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LEVY </w:t>
      </w:r>
      <w:r>
        <w:rPr>
          <w:color w:val="641e6e"/>
        </w:rPr>
        <w:t xml:space="preserve">Doctorante contractuelle en littérature française  -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performance : dimension autobiographique et performativité dans les créations de Rébecca Chaillon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L'Autobiographie sur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nôtre. Reconfigurations énonciatives et effectivité du langage dans les performances de Rébecca Chaillon et Joëlle Sambi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"Contre-je" : genre et énonciations minoritaires en littérature</w:t>
            </w:r>
            <w:r>
              <w:rPr/>
              <w:t xml:space="preserve">, ENS de 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littéraire autobiographique : enjeux formels et politiques de la performance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littérature française et francophones – Reconfigurations de l’autobiographique au XXIème siècle</w:t>
            </w:r>
            <w:r>
              <w:rPr/>
              <w:t xml:space="preserve">, Università Federico II di Napoli, Oct 2024,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Performance Festivals as a Space for Feminist and Queer Sociability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and Feminist Relationships in Contemporary Fiction International Conference</w:t>
            </w:r>
            <w:r>
              <w:rPr/>
              <w:t xml:space="preserve">, Institut de romanistique, Université de Vienne, Oct 2023,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performance : dimension autobiographique et performativité dans les créations de Rébecca Chaillon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Renouvellement de l’écriture de soi : littérature de jeunesse et matériaux autobiographiques et auto-réflexifs au théâtre et en performance (Colloque international du 20-21 avril 2023 à l'Université de Haute-Alsace, F-Mulhouse, Campus Illberg)</w:t>
            </w:r>
            <w:r>
              <w:rPr/>
              <w:t xml:space="preserve">, Institut de recherche en Langues et Littératures Européennes (ILLE, UR 4363), Apr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littéraire féministe : repenser l’avant-garde depuis le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futur's). Genres : Bouleversements, Utopies, Impatiences [3ème congrès international de l'Institut du genre à l'Université Toulouse Jean Jaures]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Transcripteurs, un public au cœur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Heiata Julienne-Ista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transcrire‎ : scènes de performances poétiques / sous la direction de Jean-François Puff</w:t>
            </w:r>
            <w:r>
              <w:rPr/>
              <w:t xml:space="preserve">, Litteratures (91),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2024, 978-2-8107-1309-7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137v1" TargetMode="External"/><Relationship Id="rId8" Type="http://schemas.openxmlformats.org/officeDocument/2006/relationships/hyperlink" Target="https://hal.science/search/index/?q=*&amp;authFullName_s=Anna Levy" TargetMode="External"/><Relationship Id="rId9" Type="http://schemas.openxmlformats.org/officeDocument/2006/relationships/hyperlink" Target="https://hal.science/hal-04917228v1" TargetMode="External"/><Relationship Id="rId10" Type="http://schemas.openxmlformats.org/officeDocument/2006/relationships/hyperlink" Target="https://hal.science/hal-04917219v1" TargetMode="External"/><Relationship Id="rId11" Type="http://schemas.openxmlformats.org/officeDocument/2006/relationships/hyperlink" Target="https://hal.science/hal-04917199v1" TargetMode="External"/><Relationship Id="rId12" Type="http://schemas.openxmlformats.org/officeDocument/2006/relationships/hyperlink" Target="https://hal.science/hal-04917170v1" TargetMode="External"/><Relationship Id="rId13" Type="http://schemas.openxmlformats.org/officeDocument/2006/relationships/hyperlink" Target="https://hal.science/hal-04917189v1" TargetMode="External"/><Relationship Id="rId14" Type="http://schemas.openxmlformats.org/officeDocument/2006/relationships/hyperlink" Target="https://hal.science/hal-04917208v1" TargetMode="External"/><Relationship Id="rId15" Type="http://schemas.openxmlformats.org/officeDocument/2006/relationships/hyperlink" Target="https://hal.science/search/index/?q=*&amp;authFullName_s=Heiata Julienne-Ista" TargetMode="External"/><Relationship Id="rId16" Type="http://schemas.openxmlformats.org/officeDocument/2006/relationships/hyperlink" Target="https://pum.univ-tlse2.fr/produit/litteratures-n-91-ecrire-transcrire-scenes-de-performances-poetiques/" TargetMode="External"/><Relationship Id="rId17" Type="http://schemas.openxmlformats.org/officeDocument/2006/relationships/hyperlink" Target="https://hal.science/hal-04880846v1" TargetMode="External"/><Relationship Id="rId18" Type="http://schemas.openxmlformats.org/officeDocument/2006/relationships/hyperlink" Target="https://hal.science/search/index/?q=*&amp;authFullName_s=Manon Berthier" TargetMode="External"/><Relationship Id="rId19" Type="http://schemas.openxmlformats.org/officeDocument/2006/relationships/hyperlink" Target="https://hal.science/search/index/?q=*&amp;authFullName_s=Caroline Dejoie" TargetMode="External"/><Relationship Id="rId20" Type="http://schemas.openxmlformats.org/officeDocument/2006/relationships/hyperlink" Target="https://hal.science/search/index/?q=*&amp;authFullName_s=Marys Renn&#233; Hertiman" TargetMode="External"/><Relationship Id="rId21" Type="http://schemas.openxmlformats.org/officeDocument/2006/relationships/hyperlink" Target="https://hal.science/search/index/?q=*&amp;authFullName_s=Mathilde Le&#239;chl&#233;" TargetMode="External"/><Relationship Id="rId22" Type="http://schemas.openxmlformats.org/officeDocument/2006/relationships/hyperlink" Target="https://www.editions-ixe.fr/catalogue/brouillon-pour-une-encyclopedie-feministe-des-mythes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LEVY</dc:title>
  <dc:description>CV</dc:description>
  <dc:subject/>
  <cp:keywords/>
  <cp:category/>
  <cp:lastModifiedBy/>
  <dcterms:created xsi:type="dcterms:W3CDTF">2026-03-30T15:07:44+02:00</dcterms:created>
  <dcterms:modified xsi:type="dcterms:W3CDTF">2026-03-30T15:07:44+02:00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