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Martin Coesel </w:t>
      </w:r>
      <w:r>
        <w:rPr>
          <w:color w:val="641e6e"/>
        </w:rPr>
        <w:t xml:space="preserve">PhD Student at CESI LINEACT, Nanterre,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anna-martin-coesel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0009-0008-0531-3061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ACE: how Artificial Character Embodiment shapes user behaviour in multi-modal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Eleonora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 2023, ICMI</w:t>
            </w:r>
            <w:r>
              <w:rPr/>
              <w:t xml:space="preserve">, Oct 2023, Paris, France. pp.818-819,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⟨10.1145/3577190.3617134⟩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hal-04418561v1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7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martin-coesel" TargetMode="External"/><Relationship Id="rId9" Type="http://schemas.openxmlformats.org/officeDocument/2006/relationships/hyperlink" Target="https://orcid.org/0009-0008-0531-3061" TargetMode="External"/><Relationship Id="rId10" Type="http://schemas.openxmlformats.org/officeDocument/2006/relationships/hyperlink" Target="https://hal.science/hal-05262940v1" TargetMode="External"/><Relationship Id="rId11" Type="http://schemas.openxmlformats.org/officeDocument/2006/relationships/hyperlink" Target="https://hal.science/search/index/?q=*&amp;authFullName_s=Anna Martin Coesel" TargetMode="External"/><Relationship Id="rId12" Type="http://schemas.openxmlformats.org/officeDocument/2006/relationships/hyperlink" Target="https://hal.science/search/index/?q=*&amp;authFullName_s=Beatrice Biancardi" TargetMode="External"/><Relationship Id="rId13" Type="http://schemas.openxmlformats.org/officeDocument/2006/relationships/hyperlink" Target="https://hal.science/search/index/?q=*&amp;authFullName_s=Mukesh Barange" TargetMode="External"/><Relationship Id="rId14" Type="http://schemas.openxmlformats.org/officeDocument/2006/relationships/hyperlink" Target="https://hal.science/search/index/?q=*&amp;authFullName_s=St&#233;phanie Buisine" TargetMode="External"/><Relationship Id="rId15" Type="http://schemas.openxmlformats.org/officeDocument/2006/relationships/hyperlink" Target="https://dx.doi.org/10.1109/TVCG.2025.3549849" TargetMode="External"/><Relationship Id="rId16" Type="http://schemas.openxmlformats.org/officeDocument/2006/relationships/hyperlink" Target="https://hal.science/hal-04983524v1" TargetMode="External"/><Relationship Id="rId17" Type="http://schemas.openxmlformats.org/officeDocument/2006/relationships/hyperlink" Target="https://dx.doi.org/10.3389/fpsyg.2024.1379599" TargetMode="External"/><Relationship Id="rId18" Type="http://schemas.openxmlformats.org/officeDocument/2006/relationships/hyperlink" Target="https://hal.science/hal-04909886v1" TargetMode="External"/><Relationship Id="rId19" Type="http://schemas.openxmlformats.org/officeDocument/2006/relationships/hyperlink" Target="https://hal.science/hal-04418561v1" TargetMode="External"/><Relationship Id="rId20" Type="http://schemas.openxmlformats.org/officeDocument/2006/relationships/hyperlink" Target="https://hal.science/search/index/?q=*&amp;authFullName_s=Eleonora Ceccaldi" TargetMode="External"/><Relationship Id="rId21" Type="http://schemas.openxmlformats.org/officeDocument/2006/relationships/hyperlink" Target="https://hal.science/search/index/?q=*&amp;authFullName_s=Sara Falcone" TargetMode="External"/><Relationship Id="rId22" Type="http://schemas.openxmlformats.org/officeDocument/2006/relationships/hyperlink" Target="https://hal.science/search/index/?q=*&amp;authFullName_s=Silvia Ferrando" TargetMode="External"/><Relationship Id="rId23" Type="http://schemas.openxmlformats.org/officeDocument/2006/relationships/hyperlink" Target="https://hal.science/search/index/?q=*&amp;authFullName_s=Geoffrey Gorisse" TargetMode="External"/><Relationship Id="rId24" Type="http://schemas.openxmlformats.org/officeDocument/2006/relationships/hyperlink" Target="https://dx.doi.org/10.1145/3577190.36171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Martin Coesel</dc:title>
  <dc:description>CV</dc:description>
  <dc:subject/>
  <cp:keywords/>
  <cp:category/>
  <cp:lastModifiedBy/>
  <dcterms:created xsi:type="dcterms:W3CDTF">2026-05-09T07:06:50+02:00</dcterms:created>
  <dcterms:modified xsi:type="dcterms:W3CDTF">2026-05-09T07:06:50+02:00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