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visages pour un même engagement : mobilisations artistiques et politiques contre le fascisme espagnol : la confrontation des trajectoires de Madeleine Lamberet et Jesús Vicente Pérez Melón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pp.61-66.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livres : enjeux éditoriaux et intérêt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Collectionner les traces et tracer les collections dans les aires hispaniques et hispano-américaines des XIXe-XXIe siècles</w:t>
            </w:r>
            <w:r>
              <w:rPr/>
              <w:t xml:space="preserve">, Apr 2023,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“Levantar la bandera de la libertad”. La batalla cultural de la Editorial Losada contra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Franquismo</w:t>
            </w:r>
            <w:r>
              <w:rPr/>
              <w:t xml:space="preserve">, Oct 2021, Universidad de Alcalá,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graphisme éditorial et le nouveau rôle des couvertures de livres dans l’Argentine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Université Paris Nanterre; Université Gustave Eiffel,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español y el ámbito editorial argentino: trayectorias individuales y ambiciones comunes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Transatlántica</w:t>
            </w:r>
            <w:r>
              <w:rPr/>
              <w:t xml:space="preserve">, Oct 2019, Universidad del Salvador,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diffusion des lettres françaises : le rôle des républicains espagnols exilés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L’exil espagnol républicain et le champ littéraire francophone</w:t>
            </w:r>
            <w:r>
              <w:rPr/>
              <w:t xml:space="preserve">, Oct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Losada : de la production du livre à la production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Productions et identités locales en contexte de mondialisation</w:t>
            </w:r>
            <w:r>
              <w:rPr/>
              <w:t xml:space="preserve">, Jun 2018, Nantes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88v1" TargetMode="External"/><Relationship Id="rId8" Type="http://schemas.openxmlformats.org/officeDocument/2006/relationships/hyperlink" Target="https://hal.science/search/index/?q=*&amp;authFullName_s=David Cr&#233;maux-Bouche" TargetMode="External"/><Relationship Id="rId9" Type="http://schemas.openxmlformats.org/officeDocument/2006/relationships/hyperlink" Target="https://hal.science/search/index/?q=*&amp;authFullName_s=Lou Freda" TargetMode="External"/><Relationship Id="rId10" Type="http://schemas.openxmlformats.org/officeDocument/2006/relationships/hyperlink" Target="https://hal.science/search/index/?q=*&amp;authFullName_s=Marie Gourgues" TargetMode="External"/><Relationship Id="rId11" Type="http://schemas.openxmlformats.org/officeDocument/2006/relationships/hyperlink" Target="https://hal.science/search/index/?q=*&amp;authFullName_s=Anna Rojas" TargetMode="External"/><Relationship Id="rId12" Type="http://schemas.openxmlformats.org/officeDocument/2006/relationships/hyperlink" Target="https://dx.doi.org/10.4000/143ek" TargetMode="External"/><Relationship Id="rId13" Type="http://schemas.openxmlformats.org/officeDocument/2006/relationships/hyperlink" Target="https://hal.science/hal-03931099v1" TargetMode="External"/><Relationship Id="rId14" Type="http://schemas.openxmlformats.org/officeDocument/2006/relationships/hyperlink" Target="https://dx.doi.org/10.3917/mate.143.0061" TargetMode="External"/><Relationship Id="rId15" Type="http://schemas.openxmlformats.org/officeDocument/2006/relationships/hyperlink" Target="https://hal.science/hal-04881226v1" TargetMode="External"/><Relationship Id="rId16" Type="http://schemas.openxmlformats.org/officeDocument/2006/relationships/hyperlink" Target="https://hal.science/hal-04881225v1" TargetMode="External"/><Relationship Id="rId17" Type="http://schemas.openxmlformats.org/officeDocument/2006/relationships/hyperlink" Target="https://hal.science/hal-04881220v1" TargetMode="External"/><Relationship Id="rId18" Type="http://schemas.openxmlformats.org/officeDocument/2006/relationships/hyperlink" Target="https://hal.science/hal-04881215v1" TargetMode="External"/><Relationship Id="rId19" Type="http://schemas.openxmlformats.org/officeDocument/2006/relationships/hyperlink" Target="https://hal.science/hal-04881195v1" TargetMode="External"/><Relationship Id="rId20" Type="http://schemas.openxmlformats.org/officeDocument/2006/relationships/hyperlink" Target="https://hal.science/hal-04881203v1" TargetMode="External"/><Relationship Id="rId21" Type="http://schemas.openxmlformats.org/officeDocument/2006/relationships/hyperlink" Target="https://hal.science/hal-05124475v1" TargetMode="External"/><Relationship Id="rId22" Type="http://schemas.openxmlformats.org/officeDocument/2006/relationships/hyperlink" Target="https://dx.doi.org/10.4000/143f0" TargetMode="External"/><Relationship Id="rId23" Type="http://schemas.openxmlformats.org/officeDocument/2006/relationships/hyperlink" Target="https://hal.science/hal-04881250v1" TargetMode="External"/><Relationship Id="rId24" Type="http://schemas.openxmlformats.org/officeDocument/2006/relationships/hyperlink" Target="https://hal.science/search/index/?q=*&amp;authFullName_s=Valentine Pi&#233;plu" TargetMode="External"/><Relationship Id="rId25" Type="http://schemas.openxmlformats.org/officeDocument/2006/relationships/hyperlink" Target="https://hal.science/search/index/?q=*&amp;authFullName_s=Amalia Desbres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Rojas</dc:title>
  <dc:description>CV</dc:description>
  <dc:subject/>
  <cp:keywords/>
  <cp:category/>
  <cp:lastModifiedBy/>
  <dcterms:created xsi:type="dcterms:W3CDTF">2026-04-03T19:53:55+02:00</dcterms:created>
  <dcterms:modified xsi:type="dcterms:W3CDTF">2026-04-03T19:53:55+02:00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