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Bernex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artistique, une expérience au-delà des concepts : la rétrospective Dominique Gonzalez-Foerster 1887-2058 au Centre Pompidou.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d’interpréter l’art</w:t>
            </w:r>
            <w:r>
              <w:rPr/>
              <w:t xml:space="preserve">, Les Cahiers d’ARTES (18), Presses Universitaires de Bordeaux, pp.139-154,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Arpel dans &amp;quot;Mon Oncle&amp;quot; : tout 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: rythme d'un art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rythmes en arts</w:t>
            </w:r>
            <w:r>
              <w:rPr/>
              <w:t xml:space="preserve">, 14, 2019,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 faussaire, former l’écriture (sur Georges Perec)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12, 2017,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P. ou l’atelier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Presses universitaires de Bordeaux, 2016,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artistique, une expérience au-delà des concepts: la rétrospective Dominique Gonzalez-Foerster 1887-2058 au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ARTES/CLARE, Master 2 Recherche en Arts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P. ou l’atelier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ARTES « Écriture et création »</w:t>
            </w:r>
            <w:r>
              <w:rPr/>
              <w:t xml:space="preserve">, Apr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sujet et d'objet dans l'art contemporain : Erwin Wurm, Philippe Ramette, Isabelle Cornaro, Guy de Cointet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/>
              <w:t xml:space="preserve">Art et histoire de l'art. Université Michel de Montaigne - Bordeaux III,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2017BOR30038⟩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tel-01736325v1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3718v1" TargetMode="External"/><Relationship Id="rId8" Type="http://schemas.openxmlformats.org/officeDocument/2006/relationships/hyperlink" Target="https://hal.science/search/index/?q=*&amp;authFullName_s=Anne Bernex" TargetMode="External"/><Relationship Id="rId9" Type="http://schemas.openxmlformats.org/officeDocument/2006/relationships/hyperlink" Target="https://hal.science/hal-02896983v1" TargetMode="External"/><Relationship Id="rId10" Type="http://schemas.openxmlformats.org/officeDocument/2006/relationships/hyperlink" Target="https://hal.science/search/index/?q=*&amp;authFullName_s=Barbara Bourchenin" TargetMode="External"/><Relationship Id="rId11" Type="http://schemas.openxmlformats.org/officeDocument/2006/relationships/hyperlink" Target="https://hal.science/search/index/?q=*&amp;authFullName_s=Marie Escorne" TargetMode="External"/><Relationship Id="rId12" Type="http://schemas.openxmlformats.org/officeDocument/2006/relationships/hyperlink" Target="https://hal.science/hal-02896980v1" TargetMode="External"/><Relationship Id="rId13" Type="http://schemas.openxmlformats.org/officeDocument/2006/relationships/hyperlink" Target="https://hal.science/search/index/?q=*&amp;authFullName_s=Pierre Sauvanet" TargetMode="External"/><Relationship Id="rId14" Type="http://schemas.openxmlformats.org/officeDocument/2006/relationships/hyperlink" Target="https://hal.science/hal-02896979v1" TargetMode="External"/><Relationship Id="rId15" Type="http://schemas.openxmlformats.org/officeDocument/2006/relationships/hyperlink" Target="https://hal.science/hal-03027192v1" TargetMode="External"/><Relationship Id="rId16" Type="http://schemas.openxmlformats.org/officeDocument/2006/relationships/hyperlink" Target="https://hal.science/hal-02896990v1" TargetMode="External"/><Relationship Id="rId17" Type="http://schemas.openxmlformats.org/officeDocument/2006/relationships/hyperlink" Target="https://hal.science/hal-02011181v1" TargetMode="External"/><Relationship Id="rId18" Type="http://schemas.openxmlformats.org/officeDocument/2006/relationships/hyperlink" Target="https://hal.science/hal-02941736v1" TargetMode="External"/><Relationship Id="rId19" Type="http://schemas.openxmlformats.org/officeDocument/2006/relationships/hyperlink" Target="https://hal.science/search/index/?q=*&amp;authFullName_s=Claire Philippe" TargetMode="External"/><Relationship Id="rId20" Type="http://schemas.openxmlformats.org/officeDocument/2006/relationships/hyperlink" Target="https://hal.science/search/index/?q=*&amp;authFullName_s=Christian Malaurie" TargetMode="External"/><Relationship Id="rId21" Type="http://schemas.openxmlformats.org/officeDocument/2006/relationships/hyperlink" Target="https://hal.science/search/index/?q=*&amp;authFullName_s=Chlo&#233; Bappel" TargetMode="External"/><Relationship Id="rId22" Type="http://schemas.openxmlformats.org/officeDocument/2006/relationships/hyperlink" Target="https://theses.hal.science/tel-01736325v1" TargetMode="External"/><Relationship Id="rId23" Type="http://schemas.openxmlformats.org/officeDocument/2006/relationships/hyperlink" Target="https://www.theses.fr/2017BOR30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Bernex</dc:title>
  <dc:description>CV</dc:description>
  <dc:subject/>
  <cp:keywords/>
  <cp:category/>
  <cp:lastModifiedBy/>
  <dcterms:created xsi:type="dcterms:W3CDTF">2026-04-11T10:45:36+02:00</dcterms:created>
  <dcterms:modified xsi:type="dcterms:W3CDTF">2026-04-11T10:45:36+02:00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