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Anne-Catherine CHIARINY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Secrets d’affaires : l’entreprise face au départ d’un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2025, 3, pp.25-27, Commentaire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 et Juridictions nationales : entre concurrence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2023, 6, Etude 5, pp. 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la publication d’une demande de brevet sur un accord de confidentialité (NDA) et ses conséquences en droit de la preuve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2023, 9, commentaire 48, p. 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Cyber-délit de contrefaçon de marque nationale : adoption du critère de l'accessibilité par la chambre commerciale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2022, 2,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hal-03583531v1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géographiques pour les produits industriels et artisanaux : de la nécessité de délimiter une zone géographique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30,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hal-03740707v1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unifiée du brevet : le mirage du droit des brevets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2021, 09, pp.446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halshs-03346961v1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politique du brevet au service de la santé publique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Jean-Michel Bruguière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Jean-Pierre Clavier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Charles De Haas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L’asymétrie des clauses de résiliation unilatérale et discrétionnaire, dans le contrat de valorisation d’innovations technologiques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indstrielle, Ed. Lexisnexis</w:t>
            </w:r>
            <w:r>
              <w:rPr/>
              <w:t xml:space="preserve">, 2021, n° 7-8 (Etude 17),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paiement des redevances de licence en regard du risque d'annulation du brevet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3,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hal-02492598v1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l'annulation du brevet sur le contrat de licence : de la difficile mise en oeuvre d'un principe désormais établi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52,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hal-03106401v1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Auto-divulgation de l'invention : l'inefficacité de la clause de rétroactivité affectant une obligation de confidentialité.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4,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hal-02523524v1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du licencié de logiciel qui enfreint les limites du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3, pp.18-24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Counterfeiting and the &amp;quot;Related Actions&amp;quot;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Intellectual Property Review</w:t>
            </w:r>
            <w:r>
              <w:rPr/>
              <w:t xml:space="preserve">, 2018, 40, pp.399-406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hal-01871018v1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l'application de l'article 8-1 du Règlement Bruxelles I Bis aux contentieux en contrefaçon plurilocalisés (10 ans après l'affaire Roche) à la veille de l'accord sur la Juridiction unifiée des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Rev. crit. DIP. Revue Critique de Droit International Privé</w:t>
            </w:r>
            <w:r>
              <w:rPr/>
              <w:t xml:space="preserve">, 2017, pp.357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au brevet sur une invention réalisée en exécution d'un contrat de commande et de la compétence d'un juge français sur une action en revendication formée sur des titres étrangers à l'endroit d'un déposant domicilié hors territoire communautaire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Raynard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4, pp.Commentaire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hal-01873908v1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du droit à rémunération supplémentaire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2012, 5, pp.Commentaire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juge capable pourtant incompétent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2011, 11, pp.Commentaire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magistrats interprètent strictement les textes clés du contentieux sur portefeuille de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2011, 1, pp.Etude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d'un époux en instance de divorce : le notaire doit garder le secret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pp.137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représentations de la volonté en droit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pp.6-17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hal-01873688v1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qualification de la promesse synallagmatique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pp.3045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juridique du devis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pp.3-19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hal-01873701v1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compétent en matière de litiges internationaux en contrefaçon de droits de propriété industrielle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2006, 10, pp.Etude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the Unified Patent Court and national courts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des brevets en France et en Europe</w:t>
            </w:r>
            <w:r>
              <w:rPr/>
              <w:t xml:space="preserve">, Maître Matthieu Dhenne, Emmanuel Py et Anne-Catherine Chiariny; Institut Stanislas de Boufflers, Mar 2024, Assemblée nationale,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JUB : compétence, concurrence et conflits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Lucas Jelonek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intellectuelle : avancées et perspectives pour l'entreprise</w:t>
            </w:r>
            <w:r>
              <w:rPr/>
              <w:t xml:space="preserve">, Université de Bourgogne; Emmanuel Py, Professeur à l'Université de Bourgogne, Mar 2024, Université de bourgogne (Dijon),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internationale en matière de brevet d'invention.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Droit des brevets</w:t>
            </w:r>
            <w:r>
              <w:rPr/>
              <w:t xml:space="preserve">, Madame Nathalie Sabotier, Conseillère à la Chambre commerciale, financière et économique de la Cour de cassation, Madame Mélanie Bessaud, Conseillère référendaire à la Cour de cassation, Madame Pascale Tréfigny, Conseillère en service extraordinaire à la Chambre commerciale, financière et économique de la Cour de cassation, Apr 2024, Cour de cassation,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hal-04818087v1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des actifs de propriété intellectuelle dans le cadre d'une levée de fonds.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valorisation des actifs de propriété intellectuelle dans le cadre d'une levée de fonds</w:t>
            </w:r>
            <w:r>
              <w:rPr/>
              <w:t xml:space="preserve">, Anne-Catherine Chiariny, May 2024, Université de Montpellier - Faculté de Droit et de Science Politique,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hal-04818051v1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 et développement durable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propriété intellectuelle</w:t>
            </w:r>
            <w:r>
              <w:rPr/>
              <w:t xml:space="preserve">, Barreau de Paris; Commission ouverte de droit de la propriété intellectuelle (COMPI); Institut Stanislas de Boufflers, Dec 2022, Auditorium de la Maison des Avocats,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hal-04818163v1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Juridiction unifiée des brevets ou l'Arlésienne malgré elle : état des lieux du contentieux des brevets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séminaires Brevets de Boufflers, avec le soutien de la COMPI, Matinées des 23, 25 et 27 novembre 2020 (Conférence en ligne)</w:t>
            </w:r>
            <w:r>
              <w:rPr/>
              <w:t xml:space="preserve">, Institut Stanislas de Boufflers, sous la direction scientifique de Maître Matthieu Dhenne, Emmanuel Py et Anne-Catherine Chiariny,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communs, un concept utile pour le droit de la géoingénierie ? Une approche par 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INGILAW, Tempête sur la planète, Penser le droit et les politiques de l'ingénierie climatique et environnementale à l'heure de l'anthropocène</w:t>
            </w:r>
            <w:r>
              <w:rPr/>
              <w:t xml:space="preserve">, IODE, CNRS, Faculté de Droit de Rennes,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par le recours aux communs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Valoriser les Usages</w:t>
            </w:r>
            <w:r>
              <w:rPr/>
              <w:t xml:space="preserve">, MUSE, Faculté de Droit et de Science politique de Montpellier,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hal-02124661v1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L'internationalité du litige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modes alternatifs des règlements des litiges dans les droits de la propriété intellectuelle (Les MARLS de la PI)</w:t>
            </w:r>
            <w:r>
              <w:rPr/>
              <w:t xml:space="preserve">, CUERPI, Faculté de Droit de Grenoble, Nov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mandat de protection future et le mandat à effet posthume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franco-belge du notariat</w:t>
            </w:r>
            <w:r>
              <w:rPr/>
              <w:t xml:space="preserve">, Master 2 Droit notarial, Mar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hal-02124668v1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brevets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Emmanuel 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</w:p>
          <w:p>
            <w:pPr/>
            <w:r>
              <w:rPr/>
              <w:t xml:space="preserve">LexisNexis. 623 p., 2024, Collection Droit &amp; Professionnel, 978-2-7110-3605-9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Mamadou Badji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Mousseron. Institut des usages, 2020, Collection Droit des usages, Pierre Mousseron, 978-2-9571817-0-4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hal-02478466v1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par le recours aux communs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/>
              <w:t xml:space="preserve">Prof. Pierre Mousseron. </w:t>
            </w:r>
            <w:r>
              <w:rPr>
                <w:i w:val="1"/>
                <w:iCs w:val="1"/>
              </w:rPr>
              <w:t xml:space="preserve">Valoriser les usages : Approches..</w:t>
            </w:r>
            <w:r>
              <w:rPr/>
              <w:t xml:space="preserve">, Institut des usages, 2020, Collection Droit des suages, 978-2-9571817-0-4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hal-02492661v1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des titres régionaux : la notion, l'intérêt et l'avenir des torpilles et des euro-injonctions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Anne-Catherine Chiariny</w:t>
              </w:r>
            </w:hyperlink>
          </w:p>
          <w:p>
            <w:pPr/>
            <w:r>
              <w:rPr/>
              <w:t xml:space="preserve">Transactive. </w:t>
            </w:r>
            <w:r>
              <w:rPr>
                <w:i w:val="1"/>
                <w:iCs w:val="1"/>
              </w:rPr>
              <w:t xml:space="preserve">La propriété intellectuelle et son juge, Actes du colloque CUERPI, Grenoble 20 novembre 2007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hal-01873675v1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7383v1" TargetMode="External"/><Relationship Id="rId8" Type="http://schemas.openxmlformats.org/officeDocument/2006/relationships/hyperlink" Target="https://hal.science/search/index/?q=*&amp;authFullName_s=Anne-Catherine Chiariny" TargetMode="External"/><Relationship Id="rId9" Type="http://schemas.openxmlformats.org/officeDocument/2006/relationships/hyperlink" Target="https://hal.science/hal-04818198v1" TargetMode="External"/><Relationship Id="rId10" Type="http://schemas.openxmlformats.org/officeDocument/2006/relationships/hyperlink" Target="https://hal.science/hal-04818208v1" TargetMode="External"/><Relationship Id="rId11" Type="http://schemas.openxmlformats.org/officeDocument/2006/relationships/hyperlink" Target="https://hal.umontpellier.fr/hal-03583531v1" TargetMode="External"/><Relationship Id="rId12" Type="http://schemas.openxmlformats.org/officeDocument/2006/relationships/hyperlink" Target="https://hal.umontpellier.fr/hal-03740707v1" TargetMode="External"/><Relationship Id="rId13" Type="http://schemas.openxmlformats.org/officeDocument/2006/relationships/hyperlink" Target="https://shs.hal.science/halshs-03346961v1" TargetMode="External"/><Relationship Id="rId14" Type="http://schemas.openxmlformats.org/officeDocument/2006/relationships/hyperlink" Target="https://hal.science/search/index/?q=*&amp;authFullName_s=Matthieu Dhenne" TargetMode="External"/><Relationship Id="rId15" Type="http://schemas.openxmlformats.org/officeDocument/2006/relationships/hyperlink" Target="https://hal.science/hal-04959741v1" TargetMode="External"/><Relationship Id="rId16" Type="http://schemas.openxmlformats.org/officeDocument/2006/relationships/hyperlink" Target="https://hal.science/search/index/?q=*&amp;authFullName_s=Jean-Michel Brugui&#232;re" TargetMode="External"/><Relationship Id="rId17" Type="http://schemas.openxmlformats.org/officeDocument/2006/relationships/hyperlink" Target="https://hal.science/search/index/?q=*&amp;authFullName_s=Jean-Pierre Clavier" TargetMode="External"/><Relationship Id="rId18" Type="http://schemas.openxmlformats.org/officeDocument/2006/relationships/hyperlink" Target="https://hal.science/search/index/?q=*&amp;authFullName_s=Charles De Haas" TargetMode="External"/><Relationship Id="rId19" Type="http://schemas.openxmlformats.org/officeDocument/2006/relationships/hyperlink" Target="https://hal.science/hal-03299321v1" TargetMode="External"/><Relationship Id="rId20" Type="http://schemas.openxmlformats.org/officeDocument/2006/relationships/hyperlink" Target="https://hal.umontpellier.fr/hal-02492598v1" TargetMode="External"/><Relationship Id="rId21" Type="http://schemas.openxmlformats.org/officeDocument/2006/relationships/hyperlink" Target="https://hal.umontpellier.fr/hal-03106401v1" TargetMode="External"/><Relationship Id="rId22" Type="http://schemas.openxmlformats.org/officeDocument/2006/relationships/hyperlink" Target="https://hal.umontpellier.fr/hal-02523524v1" TargetMode="External"/><Relationship Id="rId23" Type="http://schemas.openxmlformats.org/officeDocument/2006/relationships/hyperlink" Target="https://hal.umontpellier.fr/hal-02124674v1" TargetMode="External"/><Relationship Id="rId24" Type="http://schemas.openxmlformats.org/officeDocument/2006/relationships/hyperlink" Target="https://hal.umontpellier.fr/hal-01871018v1" TargetMode="External"/><Relationship Id="rId25" Type="http://schemas.openxmlformats.org/officeDocument/2006/relationships/hyperlink" Target="https://hal.umontpellier.fr/hal-01871015v1" TargetMode="External"/><Relationship Id="rId26" Type="http://schemas.openxmlformats.org/officeDocument/2006/relationships/hyperlink" Target="https://hal.umontpellier.fr/hal-01873908v1" TargetMode="External"/><Relationship Id="rId27" Type="http://schemas.openxmlformats.org/officeDocument/2006/relationships/hyperlink" Target="https://hal.science/search/index/?q=*&amp;authFullName_s=Jacques Raynard" TargetMode="External"/><Relationship Id="rId28" Type="http://schemas.openxmlformats.org/officeDocument/2006/relationships/hyperlink" Target="https://hal.umontpellier.fr/hal-01873909v1" TargetMode="External"/><Relationship Id="rId29" Type="http://schemas.openxmlformats.org/officeDocument/2006/relationships/hyperlink" Target="https://hal.umontpellier.fr/hal-01873912v1" TargetMode="External"/><Relationship Id="rId30" Type="http://schemas.openxmlformats.org/officeDocument/2006/relationships/hyperlink" Target="https://hal.umontpellier.fr/hal-01873709v1" TargetMode="External"/><Relationship Id="rId31" Type="http://schemas.openxmlformats.org/officeDocument/2006/relationships/hyperlink" Target="https://hal.umontpellier.fr/hal-01873915v1" TargetMode="External"/><Relationship Id="rId32" Type="http://schemas.openxmlformats.org/officeDocument/2006/relationships/hyperlink" Target="https://hal.umontpellier.fr/hal-01873688v1" TargetMode="External"/><Relationship Id="rId33" Type="http://schemas.openxmlformats.org/officeDocument/2006/relationships/hyperlink" Target="https://hal.umontpellier.fr/hal-01873918v1" TargetMode="External"/><Relationship Id="rId34" Type="http://schemas.openxmlformats.org/officeDocument/2006/relationships/hyperlink" Target="https://hal.umontpellier.fr/hal-01873701v1" TargetMode="External"/><Relationship Id="rId35" Type="http://schemas.openxmlformats.org/officeDocument/2006/relationships/hyperlink" Target="https://hal.umontpellier.fr/hal-01873897v1" TargetMode="External"/><Relationship Id="rId36" Type="http://schemas.openxmlformats.org/officeDocument/2006/relationships/hyperlink" Target="https://hal.science/hal-04818130v1" TargetMode="External"/><Relationship Id="rId37" Type="http://schemas.openxmlformats.org/officeDocument/2006/relationships/hyperlink" Target="https://hal.science/hal-04546484v1" TargetMode="External"/><Relationship Id="rId38" Type="http://schemas.openxmlformats.org/officeDocument/2006/relationships/hyperlink" Target="https://hal.science/search/index/?q=*&amp;authFullName_s=Lucas Jelonek" TargetMode="External"/><Relationship Id="rId39" Type="http://schemas.openxmlformats.org/officeDocument/2006/relationships/hyperlink" Target="https://hal.science/hal-04818087v1" TargetMode="External"/><Relationship Id="rId40" Type="http://schemas.openxmlformats.org/officeDocument/2006/relationships/hyperlink" Target="https://hal.science/hal-04818051v1" TargetMode="External"/><Relationship Id="rId41" Type="http://schemas.openxmlformats.org/officeDocument/2006/relationships/hyperlink" Target="https://hal.science/hal-04818163v1" TargetMode="External"/><Relationship Id="rId42" Type="http://schemas.openxmlformats.org/officeDocument/2006/relationships/hyperlink" Target="https://hal.science/hal-03023931v1" TargetMode="External"/><Relationship Id="rId43" Type="http://schemas.openxmlformats.org/officeDocument/2006/relationships/hyperlink" Target="https://hal.umontpellier.fr/hal-02124656v1" TargetMode="External"/><Relationship Id="rId44" Type="http://schemas.openxmlformats.org/officeDocument/2006/relationships/hyperlink" Target="https://hal.umontpellier.fr/hal-02124661v1" TargetMode="External"/><Relationship Id="rId45" Type="http://schemas.openxmlformats.org/officeDocument/2006/relationships/hyperlink" Target="https://hal.umontpellier.fr/hal-02124662v1" TargetMode="External"/><Relationship Id="rId46" Type="http://schemas.openxmlformats.org/officeDocument/2006/relationships/hyperlink" Target="https://hal.umontpellier.fr/hal-02124668v1" TargetMode="External"/><Relationship Id="rId47" Type="http://schemas.openxmlformats.org/officeDocument/2006/relationships/hyperlink" Target="https://hal.umontpellier.fr/hal-04684557v1" TargetMode="External"/><Relationship Id="rId48" Type="http://schemas.openxmlformats.org/officeDocument/2006/relationships/hyperlink" Target="https://hal.science/search/index/?q=*&amp;authFullName_s=Emmanuel Py" TargetMode="External"/><Relationship Id="rId49" Type="http://schemas.openxmlformats.org/officeDocument/2006/relationships/hyperlink" Target="https://hal.science/hal-02478466v1" TargetMode="External"/><Relationship Id="rId50" Type="http://schemas.openxmlformats.org/officeDocument/2006/relationships/hyperlink" Target="https://hal.science/search/index/?q=*&amp;authFullName_s=Pierre Mousseron" TargetMode="External"/><Relationship Id="rId51" Type="http://schemas.openxmlformats.org/officeDocument/2006/relationships/hyperlink" Target="https://hal.science/search/index/?q=*&amp;authFullName_s=Sigrid Aubert" TargetMode="External"/><Relationship Id="rId52" Type="http://schemas.openxmlformats.org/officeDocument/2006/relationships/hyperlink" Target="https://hal.science/search/index/?q=*&amp;authFullName_s=Mamadou Badji" TargetMode="External"/><Relationship Id="rId53" Type="http://schemas.openxmlformats.org/officeDocument/2006/relationships/hyperlink" Target="https://hal.science/search/index/?q=*&amp;authFullName_s=Lucas Bento de Carvalho" TargetMode="External"/><Relationship Id="rId54" Type="http://schemas.openxmlformats.org/officeDocument/2006/relationships/hyperlink" Target="https://hal.science/search/index/?q=*&amp;authFullName_s=Aur&#233;lie Br&#232;s" TargetMode="External"/><Relationship Id="rId55" Type="http://schemas.openxmlformats.org/officeDocument/2006/relationships/hyperlink" Target="https://hal.umontpellier.fr/hal-02492661v1" TargetMode="External"/><Relationship Id="rId56" Type="http://schemas.openxmlformats.org/officeDocument/2006/relationships/hyperlink" Target="https://hal.umontpellier.fr/hal-01873675v1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Anne-Catherine CHIARINY</dc:title>
  <dc:description>CV</dc:description>
  <dc:subject/>
  <cp:keywords/>
  <cp:category/>
  <cp:lastModifiedBy/>
  <dcterms:created xsi:type="dcterms:W3CDTF">2026-03-16T00:46:08+01:00</dcterms:created>
  <dcterms:modified xsi:type="dcterms:W3CDTF">2026-03-16T00:46:08+01:00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