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Anne-Claire Raimond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Professeure des universités en Didactique du Français</w:t>
      </w:r>
    </w:p>
    <w:p>
      <w:pPr/>
      <w:r>
        <w:rPr/>
        <w:t xml:space="preserve">EA 2288 DILTEC (Didactique des langues, des textes et des cultures)</w:t>
      </w:r>
    </w:p>
    <w:p>
      <w:pPr/>
      <w:r>
        <w:rPr/>
        <w:t xml:space="preserve">Université Sorbonne Nouvelle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texte littéraire dans l’enseignement/apprentissage du FLE pour adolescents : comparaison des démarches pédagogiques (1985-2019) - (p. 65-75).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Raimond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halshs-03702718v1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Articulations entre pratique(s) et recherche(s) en didactique de la littérature dans l’enseignement-apprentissage du FLE (1978-2018)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Raimond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Transpositio. Justifier l’enseignement de la littérature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halshs-03702721v1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Convergences et spécificités de l’enseignement de la littérature en français langue maternelle et français langue étrangère ( FDLM R et A n° 65, p. 81-94).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Raimond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halshs-03702713v1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texte littéraire comme médiateur dans la rencontre de l’Autre et la découverte de soi en classe de FLS, (p. 211-241)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Raimond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Raisons, comparaisons, éducations : la revue française d'éducation comparée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halshs-03702708v1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l’identité individuelle et collective d’adolescents français et québécois à travers la littérature jeunesse (p. 35-52).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Raimond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Raisons, comparaisons, éducations : la revue française d'éducation comparée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halshs-03702739v1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Enjeux linguistiques et didactiques des objets en classe bilingue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Raimond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Uribe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Objets pour apprendre, objets à apprendre : quelles pratiques enseignantes pour quels enjeux, Université de Picardie Jules Verne, Amiens, ESPE Académie d’Amiens</w:t>
            </w:r>
            <w:r>
              <w:rPr/>
              <w:t xml:space="preserve">, Jun 2019,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hal-03889889v1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linguistiques et didactiques des objets en classe bilingue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Raimond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Uribe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Objets pour apprendre, objets à apprendre : quelles pratiques enseignantes pour quels enjeux ?</w:t>
            </w:r>
            <w:r>
              <w:rPr/>
              <w:t xml:space="preserve">, Jun 2019,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hal-03176712v1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entre recherche en didactique de la littérature et formation des enseignants de FLE (1987-2017)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Raimond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Littérature et langues : entre recherches et pratiques. 19e Rencontres des chercheurs en didactique de la littérature, Haute école pédagogique du canton de Vaud, Lausanne, Suisse, 21-23 juin 2018</w:t>
            </w:r>
            <w:r>
              <w:rPr/>
              <w:t xml:space="preserve">, Jun 2018,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hal-03889902v1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entre recherche en didactique de la littérature et formation des enseignants de FLE (1987-2017)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Raimond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 et langues : entre recherches et pratiques</w:t>
            </w:r>
            <w:r>
              <w:rPr/>
              <w:t xml:space="preserve">, 2018,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hal-03159456v1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fil du stage du BELC et des méthodologies, place et enjeux de la littérature en FLE.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Raimond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Université d’hiver-BELC, les métiers du français dans le monde</w:t>
            </w:r>
            <w:r>
              <w:rPr/>
              <w:t xml:space="preserve">, Nov 2017, Sèvres,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halshs-03702733v1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dans les formations du BELC : des textes aux pratiques pédagogiques. Conférence : &amp;quot;Le BELC, un laboratoire : 50 ans d’innovations pédagogiques&amp;quot;, 7 octobre 2017, Paris, France.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Raimond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BELC, un laboratoire : 50 ans d’innovations pédagogiques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halshs-03702731v1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et utilisations didactiques de formes brèves issues de la littérature pour la jeunesse dans l’enseignement du Français langue étrangère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Raimond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Formes brèves en littérature de jeunesse, Université de Franche-Comté, Laboratoire Elliadd, Pôle Arts et lettres, Centre Jacques-Petit</w:t>
            </w:r>
            <w:r>
              <w:rPr/>
              <w:t xml:space="preserve">, Nov 2017,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hal-03889920v1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roman historique pour la jeunesse au collège : quelle sélection pour quels enjeux pédagogiques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Raimond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journée d’étude internationale Le roman historique dans la littérature de jeunesse, Université de Franche-Comté, Laboratoire Elliadd, Centre Jacques-Petit, ESPE de Franche-Comté, UFR SLHS, Université de Franche-Comté</w:t>
            </w:r>
            <w:r>
              <w:rPr/>
              <w:t xml:space="preserve">, Sep 2015,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halshs-03702751v1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lecture en langue étrangère : texte, prétexte et formation du lecteur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Raimond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lecture en langue étrangère Université Bordeaux Montaigne</w:t>
            </w:r>
            <w:r>
              <w:rPr/>
              <w:t xml:space="preserve">, Apr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hal-03889932v1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Contribuer à l’intégration des élèves allophones nouvellement arrivés en France par la lecture de la littérature de jeunesse pour quelles finalités éducatives et culturelles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Raimond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Les biennales de la Littérature de jeunesse : La littérature de jeunesse : un ou des objet(s) en éducation ?</w:t>
            </w:r>
            <w:r>
              <w:rPr/>
              <w:t xml:space="preserve">, Apr 2014, Gennevilliers univ.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halshs-03702747v1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l’enseignement-apprentissage de la culture dans les manuels de FLE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Fabrice Barthelemy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Anne-Claire Raimond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cultures dans la formation aux langues. Enseignement, apprentissage, évaluation 6eme colloque international de l'ADCUEFE CAMPUS FLE</w:t>
            </w:r>
            <w:r>
              <w:rPr/>
              <w:t xml:space="preserve">, Jun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hal-03642142v1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l’enseignement-apprentissage de la culture dans les manuels de FLE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Raimond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colloque international de L’ADCUEFE-CAMPUS FLE Les cultures dans la formation aux langues. Enseignement, apprentissage, évaluation</w:t>
            </w:r>
            <w:r>
              <w:rPr/>
              <w:t xml:space="preserve">, Jun 2014, Lille 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halshs-03702749v1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Recherches comparées France-Québec en didactique du français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Raimond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cartographie des recherches sur et avec le Québec, Centre d’études québécoises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halshs-03702745v1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Quels supports en classe de français ? Retour sur une enquête exploratoire auprès d’enseignants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Raimond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Outils et supports dans l’enseignement des langues aux enfants, DILTEC, Université Paris 3 – Sorbonne nouvelle</w:t>
            </w:r>
            <w:r>
              <w:rPr/>
              <w:t xml:space="preserve">, Mar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halshs-03702742v1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et temporalités didactiques en question(s) Revue Humanités, Didactiques, Recherches, n° 1, 159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Raimond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halshs-03702726v1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Contes, nouvelles et autres formes brèves issus de la littérature de jeunesse dans les manuels de Français langue étrangère (1986-2017)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Raimond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Formes brèves en littérature de jeunesse, Presses universitaires de Franche-Comté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halshs-03702690v1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l'analyse de texte aux pratiques créatives : variations autour de la littérature dans les formations du BELC.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Raimond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BELC 50 ans d’expertise au service de l’enseignement du français dans le monde, Paris : Hachette FLE, coll. « F »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hal-03889894v1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l'analyse de texte aux pratiques créatives : variations autour de la littérature dans les formations du BELC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Raimond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BELC 50 ans d’expertise au service de l’enseignement du français dans le monde</w:t>
            </w:r>
            <w:r>
              <w:rPr/>
              <w:t xml:space="preserve">, Hachette FLE, pp.139-149,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hal-03175022v1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Fonctions et finalités didactiques du roman historique pour la jeunesse au collège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Raimond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Fictions médiévales pour la jeunesse</w:t>
            </w:r>
            <w:r>
              <w:rPr/>
              <w:t xml:space="preserve">, Presses Universitaires de Franche-Comté, pp.133-148,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hal-03159293v1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dans les formations du BELC : des textes aux pratiques pédagogiques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Raimond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Expertise au service des acteurs du français dans le monde</w:t>
            </w:r>
            <w:r>
              <w:rPr/>
              <w:t xml:space="preserve">, CIEP, pp.145-153,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hal-03159294v1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L’invitation à la lecture littéraire en classe de langue : là tout n’est que texte et intégrité, sens, plaisir et interactivité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Raimond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L’enseignant et le chercheur au cœur des discours, des textes et des actions</w:t>
            </w:r>
            <w:r>
              <w:rPr/>
              <w:t xml:space="preserve">, Riveneuve, pp.133-148,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hal-03165508v1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L’invitation à la lecture littéraire en classe de langue : là, tout n’est que texte et intégrité, sens, plaisir et interactivité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Raimond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L’enseignant et le chercheur au cœur des discours, des textes et des actions. Mélanges offerts à Francine Cicurel (Paris, Riveneuve éditions, coll. « Actes académiques. Série Langues et perspectives didactiques »)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hal-03889923v1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&amp;quot;classicisation&amp;quot; de la littérature pour la jeunesse au collège en question.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Raimond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les « classiques » aujourd’hui. Approches critiques et didactiques, Bruxelles, P.I.E. Peter Lang, coll. « ThéoCrit ».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halshs-03702734v1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702718v1" TargetMode="External"/><Relationship Id="rId8" Type="http://schemas.openxmlformats.org/officeDocument/2006/relationships/hyperlink" Target="https://hal.science/search/index/?q=*&amp;authFullName_s=Anne-Claire Raimond" TargetMode="External"/><Relationship Id="rId9" Type="http://schemas.openxmlformats.org/officeDocument/2006/relationships/hyperlink" Target="https://shs.hal.science/halshs-03702721v1" TargetMode="External"/><Relationship Id="rId10" Type="http://schemas.openxmlformats.org/officeDocument/2006/relationships/hyperlink" Target="https://shs.hal.science/halshs-03702713v1" TargetMode="External"/><Relationship Id="rId11" Type="http://schemas.openxmlformats.org/officeDocument/2006/relationships/hyperlink" Target="https://shs.hal.science/halshs-03702708v1" TargetMode="External"/><Relationship Id="rId12" Type="http://schemas.openxmlformats.org/officeDocument/2006/relationships/hyperlink" Target="https://shs.hal.science/halshs-03702739v1" TargetMode="External"/><Relationship Id="rId13" Type="http://schemas.openxmlformats.org/officeDocument/2006/relationships/hyperlink" Target="https://hal.science/hal-03889889v1" TargetMode="External"/><Relationship Id="rId14" Type="http://schemas.openxmlformats.org/officeDocument/2006/relationships/hyperlink" Target="https://hal.science/search/index/?q=*&amp;authFullName_s=Laura Uribe" TargetMode="External"/><Relationship Id="rId15" Type="http://schemas.openxmlformats.org/officeDocument/2006/relationships/hyperlink" Target="https://hal.science/hal-03176712v1" TargetMode="External"/><Relationship Id="rId16" Type="http://schemas.openxmlformats.org/officeDocument/2006/relationships/hyperlink" Target="https://hal.science/search/index/?q=*&amp;authFullName_s=L. Uribe" TargetMode="External"/><Relationship Id="rId17" Type="http://schemas.openxmlformats.org/officeDocument/2006/relationships/hyperlink" Target="https://hal.science/hal-03889902v1" TargetMode="External"/><Relationship Id="rId18" Type="http://schemas.openxmlformats.org/officeDocument/2006/relationships/hyperlink" Target="https://hal.science/hal-03159456v1" TargetMode="External"/><Relationship Id="rId19" Type="http://schemas.openxmlformats.org/officeDocument/2006/relationships/hyperlink" Target="https://shs.hal.science/halshs-03702733v1" TargetMode="External"/><Relationship Id="rId20" Type="http://schemas.openxmlformats.org/officeDocument/2006/relationships/hyperlink" Target="https://shs.hal.science/halshs-03702731v1" TargetMode="External"/><Relationship Id="rId21" Type="http://schemas.openxmlformats.org/officeDocument/2006/relationships/hyperlink" Target="https://hal.science/hal-03889920v1" TargetMode="External"/><Relationship Id="rId22" Type="http://schemas.openxmlformats.org/officeDocument/2006/relationships/hyperlink" Target="https://shs.hal.science/halshs-03702751v1" TargetMode="External"/><Relationship Id="rId23" Type="http://schemas.openxmlformats.org/officeDocument/2006/relationships/hyperlink" Target="https://hal.science/hal-03889932v1" TargetMode="External"/><Relationship Id="rId24" Type="http://schemas.openxmlformats.org/officeDocument/2006/relationships/hyperlink" Target="https://shs.hal.science/halshs-03702747v1" TargetMode="External"/><Relationship Id="rId25" Type="http://schemas.openxmlformats.org/officeDocument/2006/relationships/hyperlink" Target="https://hal.science/hal-03642142v1" TargetMode="External"/><Relationship Id="rId26" Type="http://schemas.openxmlformats.org/officeDocument/2006/relationships/hyperlink" Target="https://hal.science/search/index/?q=*&amp;authFullName_s=Fabrice Barthelemy" TargetMode="External"/><Relationship Id="rId27" Type="http://schemas.openxmlformats.org/officeDocument/2006/relationships/hyperlink" Target="https://shs.hal.science/halshs-03702749v1" TargetMode="External"/><Relationship Id="rId28" Type="http://schemas.openxmlformats.org/officeDocument/2006/relationships/hyperlink" Target="https://shs.hal.science/halshs-03702745v1" TargetMode="External"/><Relationship Id="rId29" Type="http://schemas.openxmlformats.org/officeDocument/2006/relationships/hyperlink" Target="https://shs.hal.science/halshs-03702742v1" TargetMode="External"/><Relationship Id="rId30" Type="http://schemas.openxmlformats.org/officeDocument/2006/relationships/hyperlink" Target="https://shs.hal.science/halshs-03702726v1" TargetMode="External"/><Relationship Id="rId31" Type="http://schemas.openxmlformats.org/officeDocument/2006/relationships/hyperlink" Target="https://shs.hal.science/halshs-03702690v1" TargetMode="External"/><Relationship Id="rId32" Type="http://schemas.openxmlformats.org/officeDocument/2006/relationships/hyperlink" Target="https://hal.science/hal-03889894v1" TargetMode="External"/><Relationship Id="rId33" Type="http://schemas.openxmlformats.org/officeDocument/2006/relationships/hyperlink" Target="https://hal.science/hal-03175022v1" TargetMode="External"/><Relationship Id="rId34" Type="http://schemas.openxmlformats.org/officeDocument/2006/relationships/hyperlink" Target="https://hal.science/hal-03159293v1" TargetMode="External"/><Relationship Id="rId35" Type="http://schemas.openxmlformats.org/officeDocument/2006/relationships/hyperlink" Target="https://hal.science/hal-03159294v1" TargetMode="External"/><Relationship Id="rId36" Type="http://schemas.openxmlformats.org/officeDocument/2006/relationships/hyperlink" Target="https://hal.science/hal-03165508v1" TargetMode="External"/><Relationship Id="rId37" Type="http://schemas.openxmlformats.org/officeDocument/2006/relationships/hyperlink" Target="https://hal.science/hal-03889923v1" TargetMode="External"/><Relationship Id="rId38" Type="http://schemas.openxmlformats.org/officeDocument/2006/relationships/hyperlink" Target="https://shs.hal.science/halshs-03702734v1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Anne-Claire Raimond</dc:title>
  <dc:description>CV</dc:description>
  <dc:subject/>
  <cp:keywords/>
  <cp:category/>
  <cp:lastModifiedBy/>
  <dcterms:created xsi:type="dcterms:W3CDTF">2026-04-07T14:30:30+02:00</dcterms:created>
  <dcterms:modified xsi:type="dcterms:W3CDTF">2026-04-07T14:30:30+02:00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