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8.8854489164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Anne de Mathan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anne-de-mathan</w:t>
        </w:r>
      </w:hyperlink>
    </w:p>
    <w:p>
      <w:pPr>
        <w:numPr>
          <w:ilvl w:val="0"/>
          <w:numId w:val="1"/>
        </w:numPr>
      </w:pPr>
      <w:r>
        <w:rPr/>
        <w:t xml:space="preserve"> IdRef : </w:t>
      </w:r>
      <w:hyperlink r:id="rId9" w:history="1">
        <w:r>
          <w:rPr>
            <w:color w:val="#410a8c"/>
            <w:u w:val="single"/>
          </w:rPr>
          <w:t xml:space="preserve">061647616</w:t>
        </w:r>
      </w:hyperlink>
    </w:p>
    <w:p>
      <w:pPr>
        <w:numPr>
          <w:ilvl w:val="0"/>
          <w:numId w:val="1"/>
        </w:numPr>
      </w:pPr>
      <w:r>
        <w:rPr/>
        <w:t xml:space="preserve"> VIAF : </w:t>
      </w:r>
      <w:hyperlink r:id="rId10" w:history="1">
        <w:r>
          <w:rPr>
            <w:color w:val="#410a8c"/>
            <w:u w:val="single"/>
          </w:rPr>
          <w:t xml:space="preserve">46977075</w:t>
        </w:r>
      </w:hyperlink>
    </w:p>
    <w:p>
      <w:pPr>
        <w:numPr>
          <w:ilvl w:val="0"/>
          <w:numId w:val="1"/>
        </w:numPr>
      </w:pPr>
      <w:r>
        <w:rPr/>
        <w:t xml:space="preserve"> ISNI : </w:t>
      </w:r>
      <w:hyperlink r:id="rId11" w:history="1">
        <w:r>
          <w:rPr>
            <w:color w:val="#410a8c"/>
            <w:u w:val="single"/>
          </w:rPr>
          <w:t xml:space="preserve">0000000046681447</w:t>
        </w:r>
      </w:hyperlink>
    </w:p>
    <w:p>
      <w:pPr>
        <w:spacing w:before="600"/>
      </w:pPr>
    </w:p>
    <w:p>
      <w:pPr>
        <w:pStyle w:val="Heading2"/>
      </w:pPr>
      <w:r>
        <w:rPr>
          <w:color w:val="1e198e"/>
          <w:b w:val="1"/>
          <w:bCs w:val="1"/>
        </w:rPr>
        <w:t xml:space="preserve">Présentation</w:t>
      </w:r>
    </w:p>
    <w:p>
      <w:pPr>
        <w:spacing w:after="100"/>
      </w:pPr>
    </w:p>
    <w:p>
      <w:pPr/>
      <w:r>
        <w:rPr>
          <w:b w:val="1"/>
          <w:bCs w:val="1"/>
        </w:rPr>
        <w:t xml:space="preserve">Titres, diplômes et postes universitaires</w:t>
      </w:r>
    </w:p>
    <w:p>
      <w:pPr/>
      <w:r>
        <w:rPr>
          <w:b w:val="1"/>
          <w:bCs w:val="1"/>
        </w:rPr>
        <w:t xml:space="preserve">Postes</w:t>
      </w:r>
    </w:p>
    <w:p>
      <w:pPr/>
      <w:r>
        <w:rPr/>
        <w:t xml:space="preserve">· </w:t>
      </w:r>
      <w:r>
        <w:rPr>
          <w:b w:val="1"/>
          <w:bCs w:val="1"/>
        </w:rPr>
        <w:t xml:space="preserve">Professeure des Universités en histoire moderne</w:t>
      </w:r>
      <w:r>
        <w:rPr/>
        <w:t xml:space="preserve">, Université de Caen-Normandie, depuis le 1er septembre 2019</w:t>
      </w:r>
    </w:p>
    <w:p>
      <w:pPr/>
      <w:r>
        <w:rPr/>
        <w:t xml:space="preserve">· </w:t>
      </w:r>
      <w:r>
        <w:rPr>
          <w:b w:val="1"/>
          <w:bCs w:val="1"/>
        </w:rPr>
        <w:t xml:space="preserve">Maître de Conférences en histoire moderne à l'Université de Bretagne Occidentale</w:t>
      </w:r>
      <w:r>
        <w:rPr/>
        <w:t xml:space="preserve"> (Brest), 2000-2019</w:t>
      </w:r>
    </w:p>
    <w:p>
      <w:pPr/>
      <w:r>
        <w:rPr/>
        <w:t xml:space="preserve">· Attaché Temporaire d'Enseignement et de Recherche en histoire moderne à l'Université de Bordeaux III, 1996-2000</w:t>
      </w:r>
    </w:p>
    <w:p>
      <w:pPr/>
      <w:r>
        <w:rPr>
          <w:b w:val="1"/>
          <w:bCs w:val="1"/>
        </w:rPr>
        <w:t xml:space="preserve">Titres et Diplômes</w:t>
      </w:r>
    </w:p>
    <w:p>
      <w:pPr/>
      <w:r>
        <w:rPr/>
        <w:t xml:space="preserve">· </w:t>
      </w:r>
      <w:r>
        <w:rPr>
          <w:b w:val="1"/>
          <w:bCs w:val="1"/>
        </w:rPr>
        <w:t xml:space="preserve">Habilitation à Diriger des Recherches, 29 novembre 2017, Paris 1 Panthéon-Sorbonne</w:t>
      </w:r>
    </w:p>
    <w:p>
      <w:pPr/>
      <w:r>
        <w:rPr>
          <w:i w:val="1"/>
          <w:iCs w:val="1"/>
        </w:rPr>
        <w:t xml:space="preserve">L’autre république. Une histoire des Girondins et du fédéralisme depuis la Révolution Française</w:t>
      </w:r>
      <w:r>
        <w:rPr/>
        <w:t xml:space="preserve"> en 4 volumes (1547 p.) dont 1 mémoire de recherche inédit sur </w:t>
      </w:r>
      <w:r>
        <w:rPr>
          <w:i w:val="1"/>
          <w:iCs w:val="1"/>
        </w:rPr>
        <w:t xml:space="preserve">Le fédéralisme girondin. Histoire d’un mythe national</w:t>
      </w:r>
      <w:r>
        <w:rPr/>
        <w:t xml:space="preserve"> (1125 p.), soutenue devant un jury composé de N. Petiteau (Avignon), F. Lotterie (Paris 8), M. Biard (Rouen), H. Leuwers (Lille) et P. Serna (garant, Paris 1)</w:t>
      </w:r>
    </w:p>
    <w:p>
      <w:pPr/>
      <w:r>
        <w:rPr/>
        <w:t xml:space="preserve">· </w:t>
      </w:r>
      <w:r>
        <w:rPr>
          <w:b w:val="1"/>
          <w:bCs w:val="1"/>
        </w:rPr>
        <w:t xml:space="preserve">Doctorat en histoire moderne, Université Bordeaux III, 30 janvier 2000</w:t>
      </w:r>
    </w:p>
    <w:p>
      <w:pPr/>
      <w:r>
        <w:rPr>
          <w:i w:val="1"/>
          <w:iCs w:val="1"/>
        </w:rPr>
        <w:t xml:space="preserve">Les hommes de la Gironde. Acteurs, enjeux et modalités de l’insurrection de 1793</w:t>
      </w:r>
      <w:r>
        <w:rPr/>
        <w:t xml:space="preserve">, 2 volumes, soutenue devant un jury constitué de Anne-Marie Cocula (directrice), P. Loupès (Bordeaux III), Jean Boutier (E.H.E.S.S. Marseille), Denis Woronoff (Paris 1), et Michel Figeac (Bordeaux III), mention très honorable avec les félicitations du jury à l’unanimité.</w:t>
      </w:r>
    </w:p>
    <w:p>
      <w:pPr/>
      <w:r>
        <w:rPr/>
        <w:t xml:space="preserve">· </w:t>
      </w:r>
      <w:r>
        <w:rPr>
          <w:b w:val="1"/>
          <w:bCs w:val="1"/>
        </w:rPr>
        <w:t xml:space="preserve">Agrégation d'histoire, 1994</w:t>
      </w:r>
    </w:p>
    <w:p>
      <w:pPr/>
      <w:r>
        <w:rPr>
          <w:b w:val="1"/>
          <w:bCs w:val="1"/>
        </w:rPr>
        <w:t xml:space="preserve">Responsabilités collectives</w:t>
      </w:r>
    </w:p>
    <w:p>
      <w:pPr/>
      <w:r>
        <w:rPr>
          <w:b w:val="1"/>
          <w:bCs w:val="1"/>
        </w:rPr>
        <w:t xml:space="preserve">Directrice de l'Unité de Recherche 7455 Histoire-Territoires-Mémoires (HisTeMé)</w:t>
      </w:r>
      <w:r>
        <w:rPr/>
        <w:t xml:space="preserve">, 3 décembre 2021</w:t>
      </w:r>
    </w:p>
    <w:p>
      <w:pPr/>
      <w:r>
        <w:rPr/>
        <w:t xml:space="preserve">Présidente de Comités de sélection à l'Université de Caen-Normandie pour le recrutement d'un professeur en histoire moderne et d'un maître de conférence en histoire moderne (mai 2022), d'un professeur en histoire moderne et d'un maître de conférences en histoire moderne (mai 2020) ; de comités de sélection à Rennes pour un maitre de conférences en histoire moderne (mai 2021), à Brest pour un maître de conférences en histoire moderne (mai 2021), à Nanterre pour un maître de conférences en histoire moderne (mai 2022)</w:t>
      </w:r>
    </w:p>
    <w:p>
      <w:pPr/>
      <w:r>
        <w:rPr/>
        <w:t xml:space="preserve">Directrice-adjointe de l'Unité de Recherche 7455 Histoire-Territoire-Mémoires (HisTeMé), janvier 2020</w:t>
      </w:r>
    </w:p>
    <w:p>
      <w:pPr/>
      <w:r>
        <w:rPr>
          <w:b w:val="1"/>
          <w:bCs w:val="1"/>
        </w:rPr>
        <w:t xml:space="preserve">Membre élu du Conseil de l'Unité de Formation et de Recherche Humanités et Sciences Sociales</w:t>
      </w:r>
      <w:r>
        <w:rPr/>
        <w:t xml:space="preserve"> de l'Université de Caen-Normandie, 2019</w:t>
      </w:r>
    </w:p>
    <w:p>
      <w:pPr/>
      <w:r>
        <w:rPr/>
        <w:t xml:space="preserve">Membre de la section Histoire du monde moderne, de la Révolution Française et des révolutions du Comité des Travaux Historiques et Scientifiques (</w:t>
      </w:r>
      <w:r>
        <w:rPr>
          <w:b w:val="1"/>
          <w:bCs w:val="1"/>
        </w:rPr>
        <w:t xml:space="preserve">CTHS</w:t>
      </w:r>
      <w:r>
        <w:rPr/>
        <w:t xml:space="preserve">) depuis 2018.</w:t>
      </w:r>
    </w:p>
    <w:p>
      <w:pPr/>
      <w:r>
        <w:rPr/>
        <w:t xml:space="preserve">Membre du </w:t>
      </w:r>
      <w:r>
        <w:rPr>
          <w:b w:val="1"/>
          <w:bCs w:val="1"/>
        </w:rPr>
        <w:t xml:space="preserve">conseil de laboratoire</w:t>
      </w:r>
      <w:r>
        <w:rPr/>
        <w:t xml:space="preserve"> du Centre de Recherche Bretonne et Celtique de l’Université de Bretagne Occidentale (CRBC) (mars 2015-décembre 2016).</w:t>
      </w:r>
    </w:p>
    <w:p>
      <w:pPr/>
      <w:r>
        <w:rPr/>
        <w:t xml:space="preserve">Membre élu et </w:t>
      </w:r>
      <w:r>
        <w:rPr>
          <w:b w:val="1"/>
          <w:bCs w:val="1"/>
        </w:rPr>
        <w:t xml:space="preserve">vice-présidente</w:t>
      </w:r>
      <w:r>
        <w:rPr/>
        <w:t xml:space="preserve"> de la 22e section du </w:t>
      </w:r>
      <w:r>
        <w:rPr>
          <w:b w:val="1"/>
          <w:bCs w:val="1"/>
        </w:rPr>
        <w:t xml:space="preserve">Centre National des Universités</w:t>
      </w:r>
      <w:r>
        <w:rPr/>
        <w:t xml:space="preserve"> (</w:t>
      </w:r>
      <w:r>
        <w:rPr>
          <w:b w:val="1"/>
          <w:bCs w:val="1"/>
        </w:rPr>
        <w:t xml:space="preserve">CNU</w:t>
      </w:r>
      <w:r>
        <w:rPr/>
        <w:t xml:space="preserve">), 2011-2015.</w:t>
      </w:r>
    </w:p>
    <w:p>
      <w:pPr/>
      <w:r>
        <w:rPr/>
        <w:t xml:space="preserve">Membre élu de la 22e section du </w:t>
      </w:r>
      <w:r>
        <w:rPr>
          <w:b w:val="1"/>
          <w:bCs w:val="1"/>
        </w:rPr>
        <w:t xml:space="preserve">CNU</w:t>
      </w:r>
      <w:r>
        <w:rPr/>
        <w:t xml:space="preserve">, 2007-2011.</w:t>
      </w:r>
    </w:p>
    <w:p>
      <w:pPr/>
      <w:r>
        <w:rPr>
          <w:b w:val="1"/>
          <w:bCs w:val="1"/>
        </w:rPr>
        <w:t xml:space="preserve">Directrice du département d’Histoire de l’Université de Bretagne Occidentale</w:t>
      </w:r>
      <w:r>
        <w:rPr/>
        <w:t xml:space="preserve">, 2011-2013.</w:t>
      </w:r>
    </w:p>
    <w:p>
      <w:pPr/>
      <w:r>
        <w:rPr>
          <w:b w:val="1"/>
          <w:bCs w:val="1"/>
        </w:rPr>
        <w:t xml:space="preserve">Membre du conseil documentaire de la Faculté</w:t>
      </w:r>
      <w:r>
        <w:rPr/>
        <w:t xml:space="preserve"> des Lettres et Sciences Humaines de l’Université de Bretagne Occidentale, 2012-2016.</w:t>
      </w:r>
    </w:p>
    <w:p>
      <w:pPr/>
      <w:r>
        <w:rPr>
          <w:b w:val="1"/>
          <w:bCs w:val="1"/>
        </w:rPr>
        <w:t xml:space="preserve">Membre du conseil documentaire de l’Université de Bretagne Occidentale</w:t>
      </w:r>
      <w:r>
        <w:rPr/>
        <w:t xml:space="preserve">, 2012-2016.</w:t>
      </w:r>
    </w:p>
    <w:p>
      <w:pPr/>
      <w:r>
        <w:rPr>
          <w:b w:val="1"/>
          <w:bCs w:val="1"/>
        </w:rPr>
        <w:t xml:space="preserve">Responsable de la Licence 1</w:t>
      </w:r>
      <w:r>
        <w:rPr/>
        <w:t xml:space="preserve"> de 2012-2016.</w:t>
      </w:r>
    </w:p>
    <w:p>
      <w:pPr/>
      <w:r>
        <w:rPr>
          <w:b w:val="1"/>
          <w:bCs w:val="1"/>
        </w:rPr>
        <w:t xml:space="preserve">Membre élu du Conseil Scientifique de l’Université de Bretagne Occidentale</w:t>
      </w:r>
      <w:r>
        <w:rPr/>
        <w:t xml:space="preserve">, avril 2006-mars 2008.</w:t>
      </w:r>
    </w:p>
    <w:p>
      <w:pPr/>
      <w:r>
        <w:rPr/>
        <w:t xml:space="preserve">Membre du jury de l’écrit de </w:t>
      </w:r>
      <w:r>
        <w:rPr>
          <w:b w:val="1"/>
          <w:bCs w:val="1"/>
        </w:rPr>
        <w:t xml:space="preserve">l’Agrégation externe d’Histoire</w:t>
      </w:r>
      <w:r>
        <w:rPr/>
        <w:t xml:space="preserve">, 2005, 2006, 2011.</w:t>
      </w:r>
    </w:p>
    <w:p>
      <w:pPr/>
      <w:r>
        <w:rPr/>
        <w:t xml:space="preserve">Membre de Commissions de spécialistes et Comités de sélection</w:t>
      </w:r>
    </w:p>
    <w:p>
      <w:pPr/>
      <w:r>
        <w:rPr>
          <w:b w:val="1"/>
          <w:bCs w:val="1"/>
        </w:rPr>
        <w:t xml:space="preserve">Activités de recherche</w:t>
      </w:r>
    </w:p>
    <w:p>
      <w:pPr/>
      <w:r>
        <w:rPr/>
        <w:t xml:space="preserve">· </w:t>
      </w:r>
      <w:r>
        <w:rPr>
          <w:b w:val="1"/>
          <w:bCs w:val="1"/>
        </w:rPr>
        <w:t xml:space="preserve">Participation à des projets financés par l’Agence Nationale de la Recherche</w:t>
      </w:r>
    </w:p>
    <w:p>
      <w:pPr/>
      <w:r>
        <w:rPr/>
        <w:t xml:space="preserve">Actapol, (</w:t>
      </w:r>
      <w:r>
        <w:rPr>
          <w:i w:val="1"/>
          <w:iCs w:val="1"/>
        </w:rPr>
        <w:t xml:space="preserve">Acteurs et Actions politique en révolution</w:t>
      </w:r>
      <w:r>
        <w:rPr/>
        <w:t xml:space="preserve">), Michel Biard, Philippe Bourdin et Hervé Leuwers, 2010-2013.</w:t>
      </w:r>
    </w:p>
    <w:p>
      <w:pPr/>
      <w:r>
        <w:rPr/>
        <w:t xml:space="preserve">Conflipol (</w:t>
      </w:r>
      <w:r>
        <w:rPr>
          <w:i w:val="1"/>
          <w:iCs w:val="1"/>
        </w:rPr>
        <w:t xml:space="preserve">Conflits et politisation</w:t>
      </w:r>
      <w:r>
        <w:rPr/>
        <w:t xml:space="preserve">) Laurent Bourquin et Philippe Hamon, 2006-2010.</w:t>
      </w:r>
    </w:p>
    <w:p>
      <w:pPr/>
      <w:r>
        <w:rPr/>
        <w:t xml:space="preserve">· </w:t>
      </w:r>
      <w:r>
        <w:rPr>
          <w:b w:val="1"/>
          <w:bCs w:val="1"/>
        </w:rPr>
        <w:t xml:space="preserve">Comités de lecture de revues</w:t>
      </w:r>
    </w:p>
    <w:p>
      <w:pPr/>
      <w:r>
        <w:rPr/>
        <w:t xml:space="preserve">Membre du comité de lecture de la revue </w:t>
      </w:r>
      <w:r>
        <w:rPr>
          <w:i w:val="1"/>
          <w:iCs w:val="1"/>
        </w:rPr>
        <w:t xml:space="preserve">Les Annales Historiques de la Révolution Française</w:t>
      </w:r>
      <w:r>
        <w:rPr/>
        <w:t xml:space="preserve"> depuis 2018.</w:t>
      </w:r>
    </w:p>
    <w:p>
      <w:pPr/>
      <w:r>
        <w:rPr/>
        <w:t xml:space="preserve">Membre du comité de lecture de la revue électronique </w:t>
      </w:r>
      <w:r>
        <w:rPr>
          <w:i w:val="1"/>
          <w:iCs w:val="1"/>
        </w:rPr>
        <w:t xml:space="preserve">La Révolution Française. Les cahiers de</w:t>
      </w:r>
      <w:r>
        <w:rPr/>
        <w:t xml:space="preserve"> </w:t>
      </w:r>
      <w:r>
        <w:rPr>
          <w:i w:val="1"/>
          <w:iCs w:val="1"/>
        </w:rPr>
        <w:t xml:space="preserve">l’Institut d’Histoire de la Révolution Française</w:t>
      </w:r>
      <w:r>
        <w:rPr/>
        <w:t xml:space="preserve">, depuis mars 2014.</w:t>
      </w:r>
    </w:p>
    <w:p>
      <w:pPr/>
      <w:r>
        <w:rPr/>
        <w:t xml:space="preserve">Membre du Comité de lecture de la revue </w:t>
      </w:r>
      <w:r>
        <w:rPr>
          <w:i w:val="1"/>
          <w:iCs w:val="1"/>
        </w:rPr>
        <w:t xml:space="preserve">Parlement(s)</w:t>
      </w:r>
      <w:r>
        <w:rPr/>
        <w:t xml:space="preserve"> depuis 2019</w:t>
      </w:r>
    </w:p>
    <w:p>
      <w:pPr/>
      <w:r>
        <w:rPr/>
        <w:t xml:space="preserve">· </w:t>
      </w:r>
      <w:r>
        <w:rPr>
          <w:b w:val="1"/>
          <w:bCs w:val="1"/>
        </w:rPr>
        <w:t xml:space="preserve">Diffusion de la recherche</w:t>
      </w:r>
    </w:p>
    <w:p>
      <w:pPr/>
      <w:r>
        <w:rPr/>
        <w:t xml:space="preserve">Interview à Berlin (8 avril 2019) par Rolf Lambert (Along Mekong Production) dans le cadre d’un film documentaire sur </w:t>
      </w:r>
      <w:r>
        <w:rPr>
          <w:i w:val="1"/>
          <w:iCs w:val="1"/>
        </w:rPr>
        <w:t xml:space="preserve">Hölderlin</w:t>
      </w:r>
      <w:r>
        <w:rPr/>
        <w:t xml:space="preserve"> pour la chaine Arte, sur la présence du poète à Bordeaux, les événements politiques en France et en Allemagne entre 1789 et 1815.</w:t>
      </w:r>
    </w:p>
    <w:p>
      <w:pPr/>
      <w:r>
        <w:rPr/>
        <w:t xml:space="preserve">Participation à l’émission de Xavier Mauduit, « Le cours de l’Histoire » sur France Culture le 14 octobre 2019 dans une série d’émissions sur l’histoire de la Révolution Française</w:t>
      </w:r>
    </w:p>
    <w:p>
      <w:pPr/>
      <w:r>
        <w:rPr/>
        <w:t xml:space="preserve">· </w:t>
      </w:r>
      <w:r>
        <w:rPr>
          <w:b w:val="1"/>
          <w:bCs w:val="1"/>
        </w:rPr>
        <w:t xml:space="preserve">Articles de vulgarisation</w:t>
      </w:r>
    </w:p>
    <w:p>
      <w:pPr/>
      <w:r>
        <w:rPr/>
        <w:t xml:space="preserve">« Les Girondins et la philosophie des Lumières », </w:t>
      </w:r>
      <w:r>
        <w:rPr>
          <w:i w:val="1"/>
          <w:iCs w:val="1"/>
        </w:rPr>
        <w:t xml:space="preserve">Humanisme</w:t>
      </w:r>
      <w:r>
        <w:rPr/>
        <w:t xml:space="preserve">, 2019/4, n° 325, p. 7-13</w:t>
      </w:r>
    </w:p>
    <w:p>
      <w:pPr/>
      <w:r>
        <w:rPr/>
        <w:t xml:space="preserve">« A propos des travaux de recherche actuels. Quelle histoire de la Révolution ? L’unité du processus et la spécificité française », </w:t>
      </w:r>
      <w:r>
        <w:rPr>
          <w:i w:val="1"/>
          <w:iCs w:val="1"/>
        </w:rPr>
        <w:t xml:space="preserve">L’Humanité</w:t>
      </w:r>
      <w:r>
        <w:rPr/>
        <w:t xml:space="preserve">, 29 novembre 2021.</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Polices et révolutionnaires en Europe occidentale. Des années 1780 à la fin du XXe siècle</w:t>
              </w:r>
            </w:hyperlink>
          </w:p>
          <w:p>
            <w:pPr/>
            <w:hyperlink r:id="rId13" w:history="1">
              <w:r>
                <w:rPr>
                  <w:color w:val="#410a8c"/>
                  <w:u w:val="single"/>
                </w:rPr>
                <w:t xml:space="preserve">Félix Breteau</w:t>
              </w:r>
            </w:hyperlink>
            <w:r>
              <w:rPr/>
              <w:t xml:space="preserve">,</w:t>
            </w:r>
            <w:hyperlink r:id="rId14" w:history="1">
              <w:r>
                <w:rPr>
                  <w:color w:val="#410a8c"/>
                  <w:u w:val="single"/>
                </w:rPr>
                <w:t xml:space="preserve">Anne de Mathan</w:t>
              </w:r>
            </w:hyperlink>
            <w:r>
              <w:rPr/>
              <w:t xml:space="preserve">,</w:t>
            </w:r>
            <w:hyperlink r:id="rId15" w:history="1">
              <w:r>
                <w:rPr>
                  <w:color w:val="#410a8c"/>
                  <w:u w:val="single"/>
                </w:rPr>
                <w:t xml:space="preserve">Thomas Hippler</w:t>
              </w:r>
            </w:hyperlink>
            <w:r>
              <w:rPr/>
              <w:t xml:space="preserve">,</w:t>
            </w:r>
            <w:hyperlink r:id="rId16" w:history="1">
              <w:r>
                <w:rPr>
                  <w:color w:val="#410a8c"/>
                  <w:u w:val="single"/>
                </w:rPr>
                <w:t xml:space="preserve">Vincent Milliot</w:t>
              </w:r>
            </w:hyperlink>
            <w:r>
              <w:rPr/>
              <w:t xml:space="preserve">,</w:t>
            </w:r>
            <w:hyperlink r:id="rId17" w:history="1">
              <w:r>
                <w:rPr>
                  <w:color w:val="#410a8c"/>
                  <w:u w:val="single"/>
                </w:rPr>
                <w:t xml:space="preserve">Corentin Sire</w:t>
              </w:r>
            </w:hyperlink>
          </w:p>
          <w:p>
            <w:pPr/>
            <w:r>
              <w:rPr/>
              <w:t xml:space="preserve">Presses universitaires de Rennes, 354 p., 2025, 978-2-7535-9880-5. </w:t>
            </w:r>
            <w:hyperlink r:id="rId18" w:history="1">
              <w:r>
                <w:rPr>
                  <w:color w:val="#410a8c"/>
                  <w:u w:val="single"/>
                </w:rPr>
                <w:t xml:space="preserve">⟨10.4000/145rm⟩</w:t>
              </w:r>
            </w:hyperlink>
          </w:p>
          <w:p>
            <w:pPr/>
            <w:r>
              <w:rPr/>
              <w:t xml:space="preserve">Ouvrages</w:t>
            </w:r>
          </w:p>
          <w:p>
            <w:pPr/>
            <w:hyperlink r:id="rId12" w:history="1">
              <w:r>
                <w:rPr>
                  <w:color w:val="#410a8c"/>
                  <w:u w:val="single"/>
                </w:rPr>
                <w:t xml:space="preserve">hal-05125770v1</w:t>
              </w:r>
            </w:hyperlink>
          </w:p>
        </w:tc>
      </w:tr>
      <w:tr>
        <w:trPr/>
        <w:tc>
          <w:tcPr>
            <w:noWrap/>
          </w:tcPr>
          <w:p>
            <w:pPr>
              <w:spacing w:after="200"/>
            </w:pPr>
            <w:hyperlink r:id="rId19" w:history="1">
              <w:r>
                <w:rPr>
                  <w:color w:val="1e198e"/>
                  <w:b w:val="1"/>
                  <w:bCs w:val="1"/>
                  <w:u w:val="single"/>
                </w:rPr>
                <w:t xml:space="preserve">Œuvres de Gracchus Babeuf. Tome I, Journaux 1790-1796. Volume II</w:t>
              </w:r>
            </w:hyperlink>
          </w:p>
          <w:p>
            <w:pPr/>
            <w:hyperlink r:id="rId20" w:history="1">
              <w:r>
                <w:rPr>
                  <w:color w:val="#410a8c"/>
                  <w:u w:val="single"/>
                </w:rPr>
                <w:t xml:space="preserve">Stéphanie Roza</w:t>
              </w:r>
            </w:hyperlink>
            <w:r>
              <w:rPr/>
              <w:t xml:space="preserve">,</w:t>
            </w:r>
            <w:hyperlink r:id="rId21" w:history="1">
              <w:r>
                <w:rPr>
                  <w:color w:val="#410a8c"/>
                  <w:u w:val="single"/>
                </w:rPr>
                <w:t xml:space="preserve">Hélène Parent</w:t>
              </w:r>
            </w:hyperlink>
            <w:r>
              <w:rPr/>
              <w:t xml:space="preserve">,</w:t>
            </w:r>
            <w:hyperlink r:id="rId22" w:history="1">
              <w:r>
                <w:rPr>
                  <w:color w:val="#410a8c"/>
                  <w:u w:val="single"/>
                </w:rPr>
                <w:t xml:space="preserve">Ronan Chalmin</w:t>
              </w:r>
            </w:hyperlink>
            <w:r>
              <w:rPr/>
              <w:t xml:space="preserve">,</w:t>
            </w:r>
            <w:hyperlink r:id="rId14" w:history="1">
              <w:r>
                <w:rPr>
                  <w:color w:val="#410a8c"/>
                  <w:u w:val="single"/>
                </w:rPr>
                <w:t xml:space="preserve">Anne de Mathan</w:t>
              </w:r>
            </w:hyperlink>
            <w:r>
              <w:rPr/>
              <w:t xml:space="preserve">,</w:t>
            </w:r>
            <w:hyperlink r:id="rId23" w:history="1">
              <w:r>
                <w:rPr>
                  <w:color w:val="#410a8c"/>
                  <w:u w:val="single"/>
                </w:rPr>
                <w:t xml:space="preserve">Laura Mason</w:t>
              </w:r>
            </w:hyperlink>
            <w:r>
              <w:rPr/>
              <w:t xml:space="preserve">et al.</w:t>
            </w:r>
          </w:p>
          <w:p>
            <w:pPr/>
            <w:hyperlink r:id="rId24" w:history="1">
              <w:r>
                <w:rPr>
                  <w:color w:val="#410a8c"/>
                  <w:u w:val="single"/>
                </w:rPr>
                <w:t xml:space="preserve">Société des études robespierristes</w:t>
              </w:r>
            </w:hyperlink>
            <w:r>
              <w:rPr/>
              <w:t xml:space="preserve">, II, 435 p., 2024, 978-2-908327-57-1</w:t>
            </w:r>
          </w:p>
          <w:p>
            <w:pPr/>
            <w:r>
              <w:rPr/>
              <w:t xml:space="preserve">Ouvrages</w:t>
            </w:r>
          </w:p>
          <w:p>
            <w:pPr/>
            <w:hyperlink r:id="rId19" w:history="1">
              <w:r>
                <w:rPr>
                  <w:color w:val="#410a8c"/>
                  <w:u w:val="single"/>
                </w:rPr>
                <w:t xml:space="preserve">hal-05507055v1</w:t>
              </w:r>
            </w:hyperlink>
          </w:p>
        </w:tc>
      </w:tr>
      <w:tr>
        <w:trPr/>
        <w:tc>
          <w:tcPr>
            <w:noWrap/>
          </w:tcPr>
          <w:p>
            <w:pPr>
              <w:spacing w:after="200"/>
            </w:pPr>
            <w:hyperlink r:id="rId25" w:history="1">
              <w:r>
                <w:rPr>
                  <w:color w:val="1e198e"/>
                  <w:b w:val="1"/>
                  <w:bCs w:val="1"/>
                  <w:u w:val="single"/>
                </w:rPr>
                <w:t xml:space="preserve">Œuvres de Gracchus Babeuf. Tome I, Journaux 1790-1796. Volume I</w:t>
              </w:r>
            </w:hyperlink>
          </w:p>
          <w:p>
            <w:pPr/>
            <w:hyperlink r:id="rId20" w:history="1">
              <w:r>
                <w:rPr>
                  <w:color w:val="#410a8c"/>
                  <w:u w:val="single"/>
                </w:rPr>
                <w:t xml:space="preserve">Stéphanie Roza</w:t>
              </w:r>
            </w:hyperlink>
            <w:r>
              <w:rPr/>
              <w:t xml:space="preserve">,</w:t>
            </w:r>
            <w:hyperlink r:id="rId21" w:history="1">
              <w:r>
                <w:rPr>
                  <w:color w:val="#410a8c"/>
                  <w:u w:val="single"/>
                </w:rPr>
                <w:t xml:space="preserve">Hélène Parent</w:t>
              </w:r>
            </w:hyperlink>
            <w:r>
              <w:rPr/>
              <w:t xml:space="preserve">,</w:t>
            </w:r>
            <w:hyperlink r:id="rId22" w:history="1">
              <w:r>
                <w:rPr>
                  <w:color w:val="#410a8c"/>
                  <w:u w:val="single"/>
                </w:rPr>
                <w:t xml:space="preserve">Ronan Chalmin</w:t>
              </w:r>
            </w:hyperlink>
            <w:r>
              <w:rPr/>
              <w:t xml:space="preserve">,</w:t>
            </w:r>
            <w:hyperlink r:id="rId14" w:history="1">
              <w:r>
                <w:rPr>
                  <w:color w:val="#410a8c"/>
                  <w:u w:val="single"/>
                </w:rPr>
                <w:t xml:space="preserve">Anne de Mathan</w:t>
              </w:r>
            </w:hyperlink>
            <w:r>
              <w:rPr/>
              <w:t xml:space="preserve">,</w:t>
            </w:r>
            <w:hyperlink r:id="rId23" w:history="1">
              <w:r>
                <w:rPr>
                  <w:color w:val="#410a8c"/>
                  <w:u w:val="single"/>
                </w:rPr>
                <w:t xml:space="preserve">Laura Mason</w:t>
              </w:r>
            </w:hyperlink>
            <w:r>
              <w:rPr/>
              <w:t xml:space="preserve">et al.</w:t>
            </w:r>
          </w:p>
          <w:p>
            <w:pPr/>
            <w:hyperlink r:id="rId24" w:history="1">
              <w:r>
                <w:rPr>
                  <w:color w:val="#410a8c"/>
                  <w:u w:val="single"/>
                </w:rPr>
                <w:t xml:space="preserve">Société des études robespierristes</w:t>
              </w:r>
            </w:hyperlink>
            <w:r>
              <w:rPr/>
              <w:t xml:space="preserve">, I, 435 p., 2024, 978-2-908327-56-4</w:t>
            </w:r>
          </w:p>
          <w:p>
            <w:pPr/>
            <w:r>
              <w:rPr/>
              <w:t xml:space="preserve">Ouvrages</w:t>
            </w:r>
          </w:p>
          <w:p>
            <w:pPr/>
            <w:hyperlink r:id="rId25" w:history="1">
              <w:r>
                <w:rPr>
                  <w:color w:val="#410a8c"/>
                  <w:u w:val="single"/>
                </w:rPr>
                <w:t xml:space="preserve">hal-04832267v1</w:t>
              </w:r>
            </w:hyperlink>
          </w:p>
        </w:tc>
      </w:tr>
      <w:tr>
        <w:trPr/>
        <w:tc>
          <w:tcPr>
            <w:noWrap/>
          </w:tcPr>
          <w:p>
            <w:pPr>
              <w:spacing w:after="200"/>
            </w:pPr>
            <w:hyperlink r:id="rId26" w:history="1">
              <w:r>
                <w:rPr>
                  <w:color w:val="1e198e"/>
                  <w:b w:val="1"/>
                  <w:bCs w:val="1"/>
                  <w:u w:val="single"/>
                </w:rPr>
                <w:t xml:space="preserve">Mémoires de la Révolution Française</w:t>
              </w:r>
            </w:hyperlink>
          </w:p>
          <w:p>
            <w:pPr/>
            <w:hyperlink r:id="rId14" w:history="1">
              <w:r>
                <w:rPr>
                  <w:color w:val="#410a8c"/>
                  <w:u w:val="single"/>
                </w:rPr>
                <w:t xml:space="preserve">Anne de Mathan</w:t>
              </w:r>
            </w:hyperlink>
          </w:p>
          <w:p>
            <w:pPr/>
            <w:r>
              <w:rPr/>
              <w:t xml:space="preserve">Anne De Mathan. Presses universitaires de Rennes, pp.391, 2019, 9782753577022</w:t>
            </w:r>
          </w:p>
          <w:p>
            <w:pPr/>
            <w:r>
              <w:rPr/>
              <w:t xml:space="preserve">Ouvrages</w:t>
            </w:r>
          </w:p>
          <w:p>
            <w:pPr/>
            <w:hyperlink r:id="rId26" w:history="1">
              <w:r>
                <w:rPr>
                  <w:color w:val="#410a8c"/>
                  <w:u w:val="single"/>
                </w:rPr>
                <w:t xml:space="preserve">hal-02979487v1</w:t>
              </w:r>
            </w:hyperlink>
          </w:p>
        </w:tc>
      </w:tr>
      <w:tr>
        <w:trPr/>
        <w:tc>
          <w:tcPr>
            <w:noWrap/>
          </w:tcPr>
          <w:p>
            <w:pPr>
              <w:spacing w:after="200"/>
            </w:pPr>
            <w:hyperlink r:id="rId27" w:history="1">
              <w:r>
                <w:rPr>
                  <w:color w:val="1e198e"/>
                  <w:b w:val="1"/>
                  <w:bCs w:val="1"/>
                  <w:u w:val="single"/>
                </w:rPr>
                <w:t xml:space="preserve">La mer, la guerre et les affaires. Enjeux et réalités maritimes de la Révolution française</w:t>
              </w:r>
            </w:hyperlink>
          </w:p>
          <w:p>
            <w:pPr/>
            <w:hyperlink r:id="rId28" w:history="1">
              <w:r>
                <w:rPr>
                  <w:color w:val="#410a8c"/>
                  <w:u w:val="single"/>
                </w:rPr>
                <w:t xml:space="preserve">Philippe Jarnoux</w:t>
              </w:r>
            </w:hyperlink>
            <w:r>
              <w:rPr/>
              <w:t xml:space="preserve">,</w:t>
            </w:r>
            <w:hyperlink r:id="rId14" w:history="1">
              <w:r>
                <w:rPr>
                  <w:color w:val="#410a8c"/>
                  <w:u w:val="single"/>
                </w:rPr>
                <w:t xml:space="preserve">Anne de Mathan</w:t>
              </w:r>
            </w:hyperlink>
            <w:r>
              <w:rPr/>
              <w:t xml:space="preserve">,</w:t>
            </w:r>
            <w:hyperlink r:id="rId29" w:history="1">
              <w:r>
                <w:rPr>
                  <w:color w:val="#410a8c"/>
                  <w:u w:val="single"/>
                </w:rPr>
                <w:t xml:space="preserve">Pierrick Pourchasse</w:t>
              </w:r>
            </w:hyperlink>
          </w:p>
          <w:p>
            <w:pPr/>
            <w:r>
              <w:rPr/>
              <w:t xml:space="preserve">Anne de MATHAN; Pierrick POURCHASSE; Philippe JARNOUX. PUR, pp.357, 2018, Histoire, 9782753558977</w:t>
            </w:r>
          </w:p>
          <w:p>
            <w:pPr/>
            <w:r>
              <w:rPr/>
              <w:t xml:space="preserve">Ouvrages</w:t>
            </w:r>
          </w:p>
          <w:p>
            <w:pPr/>
            <w:hyperlink r:id="rId27" w:history="1">
              <w:r>
                <w:rPr>
                  <w:color w:val="#410a8c"/>
                  <w:u w:val="single"/>
                </w:rPr>
                <w:t xml:space="preserve">hal-02942984v1</w:t>
              </w:r>
            </w:hyperlink>
          </w:p>
        </w:tc>
      </w:tr>
      <w:tr>
        <w:trPr/>
        <w:tc>
          <w:tcPr>
            <w:noWrap/>
          </w:tcPr>
          <w:p>
            <w:pPr>
              <w:spacing w:after="200"/>
            </w:pPr>
            <w:hyperlink r:id="rId30" w:history="1">
              <w:r>
                <w:rPr>
                  <w:color w:val="1e198e"/>
                  <w:b w:val="1"/>
                  <w:bCs w:val="1"/>
                  <w:u w:val="single"/>
                </w:rPr>
                <w:t xml:space="preserve">La mer, la guerre et les affaires</w:t>
              </w:r>
            </w:hyperlink>
          </w:p>
          <w:p>
            <w:pPr/>
            <w:hyperlink r:id="rId14" w:history="1">
              <w:r>
                <w:rPr>
                  <w:color w:val="#410a8c"/>
                  <w:u w:val="single"/>
                </w:rPr>
                <w:t xml:space="preserve">Anne de Mathan</w:t>
              </w:r>
            </w:hyperlink>
            <w:r>
              <w:rPr/>
              <w:t xml:space="preserve">,</w:t>
            </w:r>
            <w:hyperlink r:id="rId29" w:history="1">
              <w:r>
                <w:rPr>
                  <w:color w:val="#410a8c"/>
                  <w:u w:val="single"/>
                </w:rPr>
                <w:t xml:space="preserve">Pierrick Pourchasse</w:t>
              </w:r>
            </w:hyperlink>
            <w:r>
              <w:rPr/>
              <w:t xml:space="preserve">,</w:t>
            </w:r>
            <w:hyperlink r:id="rId28" w:history="1">
              <w:r>
                <w:rPr>
                  <w:color w:val="#410a8c"/>
                  <w:u w:val="single"/>
                </w:rPr>
                <w:t xml:space="preserve">Philippe Jarnoux</w:t>
              </w:r>
            </w:hyperlink>
          </w:p>
          <w:p>
            <w:pPr/>
            <w:r>
              <w:rPr/>
              <w:t xml:space="preserve">Anne De Mathan; Pierrick Pourchasse; Philippe Jarnoux. Presses universitaires de Rennes, pp.357, 2017, 978275355897</w:t>
            </w:r>
          </w:p>
          <w:p>
            <w:pPr/>
            <w:r>
              <w:rPr/>
              <w:t xml:space="preserve">Ouvrages</w:t>
            </w:r>
          </w:p>
          <w:p>
            <w:pPr/>
            <w:hyperlink r:id="rId30" w:history="1">
              <w:r>
                <w:rPr>
                  <w:color w:val="#410a8c"/>
                  <w:u w:val="single"/>
                </w:rPr>
                <w:t xml:space="preserve">hal-02979543v1</w:t>
              </w:r>
            </w:hyperlink>
          </w:p>
        </w:tc>
      </w:tr>
      <w:tr>
        <w:trPr/>
        <w:tc>
          <w:tcPr>
            <w:noWrap/>
          </w:tcPr>
          <w:p>
            <w:pPr>
              <w:spacing w:after="200"/>
            </w:pPr>
            <w:hyperlink r:id="rId31" w:history="1">
              <w:r>
                <w:rPr>
                  <w:color w:val="1e198e"/>
                  <w:b w:val="1"/>
                  <w:bCs w:val="1"/>
                  <w:u w:val="single"/>
                </w:rPr>
                <w:t xml:space="preserve">Histoires de Terreur</w:t>
              </w:r>
            </w:hyperlink>
          </w:p>
          <w:p>
            <w:pPr/>
            <w:hyperlink r:id="rId14" w:history="1">
              <w:r>
                <w:rPr>
                  <w:color w:val="#410a8c"/>
                  <w:u w:val="single"/>
                </w:rPr>
                <w:t xml:space="preserve">Anne de Mathan</w:t>
              </w:r>
            </w:hyperlink>
          </w:p>
          <w:p>
            <w:pPr/>
            <w:r>
              <w:rPr/>
              <w:t xml:space="preserve">Honoré Champion, 45, 365 p., 2014, Bibliothèque d'Histoire Moderne et Contemporaine, Yves-Marie Bercé et Jean Louis Quantin, 9782745325679</w:t>
            </w:r>
          </w:p>
          <w:p>
            <w:pPr/>
            <w:r>
              <w:rPr/>
              <w:t xml:space="preserve">Ouvrages</w:t>
            </w:r>
          </w:p>
          <w:p>
            <w:pPr/>
            <w:hyperlink r:id="rId31" w:history="1">
              <w:r>
                <w:rPr>
                  <w:color w:val="#410a8c"/>
                  <w:u w:val="single"/>
                </w:rPr>
                <w:t xml:space="preserve">hal-01089429v1</w:t>
              </w:r>
            </w:hyperlink>
          </w:p>
        </w:tc>
      </w:tr>
      <w:tr>
        <w:trPr/>
        <w:tc>
          <w:tcPr>
            <w:noWrap/>
          </w:tcPr>
          <w:p>
            <w:pPr>
              <w:spacing w:after="200"/>
            </w:pPr>
            <w:hyperlink r:id="rId32" w:history="1">
              <w:r>
                <w:rPr>
                  <w:color w:val="1e198e"/>
                  <w:b w:val="1"/>
                  <w:bCs w:val="1"/>
                  <w:u w:val="single"/>
                </w:rPr>
                <w:t xml:space="preserve">Jacques Cambry (1749-1807) : un Breton des lumières au service de la construction nationale.</w:t>
              </w:r>
            </w:hyperlink>
          </w:p>
          <w:p>
            <w:pPr/>
            <w:hyperlink r:id="rId14" w:history="1">
              <w:r>
                <w:rPr>
                  <w:color w:val="#410a8c"/>
                  <w:u w:val="single"/>
                </w:rPr>
                <w:t xml:space="preserve">Anne de Mathan</w:t>
              </w:r>
            </w:hyperlink>
          </w:p>
          <w:p>
            <w:pPr/>
            <w:r>
              <w:rPr/>
              <w:t xml:space="preserve">Centre de Recherche Bretonne et Celtique / Société d'Histoire du Pays de Quimperlé, pp.231, 2008</w:t>
            </w:r>
          </w:p>
          <w:p>
            <w:pPr/>
            <w:r>
              <w:rPr/>
              <w:t xml:space="preserve">Ouvrages</w:t>
            </w:r>
          </w:p>
          <w:p>
            <w:pPr/>
            <w:hyperlink r:id="rId32" w:history="1">
              <w:r>
                <w:rPr>
                  <w:color w:val="#410a8c"/>
                  <w:u w:val="single"/>
                </w:rPr>
                <w:t xml:space="preserve">hal-00447512v1</w:t>
              </w:r>
            </w:hyperlink>
          </w:p>
        </w:tc>
      </w:tr>
      <w:tr>
        <w:trPr/>
        <w:tc>
          <w:tcPr>
            <w:noWrap/>
          </w:tcPr>
          <w:p>
            <w:pPr>
              <w:spacing w:after="200"/>
            </w:pPr>
            <w:hyperlink r:id="rId33" w:history="1">
              <w:r>
                <w:rPr>
                  <w:color w:val="1e198e"/>
                  <w:b w:val="1"/>
                  <w:bCs w:val="1"/>
                  <w:u w:val="single"/>
                </w:rPr>
                <w:t xml:space="preserve">Girondins jusqu'au tombeau. Une révolte bordelaise dans la Révolution Française</w:t>
              </w:r>
            </w:hyperlink>
          </w:p>
          <w:p>
            <w:pPr/>
            <w:hyperlink r:id="rId14" w:history="1">
              <w:r>
                <w:rPr>
                  <w:color w:val="#410a8c"/>
                  <w:u w:val="single"/>
                </w:rPr>
                <w:t xml:space="preserve">Anne de Mathan</w:t>
              </w:r>
            </w:hyperlink>
          </w:p>
          <w:p>
            <w:pPr/>
            <w:r>
              <w:rPr/>
              <w:t xml:space="preserve">Sud-Ouest Editions. 2004, Anne-Marie Cocula, 9782879015439</w:t>
            </w:r>
          </w:p>
          <w:p>
            <w:pPr/>
            <w:r>
              <w:rPr/>
              <w:t xml:space="preserve">Ouvrages</w:t>
            </w:r>
          </w:p>
          <w:p>
            <w:pPr/>
            <w:hyperlink r:id="rId33" w:history="1">
              <w:r>
                <w:rPr>
                  <w:color w:val="#410a8c"/>
                  <w:u w:val="single"/>
                </w:rPr>
                <w:t xml:space="preserve">hal-03589419v1</w:t>
              </w:r>
            </w:hyperlink>
          </w:p>
        </w:tc>
      </w:tr>
      <w:tr>
        <w:trPr/>
        <w:tc>
          <w:tcPr>
            <w:noWrap/>
          </w:tcPr>
          <w:p>
            <w:pPr>
              <w:spacing w:after="200"/>
            </w:pPr>
            <w:hyperlink r:id="rId34" w:history="1">
              <w:r>
                <w:rPr>
                  <w:color w:val="1e198e"/>
                  <w:b w:val="1"/>
                  <w:bCs w:val="1"/>
                  <w:u w:val="single"/>
                </w:rPr>
                <w:t xml:space="preserve">Mémoires de terreur. L'an II à Bordeaux</w:t>
              </w:r>
            </w:hyperlink>
          </w:p>
          <w:p>
            <w:pPr/>
            <w:hyperlink r:id="rId14" w:history="1">
              <w:r>
                <w:rPr>
                  <w:color w:val="#410a8c"/>
                  <w:u w:val="single"/>
                </w:rPr>
                <w:t xml:space="preserve">Anne de Mathan</w:t>
              </w:r>
            </w:hyperlink>
          </w:p>
          <w:p>
            <w:pPr/>
            <w:r>
              <w:rPr/>
              <w:t xml:space="preserve">Presses Universitaires de Bordeaux, 2002, 9782867812880</w:t>
            </w:r>
          </w:p>
          <w:p>
            <w:pPr/>
            <w:r>
              <w:rPr/>
              <w:t xml:space="preserve">Ouvrages</w:t>
            </w:r>
          </w:p>
          <w:p>
            <w:pPr/>
            <w:hyperlink r:id="rId34" w:history="1">
              <w:r>
                <w:rPr>
                  <w:color w:val="#410a8c"/>
                  <w:u w:val="single"/>
                </w:rPr>
                <w:t xml:space="preserve">hal-03589462v1</w:t>
              </w:r>
            </w:hyperlink>
          </w:p>
        </w:tc>
      </w:tr>
    </w:tbl>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Les Girondins, les femmes et les filles. Des projets émancipateurs sous la Révolution Française</w:t>
              </w:r>
            </w:hyperlink>
          </w:p>
          <w:p>
            <w:pPr/>
            <w:hyperlink r:id="rId14" w:history="1">
              <w:r>
                <w:rPr>
                  <w:color w:val="#410a8c"/>
                  <w:u w:val="single"/>
                </w:rPr>
                <w:t xml:space="preserve">Anne de Mathan</w:t>
              </w:r>
            </w:hyperlink>
          </w:p>
          <w:p>
            <w:pPr/>
            <w:r>
              <w:rPr>
                <w:i w:val="1"/>
                <w:iCs w:val="1"/>
              </w:rPr>
              <w:t xml:space="preserve">Humanisme</w:t>
            </w:r>
            <w:r>
              <w:rPr/>
              <w:t xml:space="preserve">, 2025, L'autre sexe fort, 1 (346), pp.68-73. </w:t>
            </w:r>
            <w:hyperlink r:id="rId36" w:history="1">
              <w:r>
                <w:rPr>
                  <w:color w:val="#410a8c"/>
                  <w:u w:val="single"/>
                </w:rPr>
                <w:t xml:space="preserve">⟨10.3917/huma.346.0068⟩</w:t>
              </w:r>
            </w:hyperlink>
          </w:p>
          <w:p>
            <w:pPr/>
            <w:r>
              <w:rPr/>
              <w:t xml:space="preserve">Article dans une revue</w:t>
            </w:r>
          </w:p>
          <w:p>
            <w:pPr/>
            <w:hyperlink r:id="rId35" w:history="1">
              <w:r>
                <w:rPr>
                  <w:color w:val="#410a8c"/>
                  <w:u w:val="single"/>
                </w:rPr>
                <w:t xml:space="preserve">hal-04936874v1</w:t>
              </w:r>
            </w:hyperlink>
          </w:p>
        </w:tc>
      </w:tr>
      <w:tr>
        <w:trPr/>
        <w:tc>
          <w:tcPr>
            <w:noWrap/>
          </w:tcPr>
          <w:p>
            <w:pPr>
              <w:spacing w:after="200"/>
            </w:pPr>
            <w:hyperlink r:id="rId37" w:history="1">
              <w:r>
                <w:rPr>
                  <w:color w:val="1e198e"/>
                  <w:b w:val="1"/>
                  <w:bCs w:val="1"/>
                  <w:u w:val="single"/>
                </w:rPr>
                <w:t xml:space="preserve">Introduction</w:t>
              </w:r>
            </w:hyperlink>
          </w:p>
          <w:p>
            <w:pPr/>
            <w:hyperlink r:id="rId38" w:history="1">
              <w:r>
                <w:rPr>
                  <w:color w:val="#410a8c"/>
                  <w:u w:val="single"/>
                </w:rPr>
                <w:t xml:space="preserve">Laurent Bourquin</w:t>
              </w:r>
            </w:hyperlink>
            <w:r>
              <w:rPr/>
              <w:t xml:space="preserve">,</w:t>
            </w:r>
            <w:hyperlink r:id="rId14" w:history="1">
              <w:r>
                <w:rPr>
                  <w:color w:val="#410a8c"/>
                  <w:u w:val="single"/>
                </w:rPr>
                <w:t xml:space="preserve">Anne de Mathan</w:t>
              </w:r>
            </w:hyperlink>
            <w:r>
              <w:rPr/>
              <w:t xml:space="preserve">,</w:t>
            </w:r>
            <w:hyperlink r:id="rId39" w:history="1">
              <w:r>
                <w:rPr>
                  <w:color w:val="#410a8c"/>
                  <w:u w:val="single"/>
                </w:rPr>
                <w:t xml:space="preserve">Édouard Lynch</w:t>
              </w:r>
            </w:hyperlink>
          </w:p>
          <w:p>
            <w:pPr/>
            <w:r>
              <w:rPr>
                <w:i w:val="1"/>
                <w:iCs w:val="1"/>
              </w:rPr>
              <w:t xml:space="preserve">Parlement[s], Revue d'histoire politique</w:t>
            </w:r>
            <w:r>
              <w:rPr/>
              <w:t xml:space="preserve">, 2025, 41, pp.11-20</w:t>
            </w:r>
          </w:p>
          <w:p>
            <w:pPr/>
            <w:r>
              <w:rPr/>
              <w:t xml:space="preserve">Article dans une revue</w:t>
            </w:r>
          </w:p>
          <w:p>
            <w:pPr/>
            <w:hyperlink r:id="rId37" w:history="1">
              <w:r>
                <w:rPr>
                  <w:color w:val="#410a8c"/>
                  <w:u w:val="single"/>
                </w:rPr>
                <w:t xml:space="preserve">hal-05081412v1</w:t>
              </w:r>
            </w:hyperlink>
          </w:p>
        </w:tc>
      </w:tr>
      <w:tr>
        <w:trPr/>
        <w:tc>
          <w:tcPr>
            <w:noWrap/>
          </w:tcPr>
          <w:p>
            <w:pPr>
              <w:spacing w:after="200"/>
            </w:pPr>
            <w:hyperlink r:id="rId40" w:history="1">
              <w:r>
                <w:rPr>
                  <w:color w:val="1e198e"/>
                  <w:b w:val="1"/>
                  <w:bCs w:val="1"/>
                  <w:u w:val="single"/>
                </w:rPr>
                <w:t xml:space="preserve">Marcel Dorigny : une histoire de liberté</w:t>
              </w:r>
            </w:hyperlink>
          </w:p>
          <w:p>
            <w:pPr/>
            <w:hyperlink r:id="rId14" w:history="1">
              <w:r>
                <w:rPr>
                  <w:color w:val="#410a8c"/>
                  <w:u w:val="single"/>
                </w:rPr>
                <w:t xml:space="preserve">Anne de Mathan</w:t>
              </w:r>
            </w:hyperlink>
          </w:p>
          <w:p>
            <w:pPr/>
            <w:r>
              <w:rPr>
                <w:i w:val="1"/>
                <w:iCs w:val="1"/>
              </w:rPr>
              <w:t xml:space="preserve">La Révolution française - Cahiers de l’Institut d’histoire de la Révolution française</w:t>
            </w:r>
            <w:r>
              <w:rPr/>
              <w:t xml:space="preserve">, 2022, La Révolution française dans l’historiographie anglaise, 23, [9 p.]. </w:t>
            </w:r>
            <w:hyperlink r:id="rId41" w:history="1">
              <w:r>
                <w:rPr>
                  <w:color w:val="#410a8c"/>
                  <w:u w:val="single"/>
                </w:rPr>
                <w:t xml:space="preserve">⟨10.4000/lrf.6983⟩</w:t>
              </w:r>
            </w:hyperlink>
          </w:p>
          <w:p>
            <w:pPr/>
            <w:r>
              <w:rPr/>
              <w:t xml:space="preserve">Article dans une revue</w:t>
            </w:r>
          </w:p>
          <w:p>
            <w:pPr/>
            <w:hyperlink r:id="rId40" w:history="1">
              <w:r>
                <w:rPr>
                  <w:color w:val="#410a8c"/>
                  <w:u w:val="single"/>
                </w:rPr>
                <w:t xml:space="preserve">hal-03723130v1</w:t>
              </w:r>
            </w:hyperlink>
          </w:p>
        </w:tc>
      </w:tr>
      <w:tr>
        <w:trPr/>
        <w:tc>
          <w:tcPr>
            <w:noWrap/>
          </w:tcPr>
          <w:p>
            <w:pPr>
              <w:spacing w:after="200"/>
            </w:pPr>
            <w:hyperlink r:id="rId42" w:history="1">
              <w:r>
                <w:rPr>
                  <w:color w:val="1e198e"/>
                  <w:b w:val="1"/>
                  <w:bCs w:val="1"/>
                  <w:u w:val="single"/>
                </w:rPr>
                <w:t xml:space="preserve">Le fédéralisme girondin. Histoire d’un mythe national</w:t>
              </w:r>
            </w:hyperlink>
          </w:p>
          <w:p>
            <w:pPr/>
            <w:hyperlink r:id="rId14" w:history="1">
              <w:r>
                <w:rPr>
                  <w:color w:val="#410a8c"/>
                  <w:u w:val="single"/>
                </w:rPr>
                <w:t xml:space="preserve">Anne de Mathan</w:t>
              </w:r>
            </w:hyperlink>
          </w:p>
          <w:p>
            <w:pPr/>
            <w:r>
              <w:rPr>
                <w:i w:val="1"/>
                <w:iCs w:val="1"/>
              </w:rPr>
              <w:t xml:space="preserve">Annales historiques de la Révolution française</w:t>
            </w:r>
            <w:r>
              <w:rPr/>
              <w:t xml:space="preserve">, 2018, 393 (3), pp.195-206</w:t>
            </w:r>
          </w:p>
          <w:p>
            <w:pPr/>
            <w:r>
              <w:rPr/>
              <w:t xml:space="preserve">Article dans une revue</w:t>
            </w:r>
          </w:p>
          <w:p>
            <w:pPr/>
            <w:hyperlink r:id="rId42" w:history="1">
              <w:r>
                <w:rPr>
                  <w:color w:val="#410a8c"/>
                  <w:u w:val="single"/>
                </w:rPr>
                <w:t xml:space="preserve">hal-02979583v1</w:t>
              </w:r>
            </w:hyperlink>
          </w:p>
        </w:tc>
      </w:tr>
      <w:tr>
        <w:trPr/>
        <w:tc>
          <w:tcPr>
            <w:noWrap/>
          </w:tcPr>
          <w:p>
            <w:pPr>
              <w:spacing w:after="200"/>
            </w:pPr>
            <w:hyperlink r:id="rId43" w:history="1">
              <w:r>
                <w:rPr>
                  <w:color w:val="1e198e"/>
                  <w:b w:val="1"/>
                  <w:bCs w:val="1"/>
                  <w:u w:val="single"/>
                </w:rPr>
                <w:t xml:space="preserve">10 août 1792. L’Assemblée législative et la Commune de Paris, ou les conséquences politiques de la chute de la royauté</w:t>
              </w:r>
            </w:hyperlink>
          </w:p>
          <w:p>
            <w:pPr/>
            <w:hyperlink r:id="rId14" w:history="1">
              <w:r>
                <w:rPr>
                  <w:color w:val="#410a8c"/>
                  <w:u w:val="single"/>
                </w:rPr>
                <w:t xml:space="preserve">Anne de Mathan</w:t>
              </w:r>
            </w:hyperlink>
          </w:p>
          <w:p>
            <w:pPr/>
            <w:r>
              <w:rPr>
                <w:i w:val="1"/>
                <w:iCs w:val="1"/>
              </w:rPr>
              <w:t xml:space="preserve">Parlement[s], Revue d'histoire politique</w:t>
            </w:r>
            <w:r>
              <w:rPr/>
              <w:t xml:space="preserve">, 2017, 2, pp.187-204. </w:t>
            </w:r>
            <w:hyperlink r:id="rId44" w:history="1">
              <w:r>
                <w:rPr>
                  <w:color w:val="#410a8c"/>
                  <w:u w:val="single"/>
                </w:rPr>
                <w:t xml:space="preserve">⟨10.3917/parl2.026.0187⟩</w:t>
              </w:r>
            </w:hyperlink>
          </w:p>
          <w:p>
            <w:pPr/>
            <w:r>
              <w:rPr/>
              <w:t xml:space="preserve">Article dans une revue</w:t>
            </w:r>
          </w:p>
          <w:p>
            <w:pPr/>
            <w:hyperlink r:id="rId43" w:history="1">
              <w:r>
                <w:rPr>
                  <w:color w:val="#410a8c"/>
                  <w:u w:val="single"/>
                </w:rPr>
                <w:t xml:space="preserve">hal-01546768v1</w:t>
              </w:r>
            </w:hyperlink>
          </w:p>
        </w:tc>
      </w:tr>
      <w:tr>
        <w:trPr/>
        <w:tc>
          <w:tcPr>
            <w:noWrap/>
          </w:tcPr>
          <w:p>
            <w:pPr>
              <w:spacing w:after="200"/>
            </w:pPr>
            <w:hyperlink r:id="rId45" w:history="1">
              <w:r>
                <w:rPr>
                  <w:color w:val="1e198e"/>
                  <w:b w:val="1"/>
                  <w:bCs w:val="1"/>
                  <w:u w:val="single"/>
                </w:rPr>
                <w:t xml:space="preserve">Des lettres de Conventionnels à leurs concitoyens : une interface dans un processus de politisation réciproque</w:t>
              </w:r>
            </w:hyperlink>
          </w:p>
          <w:p>
            <w:pPr/>
            <w:hyperlink r:id="rId14" w:history="1">
              <w:r>
                <w:rPr>
                  <w:color w:val="#410a8c"/>
                  <w:u w:val="single"/>
                </w:rPr>
                <w:t xml:space="preserve">Anne de Mathan</w:t>
              </w:r>
            </w:hyperlink>
          </w:p>
          <w:p>
            <w:pPr/>
            <w:r>
              <w:rPr>
                <w:i w:val="1"/>
                <w:iCs w:val="1"/>
              </w:rPr>
              <w:t xml:space="preserve">Annales historiques de la Révolution française</w:t>
            </w:r>
            <w:r>
              <w:rPr/>
              <w:t xml:space="preserve">, 2015, 3 (381), pp.213-239</w:t>
            </w:r>
          </w:p>
          <w:p>
            <w:pPr/>
            <w:r>
              <w:rPr/>
              <w:t xml:space="preserve">Article dans une revue</w:t>
            </w:r>
          </w:p>
          <w:p>
            <w:pPr/>
            <w:hyperlink r:id="rId45" w:history="1">
              <w:r>
                <w:rPr>
                  <w:color w:val="#410a8c"/>
                  <w:u w:val="single"/>
                </w:rPr>
                <w:t xml:space="preserve">hal-01546776v1</w:t>
              </w:r>
            </w:hyperlink>
          </w:p>
        </w:tc>
      </w:tr>
      <w:tr>
        <w:trPr/>
        <w:tc>
          <w:tcPr>
            <w:noWrap/>
          </w:tcPr>
          <w:p>
            <w:pPr>
              <w:spacing w:after="200"/>
            </w:pPr>
            <w:hyperlink r:id="rId46" w:history="1">
              <w:r>
                <w:rPr>
                  <w:color w:val="1e198e"/>
                  <w:b w:val="1"/>
                  <w:bCs w:val="1"/>
                  <w:u w:val="single"/>
                </w:rPr>
                <w:t xml:space="preserve">Des pierres pour Saturne. Une relecture des Mémoires des Girondins</w:t>
              </w:r>
            </w:hyperlink>
          </w:p>
          <w:p>
            <w:pPr/>
            <w:hyperlink r:id="rId14" w:history="1">
              <w:r>
                <w:rPr>
                  <w:color w:val="#410a8c"/>
                  <w:u w:val="single"/>
                </w:rPr>
                <w:t xml:space="preserve">Anne de Mathan</w:t>
              </w:r>
            </w:hyperlink>
          </w:p>
          <w:p>
            <w:pPr/>
            <w:r>
              <w:rPr>
                <w:i w:val="1"/>
                <w:iCs w:val="1"/>
              </w:rPr>
              <w:t xml:space="preserve">Annales historiques de la Révolution française</w:t>
            </w:r>
            <w:r>
              <w:rPr/>
              <w:t xml:space="preserve">, 2013, 373, pp.165-188</w:t>
            </w:r>
          </w:p>
          <w:p>
            <w:pPr/>
            <w:r>
              <w:rPr/>
              <w:t xml:space="preserve">Article dans une revue</w:t>
            </w:r>
          </w:p>
          <w:p>
            <w:pPr/>
            <w:hyperlink r:id="rId46" w:history="1">
              <w:r>
                <w:rPr>
                  <w:color w:val="#410a8c"/>
                  <w:u w:val="single"/>
                </w:rPr>
                <w:t xml:space="preserve">hal-00921509v1</w:t>
              </w:r>
            </w:hyperlink>
          </w:p>
        </w:tc>
      </w:tr>
      <w:tr>
        <w:trPr/>
        <w:tc>
          <w:tcPr>
            <w:noWrap/>
          </w:tcPr>
          <w:p>
            <w:pPr>
              <w:spacing w:after="200"/>
            </w:pPr>
            <w:hyperlink r:id="rId47" w:history="1">
              <w:r>
                <w:rPr>
                  <w:color w:val="1e198e"/>
                  <w:b w:val="1"/>
                  <w:bCs w:val="1"/>
                  <w:u w:val="single"/>
                </w:rPr>
                <w:t xml:space="preserve">Gironde et Dordogne : deux départements face à l'arrestation des Girondins en 1793.</w:t>
              </w:r>
            </w:hyperlink>
          </w:p>
          <w:p>
            <w:pPr/>
            <w:hyperlink r:id="rId14" w:history="1">
              <w:r>
                <w:rPr>
                  <w:color w:val="#410a8c"/>
                  <w:u w:val="single"/>
                </w:rPr>
                <w:t xml:space="preserve">Anne de Mathan</w:t>
              </w:r>
            </w:hyperlink>
          </w:p>
          <w:p>
            <w:pPr/>
            <w:r>
              <w:rPr>
                <w:i w:val="1"/>
                <w:iCs w:val="1"/>
              </w:rPr>
              <w:t xml:space="preserve">Annales du Midi : revue archéologique, historique et philologique de la France méridionale</w:t>
            </w:r>
            <w:r>
              <w:rPr/>
              <w:t xml:space="preserve">, 2007, Tome 119 (258), pp.183-206</w:t>
            </w:r>
          </w:p>
          <w:p>
            <w:pPr/>
            <w:r>
              <w:rPr/>
              <w:t xml:space="preserve">Article dans une revue</w:t>
            </w:r>
          </w:p>
          <w:p>
            <w:pPr/>
            <w:hyperlink r:id="rId47" w:history="1">
              <w:r>
                <w:rPr>
                  <w:color w:val="#410a8c"/>
                  <w:u w:val="single"/>
                </w:rPr>
                <w:t xml:space="preserve">hal-00463401v1</w:t>
              </w:r>
            </w:hyperlink>
          </w:p>
        </w:tc>
      </w:tr>
      <w:tr>
        <w:trPr/>
        <w:tc>
          <w:tcPr>
            <w:noWrap/>
          </w:tcPr>
          <w:p>
            <w:pPr>
              <w:spacing w:after="200"/>
            </w:pPr>
            <w:hyperlink r:id="rId48" w:history="1">
              <w:r>
                <w:rPr>
                  <w:color w:val="1e198e"/>
                  <w:b w:val="1"/>
                  <w:bCs w:val="1"/>
                  <w:u w:val="single"/>
                </w:rPr>
                <w:t xml:space="preserve">Les Girondins et la représentation nationale</w:t>
              </w:r>
            </w:hyperlink>
          </w:p>
          <w:p>
            <w:pPr/>
            <w:hyperlink r:id="rId14" w:history="1">
              <w:r>
                <w:rPr>
                  <w:color w:val="#410a8c"/>
                  <w:u w:val="single"/>
                </w:rPr>
                <w:t xml:space="preserve">Anne de Mathan</w:t>
              </w:r>
            </w:hyperlink>
          </w:p>
          <w:p>
            <w:pPr/>
            <w:r>
              <w:rPr>
                <w:i w:val="1"/>
                <w:iCs w:val="1"/>
              </w:rPr>
              <w:t xml:space="preserve">Parlement[s], Revue d'histoire politique</w:t>
            </w:r>
            <w:r>
              <w:rPr/>
              <w:t xml:space="preserve">, 2005, n°HS2 (3), pp.31. </w:t>
            </w:r>
            <w:hyperlink r:id="rId49" w:history="1">
              <w:r>
                <w:rPr>
                  <w:color w:val="#410a8c"/>
                  <w:u w:val="single"/>
                </w:rPr>
                <w:t xml:space="preserve">⟨10.3917/parl.hs02.0031⟩</w:t>
              </w:r>
            </w:hyperlink>
          </w:p>
          <w:p>
            <w:pPr/>
            <w:r>
              <w:rPr/>
              <w:t xml:space="preserve">Article dans une revue</w:t>
            </w:r>
          </w:p>
          <w:p>
            <w:pPr/>
            <w:hyperlink r:id="rId48" w:history="1">
              <w:r>
                <w:rPr>
                  <w:color w:val="#410a8c"/>
                  <w:u w:val="single"/>
                </w:rPr>
                <w:t xml:space="preserve">hal-03723755v1</w:t>
              </w:r>
            </w:hyperlink>
          </w:p>
        </w:tc>
      </w:tr>
      <w:tr>
        <w:trPr/>
        <w:tc>
          <w:tcPr>
            <w:noWrap/>
          </w:tcPr>
          <w:p>
            <w:pPr>
              <w:spacing w:after="200"/>
            </w:pPr>
            <w:hyperlink r:id="rId50" w:history="1">
              <w:r>
                <w:rPr>
                  <w:color w:val="1e198e"/>
                  <w:b w:val="1"/>
                  <w:bCs w:val="1"/>
                  <w:u w:val="single"/>
                </w:rPr>
                <w:t xml:space="preserve">Les insurrections girondines de Bretagne. Premiers résultats</w:t>
              </w:r>
            </w:hyperlink>
          </w:p>
          <w:p>
            <w:pPr/>
            <w:hyperlink r:id="rId14" w:history="1">
              <w:r>
                <w:rPr>
                  <w:color w:val="#410a8c"/>
                  <w:u w:val="single"/>
                </w:rPr>
                <w:t xml:space="preserve">Anne de Mathan</w:t>
              </w:r>
            </w:hyperlink>
          </w:p>
          <w:p>
            <w:pPr/>
            <w:r>
              <w:rPr>
                <w:i w:val="1"/>
                <w:iCs w:val="1"/>
              </w:rPr>
              <w:t xml:space="preserve">Annales historiques de la Révolution française</w:t>
            </w:r>
            <w:r>
              <w:rPr/>
              <w:t xml:space="preserve">, 2004, pp.29-42</w:t>
            </w:r>
          </w:p>
          <w:p>
            <w:pPr/>
            <w:r>
              <w:rPr/>
              <w:t xml:space="preserve">Article dans une revue</w:t>
            </w:r>
          </w:p>
          <w:p>
            <w:pPr/>
            <w:hyperlink r:id="rId50" w:history="1">
              <w:r>
                <w:rPr>
                  <w:color w:val="#410a8c"/>
                  <w:u w:val="single"/>
                </w:rPr>
                <w:t xml:space="preserve">hal-03589489v1</w:t>
              </w:r>
            </w:hyperlink>
          </w:p>
        </w:tc>
      </w:tr>
      <w:tr>
        <w:trPr/>
        <w:tc>
          <w:tcPr>
            <w:noWrap/>
          </w:tcPr>
          <w:p>
            <w:pPr>
              <w:spacing w:after="200"/>
            </w:pPr>
            <w:hyperlink r:id="rId51" w:history="1">
              <w:r>
                <w:rPr>
                  <w:color w:val="1e198e"/>
                  <w:b w:val="1"/>
                  <w:bCs w:val="1"/>
                  <w:u w:val="single"/>
                </w:rPr>
                <w:t xml:space="preserve">A la recherche des Girondins obscurs</w:t>
              </w:r>
            </w:hyperlink>
          </w:p>
          <w:p>
            <w:pPr/>
            <w:hyperlink r:id="rId14" w:history="1">
              <w:r>
                <w:rPr>
                  <w:color w:val="#410a8c"/>
                  <w:u w:val="single"/>
                </w:rPr>
                <w:t xml:space="preserve">Anne de Mathan</w:t>
              </w:r>
            </w:hyperlink>
          </w:p>
          <w:p>
            <w:pPr/>
            <w:r>
              <w:rPr>
                <w:i w:val="1"/>
                <w:iCs w:val="1"/>
              </w:rPr>
              <w:t xml:space="preserve">Bulletin de l'Institut Aquitaine d'études sociales</w:t>
            </w:r>
            <w:r>
              <w:rPr/>
              <w:t xml:space="preserve">, 1995, pp.75-84</w:t>
            </w:r>
          </w:p>
          <w:p>
            <w:pPr/>
            <w:r>
              <w:rPr/>
              <w:t xml:space="preserve">Article dans une revue</w:t>
            </w:r>
          </w:p>
          <w:p>
            <w:pPr/>
            <w:hyperlink r:id="rId51" w:history="1">
              <w:r>
                <w:rPr>
                  <w:color w:val="#410a8c"/>
                  <w:u w:val="single"/>
                </w:rPr>
                <w:t xml:space="preserve">hal-03589595v1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Une société d’Amis ? Représentations, pratiques et limites de l’amitié, chez les Girondins pendant la Révolution française</w:t>
              </w:r>
            </w:hyperlink>
          </w:p>
          <w:p>
            <w:pPr/>
            <w:hyperlink r:id="rId14" w:history="1">
              <w:r>
                <w:rPr>
                  <w:color w:val="#410a8c"/>
                  <w:u w:val="single"/>
                </w:rPr>
                <w:t xml:space="preserve">Anne de Mathan</w:t>
              </w:r>
            </w:hyperlink>
          </w:p>
          <w:p>
            <w:pPr/>
            <w:r>
              <w:rPr>
                <w:i w:val="1"/>
                <w:iCs w:val="1"/>
              </w:rPr>
              <w:t xml:space="preserve">Colloque : L’amitié en Révolution</w:t>
            </w:r>
            <w:r>
              <w:rPr/>
              <w:t xml:space="preserve">, Philippe Bourdin; Côme Simien, Sep 2020, Clermont-Ferrand, France. pp.123-140, </w:t>
            </w:r>
            <w:hyperlink r:id="rId53" w:history="1">
              <w:r>
                <w:rPr>
                  <w:color w:val="#410a8c"/>
                  <w:u w:val="single"/>
                </w:rPr>
                <w:t xml:space="preserve">⟨10.4000/books.pur.196089⟩</w:t>
              </w:r>
            </w:hyperlink>
          </w:p>
          <w:p>
            <w:pPr/>
            <w:r>
              <w:rPr/>
              <w:t xml:space="preserve">Communication dans un congrès</w:t>
            </w:r>
          </w:p>
          <w:p>
            <w:pPr/>
            <w:hyperlink r:id="rId52" w:history="1">
              <w:r>
                <w:rPr>
                  <w:color w:val="#410a8c"/>
                  <w:u w:val="single"/>
                </w:rPr>
                <w:t xml:space="preserve">hal-04834418v1</w:t>
              </w:r>
            </w:hyperlink>
          </w:p>
        </w:tc>
      </w:tr>
      <w:tr>
        <w:trPr/>
        <w:tc>
          <w:tcPr>
            <w:noWrap/>
          </w:tcPr>
          <w:p>
            <w:pPr>
              <w:spacing w:after="200"/>
            </w:pPr>
            <w:hyperlink r:id="rId54" w:history="1">
              <w:r>
                <w:rPr>
                  <w:color w:val="1e198e"/>
                  <w:b w:val="1"/>
                  <w:bCs w:val="1"/>
                  <w:u w:val="single"/>
                </w:rPr>
                <w:t xml:space="preserve">Les Girondins dans la crise de la monarchie et la Révolution française : un républicanisme libéral ?</w:t>
              </w:r>
            </w:hyperlink>
          </w:p>
          <w:p>
            <w:pPr/>
            <w:hyperlink r:id="rId14" w:history="1">
              <w:r>
                <w:rPr>
                  <w:color w:val="#410a8c"/>
                  <w:u w:val="single"/>
                </w:rPr>
                <w:t xml:space="preserve">Anne de Mathan</w:t>
              </w:r>
            </w:hyperlink>
          </w:p>
          <w:p>
            <w:pPr/>
            <w:r>
              <w:rPr>
                <w:i w:val="1"/>
                <w:iCs w:val="1"/>
              </w:rPr>
              <w:t xml:space="preserve">Colloque international : Quelle république pour la nation ? Projets républicains et Révolution Française, 1770-1820</w:t>
            </w:r>
            <w:r>
              <w:rPr/>
              <w:t xml:space="preserve">, Jean d'Andlau; Hervé Leuwers; Côme Simien, Sep 2021, Vizille, France. pp.171-181</w:t>
            </w:r>
          </w:p>
          <w:p>
            <w:pPr/>
            <w:r>
              <w:rPr/>
              <w:t xml:space="preserve">Communication dans un congrès</w:t>
            </w:r>
          </w:p>
          <w:p>
            <w:pPr/>
            <w:hyperlink r:id="rId54" w:history="1">
              <w:r>
                <w:rPr>
                  <w:color w:val="#410a8c"/>
                  <w:u w:val="single"/>
                </w:rPr>
                <w:t xml:space="preserve">hal-04834442v1</w:t>
              </w:r>
            </w:hyperlink>
          </w:p>
        </w:tc>
      </w:tr>
      <w:tr>
        <w:trPr/>
        <w:tc>
          <w:tcPr>
            <w:noWrap/>
          </w:tcPr>
          <w:p>
            <w:pPr>
              <w:spacing w:after="200"/>
            </w:pPr>
            <w:hyperlink r:id="rId55" w:history="1">
              <w:r>
                <w:rPr>
                  <w:color w:val="1e198e"/>
                  <w:b w:val="1"/>
                  <w:bCs w:val="1"/>
                  <w:u w:val="single"/>
                </w:rPr>
                <w:t xml:space="preserve">Aux marges de la cité : l’exclusion sociale, confessionnelle et professionnelle en France. La communauté juive de Bordeaux : de l’émancipation à l’intégration (1787-1806)</w:t>
              </w:r>
            </w:hyperlink>
          </w:p>
          <w:p>
            <w:pPr/>
            <w:hyperlink r:id="rId14" w:history="1">
              <w:r>
                <w:rPr>
                  <w:color w:val="#410a8c"/>
                  <w:u w:val="single"/>
                </w:rPr>
                <w:t xml:space="preserve">Anne de Mathan</w:t>
              </w:r>
            </w:hyperlink>
          </w:p>
          <w:p>
            <w:pPr/>
            <w:r>
              <w:rPr>
                <w:i w:val="1"/>
                <w:iCs w:val="1"/>
              </w:rPr>
              <w:t xml:space="preserve">146e congrès du CTHS - Périphéries [Aux marges de la cité : l’exclusion sociale et professionnelle en France (XVIe-XIXe siècle)]</w:t>
            </w:r>
            <w:r>
              <w:rPr/>
              <w:t xml:space="preserve">, Philippe Bourdin, May 2022, Aubervillers, France. pp.59-77</w:t>
            </w:r>
          </w:p>
          <w:p>
            <w:pPr/>
            <w:r>
              <w:rPr/>
              <w:t xml:space="preserve">Communication dans un congrès</w:t>
            </w:r>
          </w:p>
          <w:p>
            <w:pPr/>
            <w:hyperlink r:id="rId55" w:history="1">
              <w:r>
                <w:rPr>
                  <w:color w:val="#410a8c"/>
                  <w:u w:val="single"/>
                </w:rPr>
                <w:t xml:space="preserve">hal-05495124v1</w:t>
              </w:r>
            </w:hyperlink>
          </w:p>
        </w:tc>
      </w:tr>
      <w:tr>
        <w:trPr/>
        <w:tc>
          <w:tcPr>
            <w:noWrap/>
          </w:tcPr>
          <w:p>
            <w:pPr>
              <w:spacing w:after="200"/>
            </w:pPr>
            <w:hyperlink r:id="rId56" w:history="1">
              <w:r>
                <w:rPr>
                  <w:color w:val="1e198e"/>
                  <w:b w:val="1"/>
                  <w:bCs w:val="1"/>
                  <w:u w:val="single"/>
                </w:rPr>
                <w:t xml:space="preserve">Le fédéralisme girondin : une fausse nouvelle à la vie dure</w:t>
              </w:r>
            </w:hyperlink>
          </w:p>
          <w:p>
            <w:pPr/>
            <w:hyperlink r:id="rId14" w:history="1">
              <w:r>
                <w:rPr>
                  <w:color w:val="#410a8c"/>
                  <w:u w:val="single"/>
                </w:rPr>
                <w:t xml:space="preserve">Anne de Mathan</w:t>
              </w:r>
            </w:hyperlink>
          </w:p>
          <w:p>
            <w:pPr/>
            <w:r>
              <w:rPr>
                <w:i w:val="1"/>
                <w:iCs w:val="1"/>
              </w:rPr>
              <w:t xml:space="preserve">144e congrès CTHS - Le réel &amp; le virtuel. Faux bruits, "fake new" et rumeurs</w:t>
            </w:r>
            <w:r>
              <w:rPr/>
              <w:t xml:space="preserve">, May 2019, Marseille, France. [14 p.]</w:t>
            </w:r>
          </w:p>
          <w:p>
            <w:pPr/>
            <w:r>
              <w:rPr/>
              <w:t xml:space="preserve">Communication dans un congrès</w:t>
            </w:r>
          </w:p>
          <w:p>
            <w:pPr/>
            <w:hyperlink r:id="rId56" w:history="1">
              <w:r>
                <w:rPr>
                  <w:color w:val="#410a8c"/>
                  <w:u w:val="single"/>
                </w:rPr>
                <w:t xml:space="preserve">hal-05025568v1</w:t>
              </w:r>
            </w:hyperlink>
          </w:p>
        </w:tc>
      </w:tr>
      <w:tr>
        <w:trPr/>
        <w:tc>
          <w:tcPr>
            <w:noWrap/>
          </w:tcPr>
          <w:p>
            <w:pPr>
              <w:spacing w:after="200"/>
            </w:pPr>
            <w:hyperlink r:id="rId57" w:history="1">
              <w:r>
                <w:rPr>
                  <w:color w:val="1e198e"/>
                  <w:b w:val="1"/>
                  <w:bCs w:val="1"/>
                  <w:u w:val="single"/>
                </w:rPr>
                <w:t xml:space="preserve">De fleurs ou d’épines. Les couleurs changeantes de la couronne mortuaire des Girondins au prisme de l’historiographie (XVIIIe-XXIe siècle</w:t>
              </w:r>
            </w:hyperlink>
          </w:p>
          <w:p>
            <w:pPr/>
            <w:hyperlink r:id="rId14" w:history="1">
              <w:r>
                <w:rPr>
                  <w:color w:val="#410a8c"/>
                  <w:u w:val="single"/>
                </w:rPr>
                <w:t xml:space="preserve">Anne de Mathan</w:t>
              </w:r>
            </w:hyperlink>
          </w:p>
          <w:p>
            <w:pPr/>
            <w:r>
              <w:rPr>
                <w:i w:val="1"/>
                <w:iCs w:val="1"/>
              </w:rPr>
              <w:t xml:space="preserve">Colloque international : Mourir en révolutionnaires, XVIIIe-XXe siècles</w:t>
            </w:r>
            <w:r>
              <w:rPr/>
              <w:t xml:space="preserve">, GRHis Université de Rouen Normandie; IRHIS Université Lille 3; CHEC Université Clermont Auvergne; IRIHS Université de Rouen Normandie; Société des études robespierristes, Nov 2019, Rouen, France. pp.79-91</w:t>
            </w:r>
          </w:p>
          <w:p>
            <w:pPr/>
            <w:r>
              <w:rPr/>
              <w:t xml:space="preserve">Communication dans un congrès</w:t>
            </w:r>
          </w:p>
          <w:p>
            <w:pPr/>
            <w:hyperlink r:id="rId57" w:history="1">
              <w:r>
                <w:rPr>
                  <w:color w:val="#410a8c"/>
                  <w:u w:val="single"/>
                </w:rPr>
                <w:t xml:space="preserve">hal-03547410v1</w:t>
              </w:r>
            </w:hyperlink>
          </w:p>
        </w:tc>
      </w:tr>
      <w:tr>
        <w:trPr/>
        <w:tc>
          <w:tcPr>
            <w:noWrap/>
          </w:tcPr>
          <w:p>
            <w:pPr>
              <w:spacing w:after="200"/>
            </w:pPr>
            <w:hyperlink r:id="rId58" w:history="1">
              <w:r>
                <w:rPr>
                  <w:color w:val="1e198e"/>
                  <w:b w:val="1"/>
                  <w:bCs w:val="1"/>
                  <w:u w:val="single"/>
                </w:rPr>
                <w:t xml:space="preserve">Profils révolutionnaires : les députés à la Convention Nationale (1792-1795)</w:t>
              </w:r>
            </w:hyperlink>
          </w:p>
          <w:p>
            <w:pPr/>
            <w:hyperlink r:id="rId14" w:history="1">
              <w:r>
                <w:rPr>
                  <w:color w:val="#410a8c"/>
                  <w:u w:val="single"/>
                </w:rPr>
                <w:t xml:space="preserve">Anne de Mathan</w:t>
              </w:r>
            </w:hyperlink>
            <w:r>
              <w:rPr/>
              <w:t xml:space="preserve">,</w:t>
            </w:r>
            <w:hyperlink r:id="rId28" w:history="1">
              <w:r>
                <w:rPr>
                  <w:color w:val="#410a8c"/>
                  <w:u w:val="single"/>
                </w:rPr>
                <w:t xml:space="preserve">Philippe Jarnoux</w:t>
              </w:r>
            </w:hyperlink>
          </w:p>
          <w:p>
            <w:pPr/>
            <w:r>
              <w:rPr>
                <w:i w:val="1"/>
                <w:iCs w:val="1"/>
              </w:rPr>
              <w:t xml:space="preserve">Actes de Colloque</w:t>
            </w:r>
            <w:r>
              <w:rPr/>
              <w:t xml:space="preserve">, Association Maitron de Bretagne (AMB) et le Centre de recherche bretonne et celtique (CRBC), Jun 2014, Brest, France. pp.63--76</w:t>
            </w:r>
          </w:p>
          <w:p>
            <w:pPr/>
            <w:r>
              <w:rPr/>
              <w:t xml:space="preserve">Communication dans un congrès</w:t>
            </w:r>
          </w:p>
          <w:p>
            <w:pPr/>
            <w:hyperlink r:id="rId58" w:history="1">
              <w:r>
                <w:rPr>
                  <w:color w:val="#410a8c"/>
                  <w:u w:val="single"/>
                </w:rPr>
                <w:t xml:space="preserve">hal-01546796v1</w:t>
              </w:r>
            </w:hyperlink>
          </w:p>
        </w:tc>
      </w:tr>
      <w:tr>
        <w:trPr/>
        <w:tc>
          <w:tcPr>
            <w:noWrap/>
          </w:tcPr>
          <w:p>
            <w:pPr>
              <w:spacing w:after="200"/>
            </w:pPr>
            <w:hyperlink r:id="rId59" w:history="1">
              <w:r>
                <w:rPr>
                  <w:color w:val="1e198e"/>
                  <w:b w:val="1"/>
                  <w:bCs w:val="1"/>
                  <w:u w:val="single"/>
                </w:rPr>
                <w:t xml:space="preserve">Grandeur et misère des Girondins. De l'illusion héroïque à l'instrumentalisation historiographique</w:t>
              </w:r>
            </w:hyperlink>
          </w:p>
          <w:p>
            <w:pPr/>
            <w:hyperlink r:id="rId14" w:history="1">
              <w:r>
                <w:rPr>
                  <w:color w:val="#410a8c"/>
                  <w:u w:val="single"/>
                </w:rPr>
                <w:t xml:space="preserve">Anne de Mathan</w:t>
              </w:r>
            </w:hyperlink>
          </w:p>
          <w:p>
            <w:pPr/>
            <w:r>
              <w:rPr>
                <w:i w:val="1"/>
                <w:iCs w:val="1"/>
              </w:rPr>
              <w:t xml:space="preserve">Actes du colloque : 134e congrès du Congrès des Travaux Historiques et Scientifiques</w:t>
            </w:r>
            <w:r>
              <w:rPr/>
              <w:t xml:space="preserve">, Apr 2009, Bordeaux, France. pp.55-77</w:t>
            </w:r>
          </w:p>
          <w:p>
            <w:pPr/>
            <w:r>
              <w:rPr/>
              <w:t xml:space="preserve">Communication dans un congrès</w:t>
            </w:r>
          </w:p>
          <w:p>
            <w:pPr/>
            <w:hyperlink r:id="rId59" w:history="1">
              <w:r>
                <w:rPr>
                  <w:color w:val="#410a8c"/>
                  <w:u w:val="single"/>
                </w:rPr>
                <w:t xml:space="preserve">hal-00921526v1</w:t>
              </w:r>
            </w:hyperlink>
          </w:p>
        </w:tc>
      </w:tr>
      <w:tr>
        <w:trPr/>
        <w:tc>
          <w:tcPr>
            <w:noWrap/>
          </w:tcPr>
          <w:p>
            <w:pPr>
              <w:spacing w:after="200"/>
            </w:pPr>
            <w:hyperlink r:id="rId60" w:history="1">
              <w:r>
                <w:rPr>
                  <w:color w:val="1e198e"/>
                  <w:b w:val="1"/>
                  <w:bCs w:val="1"/>
                  <w:u w:val="single"/>
                </w:rPr>
                <w:t xml:space="preserve">L'intérieur et l'extérieur : sources des conflits et voies de la politisation dans les départements de l'Ouest pendant les insurrections girondistes de 1793</w:t>
              </w:r>
            </w:hyperlink>
          </w:p>
          <w:p>
            <w:pPr/>
            <w:hyperlink r:id="rId14" w:history="1">
              <w:r>
                <w:rPr>
                  <w:color w:val="#410a8c"/>
                  <w:u w:val="single"/>
                </w:rPr>
                <w:t xml:space="preserve">Anne de Mathan</w:t>
              </w:r>
            </w:hyperlink>
          </w:p>
          <w:p>
            <w:pPr/>
            <w:r>
              <w:rPr>
                <w:i w:val="1"/>
                <w:iCs w:val="1"/>
              </w:rPr>
              <w:t xml:space="preserve">L'intérieur et l'extérieur : sources des conflits et voies de la politisation dans les départements de l'Ouest pendant les insurrections girondistes de 1793</w:t>
            </w:r>
            <w:r>
              <w:rPr/>
              <w:t xml:space="preserve">, Jan 2008, Rennes, France. pp.ISBN 978-2-7535-1088-3</w:t>
            </w:r>
          </w:p>
          <w:p>
            <w:pPr/>
            <w:r>
              <w:rPr/>
              <w:t xml:space="preserve">Communication dans un congrès</w:t>
            </w:r>
          </w:p>
          <w:p>
            <w:pPr/>
            <w:hyperlink r:id="rId60" w:history="1">
              <w:r>
                <w:rPr>
                  <w:color w:val="#410a8c"/>
                  <w:u w:val="single"/>
                </w:rPr>
                <w:t xml:space="preserve">hal-00522887v1</w:t>
              </w:r>
            </w:hyperlink>
          </w:p>
        </w:tc>
      </w:tr>
      <w:tr>
        <w:trPr/>
        <w:tc>
          <w:tcPr>
            <w:noWrap/>
          </w:tcPr>
          <w:p>
            <w:pPr>
              <w:spacing w:after="200"/>
            </w:pPr>
            <w:hyperlink r:id="rId61" w:history="1">
              <w:r>
                <w:rPr>
                  <w:color w:val="1e198e"/>
                  <w:b w:val="1"/>
                  <w:bCs w:val="1"/>
                  <w:u w:val="single"/>
                </w:rPr>
                <w:t xml:space="preserve">De l'intérêt scientifique d'une biographie pluridisciplinaire de Jacques Cambry.</w:t>
              </w:r>
            </w:hyperlink>
          </w:p>
          <w:p>
            <w:pPr/>
            <w:hyperlink r:id="rId14" w:history="1">
              <w:r>
                <w:rPr>
                  <w:color w:val="#410a8c"/>
                  <w:u w:val="single"/>
                </w:rPr>
                <w:t xml:space="preserve">Anne de Mathan</w:t>
              </w:r>
            </w:hyperlink>
          </w:p>
          <w:p>
            <w:pPr/>
            <w:r>
              <w:rPr>
                <w:i w:val="1"/>
                <w:iCs w:val="1"/>
              </w:rPr>
              <w:t xml:space="preserve">Jacques Cambry (1749-1807). Un Breton des Lumières au service de la construction nationale.</w:t>
            </w:r>
            <w:r>
              <w:rPr/>
              <w:t xml:space="preserve">, Oct 2007, Quimperlé, France. pp.11-20</w:t>
            </w:r>
          </w:p>
          <w:p>
            <w:pPr/>
            <w:r>
              <w:rPr/>
              <w:t xml:space="preserve">Communication dans un congrès</w:t>
            </w:r>
          </w:p>
          <w:p>
            <w:pPr/>
            <w:hyperlink r:id="rId61" w:history="1">
              <w:r>
                <w:rPr>
                  <w:color w:val="#410a8c"/>
                  <w:u w:val="single"/>
                </w:rPr>
                <w:t xml:space="preserve">hal-00456987v1</w:t>
              </w:r>
            </w:hyperlink>
          </w:p>
        </w:tc>
      </w:tr>
      <w:tr>
        <w:trPr/>
        <w:tc>
          <w:tcPr>
            <w:noWrap/>
          </w:tcPr>
          <w:p>
            <w:pPr>
              <w:spacing w:after="200"/>
            </w:pPr>
            <w:hyperlink r:id="rId62" w:history="1">
              <w:r>
                <w:rPr>
                  <w:color w:val="1e198e"/>
                  <w:b w:val="1"/>
                  <w:bCs w:val="1"/>
                  <w:u w:val="single"/>
                </w:rPr>
                <w:t xml:space="preserve">La Dordogne, frontière ou interface ? Le test de l'insurrection de la Gironde en 1793</w:t>
              </w:r>
            </w:hyperlink>
          </w:p>
          <w:p>
            <w:pPr/>
            <w:hyperlink r:id="rId14" w:history="1">
              <w:r>
                <w:rPr>
                  <w:color w:val="#410a8c"/>
                  <w:u w:val="single"/>
                </w:rPr>
                <w:t xml:space="preserve">Anne de Mathan</w:t>
              </w:r>
            </w:hyperlink>
          </w:p>
          <w:p>
            <w:pPr/>
            <w:r>
              <w:rPr>
                <w:i w:val="1"/>
                <w:iCs w:val="1"/>
              </w:rPr>
              <w:t xml:space="preserve">Entre deux rives, entre deux flots, la rivière de Dordogne en Gironde.</w:t>
            </w:r>
            <w:r>
              <w:rPr/>
              <w:t xml:space="preserve">, Oct 2005, Libourne, France</w:t>
            </w:r>
          </w:p>
          <w:p>
            <w:pPr/>
            <w:r>
              <w:rPr/>
              <w:t xml:space="preserve">Communication dans un congrès</w:t>
            </w:r>
          </w:p>
          <w:p>
            <w:pPr/>
            <w:hyperlink r:id="rId62" w:history="1">
              <w:r>
                <w:rPr>
                  <w:color w:val="#410a8c"/>
                  <w:u w:val="single"/>
                </w:rPr>
                <w:t xml:space="preserve">hal-03589539v1</w:t>
              </w:r>
            </w:hyperlink>
          </w:p>
        </w:tc>
      </w:tr>
      <w:tr>
        <w:trPr/>
        <w:tc>
          <w:tcPr>
            <w:noWrap/>
          </w:tcPr>
          <w:p>
            <w:pPr>
              <w:spacing w:after="200"/>
            </w:pPr>
            <w:hyperlink r:id="rId63" w:history="1">
              <w:r>
                <w:rPr>
                  <w:color w:val="1e198e"/>
                  <w:b w:val="1"/>
                  <w:bCs w:val="1"/>
                  <w:u w:val="single"/>
                </w:rPr>
                <w:t xml:space="preserve">Pour une autre histoire de la terreur</w:t>
              </w:r>
            </w:hyperlink>
          </w:p>
          <w:p>
            <w:pPr/>
            <w:hyperlink r:id="rId14" w:history="1">
              <w:r>
                <w:rPr>
                  <w:color w:val="#410a8c"/>
                  <w:u w:val="single"/>
                </w:rPr>
                <w:t xml:space="preserve">Anne de Mathan</w:t>
              </w:r>
            </w:hyperlink>
          </w:p>
          <w:p>
            <w:pPr/>
            <w:r>
              <w:rPr>
                <w:i w:val="1"/>
                <w:iCs w:val="1"/>
              </w:rPr>
              <w:t xml:space="preserve">Au plus près du secret des coeurs. Nouvelles lectures du for privé en Europe du XVIe au XVIIIe siècle</w:t>
            </w:r>
            <w:r>
              <w:rPr/>
              <w:t xml:space="preserve">, Jean-Pierre Bardet et François-Joseph Ruggiu, Jun 2002, Paris, France. pp.149-163</w:t>
            </w:r>
          </w:p>
          <w:p>
            <w:pPr/>
            <w:r>
              <w:rPr/>
              <w:t xml:space="preserve">Communication dans un congrès</w:t>
            </w:r>
          </w:p>
          <w:p>
            <w:pPr/>
            <w:hyperlink r:id="rId63" w:history="1">
              <w:r>
                <w:rPr>
                  <w:color w:val="#410a8c"/>
                  <w:u w:val="single"/>
                </w:rPr>
                <w:t xml:space="preserve">hal-03589554v1</w:t>
              </w:r>
            </w:hyperlink>
          </w:p>
        </w:tc>
      </w:tr>
      <w:tr>
        <w:trPr/>
        <w:tc>
          <w:tcPr>
            <w:noWrap/>
          </w:tcPr>
          <w:p>
            <w:pPr>
              <w:spacing w:after="200"/>
            </w:pPr>
            <w:hyperlink r:id="rId64" w:history="1">
              <w:r>
                <w:rPr>
                  <w:color w:val="1e198e"/>
                  <w:b w:val="1"/>
                  <w:bCs w:val="1"/>
                  <w:u w:val="single"/>
                </w:rPr>
                <w:t xml:space="preserve">L'aristocrate, l'antinobilisme et la Révolution. Honni soit qui noble fut&amp;quot;.</w:t>
              </w:r>
            </w:hyperlink>
          </w:p>
          <w:p>
            <w:pPr/>
            <w:hyperlink r:id="rId14" w:history="1">
              <w:r>
                <w:rPr>
                  <w:color w:val="#410a8c"/>
                  <w:u w:val="single"/>
                </w:rPr>
                <w:t xml:space="preserve">Anne de Mathan</w:t>
              </w:r>
            </w:hyperlink>
          </w:p>
          <w:p>
            <w:pPr/>
            <w:r>
              <w:rPr>
                <w:i w:val="1"/>
                <w:iCs w:val="1"/>
              </w:rPr>
              <w:t xml:space="preserve">La noblesse, modèle social ? XVIe-XXe siècles</w:t>
            </w:r>
            <w:r>
              <w:rPr/>
              <w:t xml:space="preserve">, Michel Figeac; Josette Pontet, 2001, Bordeaux, France. pp.391-403</w:t>
            </w:r>
          </w:p>
          <w:p>
            <w:pPr/>
            <w:r>
              <w:rPr/>
              <w:t xml:space="preserve">Communication dans un congrès</w:t>
            </w:r>
          </w:p>
          <w:p>
            <w:pPr/>
            <w:hyperlink r:id="rId64" w:history="1">
              <w:r>
                <w:rPr>
                  <w:color w:val="#410a8c"/>
                  <w:u w:val="single"/>
                </w:rPr>
                <w:t xml:space="preserve">hal-03589560v1</w:t>
              </w:r>
            </w:hyperlink>
          </w:p>
        </w:tc>
      </w:tr>
      <w:tr>
        <w:trPr/>
        <w:tc>
          <w:tcPr>
            <w:noWrap/>
          </w:tcPr>
          <w:p>
            <w:pPr>
              <w:spacing w:after="200"/>
            </w:pPr>
            <w:hyperlink r:id="rId65" w:history="1">
              <w:r>
                <w:rPr>
                  <w:color w:val="1e198e"/>
                  <w:b w:val="1"/>
                  <w:bCs w:val="1"/>
                  <w:u w:val="single"/>
                </w:rPr>
                <w:t xml:space="preserve">Bordeaux, coeur du mouvement girondin ?</w:t>
              </w:r>
            </w:hyperlink>
          </w:p>
          <w:p>
            <w:pPr/>
            <w:hyperlink r:id="rId14" w:history="1">
              <w:r>
                <w:rPr>
                  <w:color w:val="#410a8c"/>
                  <w:u w:val="single"/>
                </w:rPr>
                <w:t xml:space="preserve">Anne de Mathan</w:t>
              </w:r>
            </w:hyperlink>
          </w:p>
          <w:p>
            <w:pPr/>
            <w:r>
              <w:rPr>
                <w:i w:val="1"/>
                <w:iCs w:val="1"/>
              </w:rPr>
              <w:t xml:space="preserve">Bordeaux et l'Aquitaine</w:t>
            </w:r>
            <w:r>
              <w:rPr/>
              <w:t xml:space="preserve">, 1997, Bordeaux, France. pp.331-335</w:t>
            </w:r>
          </w:p>
          <w:p>
            <w:pPr/>
            <w:r>
              <w:rPr/>
              <w:t xml:space="preserve">Communication dans un congrès</w:t>
            </w:r>
          </w:p>
          <w:p>
            <w:pPr/>
            <w:hyperlink r:id="rId65" w:history="1">
              <w:r>
                <w:rPr>
                  <w:color w:val="#410a8c"/>
                  <w:u w:val="single"/>
                </w:rPr>
                <w:t xml:space="preserve">hal-03589566v1</w:t>
              </w:r>
            </w:hyperlink>
          </w:p>
        </w:tc>
      </w:tr>
      <w:tr>
        <w:trPr/>
        <w:tc>
          <w:tcPr>
            <w:noWrap/>
          </w:tcPr>
          <w:p>
            <w:pPr>
              <w:spacing w:after="200"/>
            </w:pPr>
            <w:hyperlink r:id="rId66" w:history="1">
              <w:r>
                <w:rPr>
                  <w:color w:val="1e198e"/>
                  <w:b w:val="1"/>
                  <w:bCs w:val="1"/>
                  <w:u w:val="single"/>
                </w:rPr>
                <w:t xml:space="preserve">L'aventure 'fédéraliste' de la Commission Populaire de Salut public du département de la GIronde</w:t>
              </w:r>
            </w:hyperlink>
          </w:p>
          <w:p>
            <w:pPr/>
            <w:hyperlink r:id="rId14" w:history="1">
              <w:r>
                <w:rPr>
                  <w:color w:val="#410a8c"/>
                  <w:u w:val="single"/>
                </w:rPr>
                <w:t xml:space="preserve">Anne de Mathan</w:t>
              </w:r>
            </w:hyperlink>
          </w:p>
          <w:p>
            <w:pPr/>
            <w:r>
              <w:rPr>
                <w:i w:val="1"/>
                <w:iCs w:val="1"/>
              </w:rPr>
              <w:t xml:space="preserve">Les fédéralismes. Réalités et représentations</w:t>
            </w:r>
            <w:r>
              <w:rPr/>
              <w:t xml:space="preserve">, Bernard Cousin, 1993, Marseille, France. pp.103-114</w:t>
            </w:r>
          </w:p>
          <w:p>
            <w:pPr/>
            <w:r>
              <w:rPr/>
              <w:t xml:space="preserve">Communication dans un congrès</w:t>
            </w:r>
          </w:p>
          <w:p>
            <w:pPr/>
            <w:hyperlink r:id="rId66" w:history="1">
              <w:r>
                <w:rPr>
                  <w:color w:val="#410a8c"/>
                  <w:u w:val="single"/>
                </w:rPr>
                <w:t xml:space="preserve">hal-03589573v1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Souveraineté populaire et résistance à l’oppression : une pensée révolutionnaire en mouvement</w:t>
              </w:r>
            </w:hyperlink>
          </w:p>
          <w:p>
            <w:pPr/>
            <w:hyperlink r:id="rId14" w:history="1">
              <w:r>
                <w:rPr>
                  <w:color w:val="#410a8c"/>
                  <w:u w:val="single"/>
                </w:rPr>
                <w:t xml:space="preserve">Anne de Mathan</w:t>
              </w:r>
            </w:hyperlink>
          </w:p>
          <w:p>
            <w:pPr/>
            <w:r>
              <w:rPr/>
              <w:t xml:space="preserve">Stéphanie Roza; Hélène Parent. </w:t>
            </w:r>
            <w:r>
              <w:rPr>
                <w:i w:val="1"/>
                <w:iCs w:val="1"/>
              </w:rPr>
              <w:t xml:space="preserve">Œuvres de Gracchus Babeuf. Tome I, Journaux, 1790-1796. Volume II</w:t>
            </w:r>
            <w:r>
              <w:rPr/>
              <w:t xml:space="preserve">, Société des Études Robespierristes, 2024, 978-2-908327-57-1</w:t>
            </w:r>
          </w:p>
          <w:p>
            <w:pPr/>
            <w:r>
              <w:rPr/>
              <w:t xml:space="preserve">Chapitre d'ouvrage</w:t>
            </w:r>
          </w:p>
          <w:p>
            <w:pPr/>
            <w:hyperlink r:id="rId67" w:history="1">
              <w:r>
                <w:rPr>
                  <w:color w:val="#410a8c"/>
                  <w:u w:val="single"/>
                </w:rPr>
                <w:t xml:space="preserve">hal-04834379v1</w:t>
              </w:r>
            </w:hyperlink>
          </w:p>
        </w:tc>
      </w:tr>
      <w:tr>
        <w:trPr/>
        <w:tc>
          <w:tcPr>
            <w:noWrap/>
          </w:tcPr>
          <w:p>
            <w:pPr>
              <w:spacing w:after="200"/>
            </w:pPr>
            <w:hyperlink r:id="rId68" w:history="1">
              <w:r>
                <w:rPr>
                  <w:color w:val="1e198e"/>
                  <w:b w:val="1"/>
                  <w:bCs w:val="1"/>
                  <w:u w:val="single"/>
                </w:rPr>
                <w:t xml:space="preserve">Israélites dans nos temples, Français au milieu de nos concitoyens&amp;quot; : les Juifs de Bordeaux, entre émancipation et intégration (1787-1806)</w:t>
              </w:r>
            </w:hyperlink>
          </w:p>
          <w:p>
            <w:pPr/>
            <w:hyperlink r:id="rId14" w:history="1">
              <w:r>
                <w:rPr>
                  <w:color w:val="#410a8c"/>
                  <w:u w:val="single"/>
                </w:rPr>
                <w:t xml:space="preserve">Anne de Mathan</w:t>
              </w:r>
            </w:hyperlink>
          </w:p>
          <w:p>
            <w:pPr/>
            <w:r>
              <w:rPr/>
              <w:t xml:space="preserve">Philippe Bourdin. </w:t>
            </w:r>
            <w:r>
              <w:rPr>
                <w:i w:val="1"/>
                <w:iCs w:val="1"/>
              </w:rPr>
              <w:t xml:space="preserve">Aux marges de la cité : l’exclusion sociale et professionnelle en France (XVIe-XIXe siècle)</w:t>
            </w:r>
            <w:r>
              <w:rPr/>
              <w:t xml:space="preserve">, </w:t>
            </w:r>
            <w:hyperlink r:id="rId69" w:history="1">
              <w:r>
                <w:rPr>
                  <w:color w:val="#410a8c"/>
                  <w:u w:val="single"/>
                </w:rPr>
                <w:t xml:space="preserve">Éditions du Comité des travaux historiques et scientifiques (CTHS)</w:t>
              </w:r>
            </w:hyperlink>
            <w:r>
              <w:rPr/>
              <w:t xml:space="preserve">, pp.59-77, 2023, (Actes des congrès nationaux des sociétés historiques et scientifiques), 978-2-7355-0900-3. </w:t>
            </w:r>
            <w:hyperlink r:id="rId70" w:history="1">
              <w:r>
                <w:rPr>
                  <w:color w:val="#410a8c"/>
                  <w:u w:val="single"/>
                </w:rPr>
                <w:t xml:space="preserve">⟨10.4000/books.cths.17875⟩</w:t>
              </w:r>
            </w:hyperlink>
          </w:p>
          <w:p>
            <w:pPr/>
            <w:r>
              <w:rPr/>
              <w:t xml:space="preserve">Chapitre d'ouvrage</w:t>
            </w:r>
          </w:p>
          <w:p>
            <w:pPr/>
            <w:hyperlink r:id="rId68" w:history="1">
              <w:r>
                <w:rPr>
                  <w:color w:val="#410a8c"/>
                  <w:u w:val="single"/>
                </w:rPr>
                <w:t xml:space="preserve">hal-04126447v1</w:t>
              </w:r>
            </w:hyperlink>
          </w:p>
        </w:tc>
      </w:tr>
      <w:tr>
        <w:trPr/>
        <w:tc>
          <w:tcPr>
            <w:noWrap/>
          </w:tcPr>
          <w:p>
            <w:pPr>
              <w:spacing w:after="200"/>
            </w:pPr>
            <w:hyperlink r:id="rId71" w:history="1">
              <w:r>
                <w:rPr>
                  <w:color w:val="1e198e"/>
                  <w:b w:val="1"/>
                  <w:bCs w:val="1"/>
                  <w:u w:val="single"/>
                </w:rPr>
                <w:t xml:space="preserve">De fleurs ou d’épines. Les couleurs changeantes de la couronne mortuaire des Girondins au prisme de l’historiographie (XVIIIe-XXIe siècle)</w:t>
              </w:r>
            </w:hyperlink>
          </w:p>
          <w:p>
            <w:pPr/>
            <w:hyperlink r:id="rId14" w:history="1">
              <w:r>
                <w:rPr>
                  <w:color w:val="#410a8c"/>
                  <w:u w:val="single"/>
                </w:rPr>
                <w:t xml:space="preserve">Anne de Mathan</w:t>
              </w:r>
            </w:hyperlink>
          </w:p>
          <w:p>
            <w:pPr/>
            <w:r>
              <w:rPr/>
              <w:t xml:space="preserve">Michel Biard; Jean-Numa Ducange; Jean-Yves Frétigné. </w:t>
            </w:r>
            <w:r>
              <w:rPr>
                <w:i w:val="1"/>
                <w:iCs w:val="1"/>
              </w:rPr>
              <w:t xml:space="preserve">Mourir en révolutionnaire, XVIIIe-XXe siècle [Actes du colloque de Rouen, 25-27 novembre 2019]</w:t>
            </w:r>
            <w:r>
              <w:rPr/>
              <w:t xml:space="preserve">, 21, Société des études robespierristes, pp.79-91, 2021, (Études révolutionnaires), 978-2-908327-94-6</w:t>
            </w:r>
          </w:p>
          <w:p>
            <w:pPr/>
            <w:r>
              <w:rPr/>
              <w:t xml:space="preserve">Chapitre d'ouvrage</w:t>
            </w:r>
          </w:p>
          <w:p>
            <w:pPr/>
            <w:hyperlink r:id="rId71" w:history="1">
              <w:r>
                <w:rPr>
                  <w:color w:val="#410a8c"/>
                  <w:u w:val="single"/>
                </w:rPr>
                <w:t xml:space="preserve">hal-05023710v1</w:t>
              </w:r>
            </w:hyperlink>
          </w:p>
        </w:tc>
      </w:tr>
      <w:tr>
        <w:trPr/>
        <w:tc>
          <w:tcPr>
            <w:noWrap/>
          </w:tcPr>
          <w:p>
            <w:pPr>
              <w:spacing w:after="200"/>
            </w:pPr>
            <w:hyperlink r:id="rId72" w:history="1">
              <w:r>
                <w:rPr>
                  <w:color w:val="1e198e"/>
                  <w:b w:val="1"/>
                  <w:bCs w:val="1"/>
                  <w:u w:val="single"/>
                </w:rPr>
                <w:t xml:space="preserve">Le fédéralisme girondin : une fausse nouvelle à la vie dure</w:t>
              </w:r>
            </w:hyperlink>
          </w:p>
          <w:p>
            <w:pPr/>
            <w:hyperlink r:id="rId14" w:history="1">
              <w:r>
                <w:rPr>
                  <w:color w:val="#410a8c"/>
                  <w:u w:val="single"/>
                </w:rPr>
                <w:t xml:space="preserve">Anne de Mathan</w:t>
              </w:r>
            </w:hyperlink>
          </w:p>
          <w:p>
            <w:pPr/>
            <w:r>
              <w:rPr/>
              <w:t xml:space="preserve">Bourdin Philippe. </w:t>
            </w:r>
            <w:r>
              <w:rPr>
                <w:i w:val="1"/>
                <w:iCs w:val="1"/>
              </w:rPr>
              <w:t xml:space="preserve">Faux bruits, rumeurs et fake news</w:t>
            </w:r>
            <w:r>
              <w:rPr/>
              <w:t xml:space="preserve">, Éditions du Comité des travaux historiques et scientifiques, [14 p.], 2021, (Actes des congrès nationaux des sociétés historiques et scientifiques), e-978-2-7355-0928-7. </w:t>
            </w:r>
            <w:hyperlink r:id="rId73" w:history="1">
              <w:r>
                <w:rPr>
                  <w:color w:val="#410a8c"/>
                  <w:u w:val="single"/>
                </w:rPr>
                <w:t xml:space="preserve">⟨10.4000/books.cths.15425⟩</w:t>
              </w:r>
            </w:hyperlink>
          </w:p>
          <w:p>
            <w:pPr/>
            <w:r>
              <w:rPr/>
              <w:t xml:space="preserve">Chapitre d'ouvrage</w:t>
            </w:r>
          </w:p>
          <w:p>
            <w:pPr/>
            <w:hyperlink r:id="rId72" w:history="1">
              <w:r>
                <w:rPr>
                  <w:color w:val="#410a8c"/>
                  <w:u w:val="single"/>
                </w:rPr>
                <w:t xml:space="preserve">hal-03281721v1</w:t>
              </w:r>
            </w:hyperlink>
          </w:p>
        </w:tc>
      </w:tr>
      <w:tr>
        <w:trPr/>
        <w:tc>
          <w:tcPr>
            <w:noWrap/>
          </w:tcPr>
          <w:p>
            <w:pPr>
              <w:spacing w:after="200"/>
            </w:pPr>
            <w:hyperlink r:id="rId74" w:history="1">
              <w:r>
                <w:rPr>
                  <w:color w:val="1e198e"/>
                  <w:b w:val="1"/>
                  <w:bCs w:val="1"/>
                  <w:u w:val="single"/>
                </w:rPr>
                <w:t xml:space="preserve">Rêver d'un autre monde. L'imaginaire éclairé de l'officier de marine Armand-Guy de Coëtnempren, comte de Kersaint</w:t>
              </w:r>
            </w:hyperlink>
          </w:p>
          <w:p>
            <w:pPr/>
            <w:hyperlink r:id="rId14" w:history="1">
              <w:r>
                <w:rPr>
                  <w:color w:val="#410a8c"/>
                  <w:u w:val="single"/>
                </w:rPr>
                <w:t xml:space="preserve">Anne de Mathan</w:t>
              </w:r>
            </w:hyperlink>
          </w:p>
          <w:p>
            <w:pPr/>
            <w:r>
              <w:rPr/>
              <w:t xml:space="preserve">Philippe Jarnoux; Michael-W. Serruys; Toshiaki Tamaki. </w:t>
            </w:r>
            <w:r>
              <w:rPr>
                <w:i w:val="1"/>
                <w:iCs w:val="1"/>
              </w:rPr>
              <w:t xml:space="preserve">Côte à côte : mers, marins, marchands : mélanges offerts à Pierrick Pourchasse = Between coats : seas, seafarers, merchants : liber amirocum Pierrick Pourchasse</w:t>
            </w:r>
            <w:r>
              <w:rPr/>
              <w:t xml:space="preserve">, Les Amis du CRBC, pp.213-221, 2021, 979-10-92331-54-7</w:t>
            </w:r>
          </w:p>
          <w:p>
            <w:pPr/>
            <w:r>
              <w:rPr/>
              <w:t xml:space="preserve">Chapitre d'ouvrage</w:t>
            </w:r>
          </w:p>
          <w:p>
            <w:pPr/>
            <w:hyperlink r:id="rId74" w:history="1">
              <w:r>
                <w:rPr>
                  <w:color w:val="#410a8c"/>
                  <w:u w:val="single"/>
                </w:rPr>
                <w:t xml:space="preserve">hal-03612709v1</w:t>
              </w:r>
            </w:hyperlink>
          </w:p>
        </w:tc>
      </w:tr>
      <w:tr>
        <w:trPr/>
        <w:tc>
          <w:tcPr>
            <w:noWrap/>
          </w:tcPr>
          <w:p>
            <w:pPr>
              <w:spacing w:after="200"/>
            </w:pPr>
            <w:hyperlink r:id="rId75" w:history="1">
              <w:r>
                <w:rPr>
                  <w:color w:val="1e198e"/>
                  <w:b w:val="1"/>
                  <w:bCs w:val="1"/>
                  <w:u w:val="single"/>
                </w:rPr>
                <w:t xml:space="preserve">Introduction : La pique, la plume et le cœur. Des liens entre mémoire, historiographie et politique</w:t>
              </w:r>
            </w:hyperlink>
          </w:p>
          <w:p>
            <w:pPr/>
            <w:hyperlink r:id="rId14" w:history="1">
              <w:r>
                <w:rPr>
                  <w:color w:val="#410a8c"/>
                  <w:u w:val="single"/>
                </w:rPr>
                <w:t xml:space="preserve">Anne de Mathan</w:t>
              </w:r>
            </w:hyperlink>
          </w:p>
          <w:p>
            <w:pPr/>
            <w:r>
              <w:rPr/>
              <w:t xml:space="preserve">Anne De Mathan. </w:t>
            </w:r>
            <w:r>
              <w:rPr>
                <w:i w:val="1"/>
                <w:iCs w:val="1"/>
              </w:rPr>
              <w:t xml:space="preserve">Mémoires de la Révolution Française. Enjeux épistémologiques, jalons historiographiques et exemples inédits. Actes du séminaire de recherche, Brest, 2013-2015</w:t>
            </w:r>
            <w:r>
              <w:rPr/>
              <w:t xml:space="preserve">, Presses universitaires de Rennes, pp.7-25, 2019, 978275357702</w:t>
            </w:r>
          </w:p>
          <w:p>
            <w:pPr/>
            <w:r>
              <w:rPr/>
              <w:t xml:space="preserve">Chapitre d'ouvrage</w:t>
            </w:r>
          </w:p>
          <w:p>
            <w:pPr/>
            <w:hyperlink r:id="rId75" w:history="1">
              <w:r>
                <w:rPr>
                  <w:color w:val="#410a8c"/>
                  <w:u w:val="single"/>
                </w:rPr>
                <w:t xml:space="preserve">hal-02979517v1</w:t>
              </w:r>
            </w:hyperlink>
          </w:p>
        </w:tc>
      </w:tr>
      <w:tr>
        <w:trPr/>
        <w:tc>
          <w:tcPr>
            <w:noWrap/>
          </w:tcPr>
          <w:p>
            <w:pPr>
              <w:spacing w:after="200"/>
            </w:pPr>
            <w:hyperlink r:id="rId76" w:history="1">
              <w:r>
                <w:rPr>
                  <w:color w:val="1e198e"/>
                  <w:b w:val="1"/>
                  <w:bCs w:val="1"/>
                  <w:u w:val="single"/>
                </w:rPr>
                <w:t xml:space="preserve">Un rouge au pays des Blancs ? Jean-René Gomaire, prêtre constitutionnel, apostat et marié (1745-1805)</w:t>
              </w:r>
            </w:hyperlink>
          </w:p>
          <w:p>
            <w:pPr/>
            <w:hyperlink r:id="rId14" w:history="1">
              <w:r>
                <w:rPr>
                  <w:color w:val="#410a8c"/>
                  <w:u w:val="single"/>
                </w:rPr>
                <w:t xml:space="preserve">Anne de Mathan</w:t>
              </w:r>
            </w:hyperlink>
          </w:p>
          <w:p>
            <w:pPr/>
            <w:r>
              <w:rPr/>
              <w:t xml:space="preserve">Fabrice Bouthillon, Frédéric Le Moigne et Nathalie Viet-Depaule. </w:t>
            </w:r>
            <w:r>
              <w:rPr>
                <w:i w:val="1"/>
                <w:iCs w:val="1"/>
              </w:rPr>
              <w:t xml:space="preserve"> Le bon Dieu sans confession. Mélanges en l’honneur de Yvon Tranvouez </w:t>
            </w:r>
            <w:r>
              <w:rPr/>
              <w:t xml:space="preserve">, Arbre bleu éditions, pp.51-68, 2017</w:t>
            </w:r>
          </w:p>
          <w:p>
            <w:pPr/>
            <w:r>
              <w:rPr/>
              <w:t xml:space="preserve">Chapitre d'ouvrage</w:t>
            </w:r>
          </w:p>
          <w:p>
            <w:pPr/>
            <w:hyperlink r:id="rId76" w:history="1">
              <w:r>
                <w:rPr>
                  <w:color w:val="#410a8c"/>
                  <w:u w:val="single"/>
                </w:rPr>
                <w:t xml:space="preserve">hal-01546782v1</w:t>
              </w:r>
            </w:hyperlink>
          </w:p>
        </w:tc>
      </w:tr>
      <w:tr>
        <w:trPr/>
        <w:tc>
          <w:tcPr>
            <w:noWrap/>
          </w:tcPr>
          <w:p>
            <w:pPr>
              <w:spacing w:after="200"/>
            </w:pPr>
            <w:hyperlink r:id="rId77" w:history="1">
              <w:r>
                <w:rPr>
                  <w:color w:val="1e198e"/>
                  <w:b w:val="1"/>
                  <w:bCs w:val="1"/>
                  <w:u w:val="single"/>
                </w:rPr>
                <w:t xml:space="preserve">Girondins</w:t>
              </w:r>
            </w:hyperlink>
          </w:p>
          <w:p>
            <w:pPr/>
            <w:hyperlink r:id="rId14" w:history="1">
              <w:r>
                <w:rPr>
                  <w:color w:val="#410a8c"/>
                  <w:u w:val="single"/>
                </w:rPr>
                <w:t xml:space="preserve">Anne de Mathan</w:t>
              </w:r>
            </w:hyperlink>
          </w:p>
          <w:p>
            <w:pPr/>
            <w:r>
              <w:rPr/>
              <w:t xml:space="preserve">Nicolas Kada, Romain Pasquier, Claire Courtecuisse, Vincent Aubelle. </w:t>
            </w:r>
            <w:r>
              <w:rPr>
                <w:i w:val="1"/>
                <w:iCs w:val="1"/>
              </w:rPr>
              <w:t xml:space="preserve">Dictionnaire encyclopédique de la décentralisation</w:t>
            </w:r>
            <w:r>
              <w:rPr/>
              <w:t xml:space="preserve">, Berger-Levrault, pp.570-575, 2017</w:t>
            </w:r>
          </w:p>
          <w:p>
            <w:pPr/>
            <w:r>
              <w:rPr/>
              <w:t xml:space="preserve">Chapitre d'ouvrage</w:t>
            </w:r>
          </w:p>
          <w:p>
            <w:pPr/>
            <w:hyperlink r:id="rId77" w:history="1">
              <w:r>
                <w:rPr>
                  <w:color w:val="#410a8c"/>
                  <w:u w:val="single"/>
                </w:rPr>
                <w:t xml:space="preserve">hal-01546807v1</w:t>
              </w:r>
            </w:hyperlink>
          </w:p>
        </w:tc>
      </w:tr>
      <w:tr>
        <w:trPr/>
        <w:tc>
          <w:tcPr>
            <w:noWrap/>
          </w:tcPr>
          <w:p>
            <w:pPr>
              <w:spacing w:after="200"/>
            </w:pPr>
            <w:hyperlink r:id="rId78" w:history="1">
              <w:r>
                <w:rPr>
                  <w:color w:val="1e198e"/>
                  <w:b w:val="1"/>
                  <w:bCs w:val="1"/>
                  <w:u w:val="single"/>
                </w:rPr>
                <w:t xml:space="preserve">Introduction : Canons, cocardes et tonneaux. Pour des tirs croisés en histoire maritime de la Révolution française</w:t>
              </w:r>
            </w:hyperlink>
          </w:p>
          <w:p>
            <w:pPr/>
            <w:hyperlink r:id="rId14" w:history="1">
              <w:r>
                <w:rPr>
                  <w:color w:val="#410a8c"/>
                  <w:u w:val="single"/>
                </w:rPr>
                <w:t xml:space="preserve">Anne de Mathan</w:t>
              </w:r>
            </w:hyperlink>
            <w:r>
              <w:rPr/>
              <w:t xml:space="preserve">,</w:t>
            </w:r>
            <w:hyperlink r:id="rId29" w:history="1">
              <w:r>
                <w:rPr>
                  <w:color w:val="#410a8c"/>
                  <w:u w:val="single"/>
                </w:rPr>
                <w:t xml:space="preserve">Pierrick Pourchasse</w:t>
              </w:r>
            </w:hyperlink>
          </w:p>
          <w:p>
            <w:pPr/>
            <w:r>
              <w:rPr/>
              <w:t xml:space="preserve">Anne De Mathan; Pierrick Pourchasse; Phillippe Jarnoux. </w:t>
            </w:r>
            <w:r>
              <w:rPr>
                <w:i w:val="1"/>
                <w:iCs w:val="1"/>
              </w:rPr>
              <w:t xml:space="preserve">La mer, la guerre et les affaires : enjeux et réalités maritimes de la Révolution française</w:t>
            </w:r>
            <w:r>
              <w:rPr/>
              <w:t xml:space="preserve">, Presses universitaires de Rennes, pp.7-30, 2017, 9782753558977</w:t>
            </w:r>
          </w:p>
          <w:p>
            <w:pPr/>
            <w:r>
              <w:rPr/>
              <w:t xml:space="preserve">Chapitre d'ouvrage</w:t>
            </w:r>
          </w:p>
          <w:p>
            <w:pPr/>
            <w:hyperlink r:id="rId78" w:history="1">
              <w:r>
                <w:rPr>
                  <w:color w:val="#410a8c"/>
                  <w:u w:val="single"/>
                </w:rPr>
                <w:t xml:space="preserve">hal-02979569v1</w:t>
              </w:r>
            </w:hyperlink>
          </w:p>
        </w:tc>
      </w:tr>
      <w:tr>
        <w:trPr/>
        <w:tc>
          <w:tcPr>
            <w:noWrap/>
          </w:tcPr>
          <w:p>
            <w:pPr>
              <w:spacing w:after="200"/>
            </w:pPr>
            <w:hyperlink r:id="rId79" w:history="1">
              <w:r>
                <w:rPr>
                  <w:color w:val="1e198e"/>
                  <w:b w:val="1"/>
                  <w:bCs w:val="1"/>
                  <w:u w:val="single"/>
                </w:rPr>
                <w:t xml:space="preserve">Profils révolutionnaires : les députés de la Convention nationale (1792-1795)</w:t>
              </w:r>
            </w:hyperlink>
          </w:p>
          <w:p>
            <w:pPr/>
            <w:hyperlink r:id="rId14" w:history="1">
              <w:r>
                <w:rPr>
                  <w:color w:val="#410a8c"/>
                  <w:u w:val="single"/>
                </w:rPr>
                <w:t xml:space="preserve">Anne de Mathan</w:t>
              </w:r>
            </w:hyperlink>
            <w:r>
              <w:rPr/>
              <w:t xml:space="preserve">,</w:t>
            </w:r>
            <w:hyperlink r:id="rId28" w:history="1">
              <w:r>
                <w:rPr>
                  <w:color w:val="#410a8c"/>
                  <w:u w:val="single"/>
                </w:rPr>
                <w:t xml:space="preserve">Philippe Jarnoux</w:t>
              </w:r>
            </w:hyperlink>
          </w:p>
          <w:p>
            <w:pPr/>
            <w:r>
              <w:rPr/>
              <w:t xml:space="preserve">Christian BOUGEARD, François PRIGENT </w:t>
            </w:r>
            <w:r>
              <w:rPr>
                <w:i w:val="1"/>
                <w:iCs w:val="1"/>
              </w:rPr>
              <w:t xml:space="preserve">La Bretagne en portrait(s) de groupe. Les enjeux de la méthode prosopographique (Bretagne, XVIIIe-XXe siècle)</w:t>
            </w:r>
            <w:r>
              <w:rPr/>
              <w:t xml:space="preserve">, PUR, pp.63-76, 2016, 9782753550445</w:t>
            </w:r>
          </w:p>
          <w:p>
            <w:pPr/>
            <w:r>
              <w:rPr/>
              <w:t xml:space="preserve">Chapitre d'ouvrage</w:t>
            </w:r>
          </w:p>
          <w:p>
            <w:pPr/>
            <w:hyperlink r:id="rId79" w:history="1">
              <w:r>
                <w:rPr>
                  <w:color w:val="#410a8c"/>
                  <w:u w:val="single"/>
                </w:rPr>
                <w:t xml:space="preserve">hal-01559993v1</w:t>
              </w:r>
            </w:hyperlink>
          </w:p>
        </w:tc>
      </w:tr>
      <w:tr>
        <w:trPr/>
        <w:tc>
          <w:tcPr>
            <w:noWrap/>
          </w:tcPr>
          <w:p>
            <w:pPr>
              <w:spacing w:after="200"/>
            </w:pPr>
            <w:hyperlink r:id="rId80" w:history="1">
              <w:r>
                <w:rPr>
                  <w:color w:val="1e198e"/>
                  <w:b w:val="1"/>
                  <w:bCs w:val="1"/>
                  <w:u w:val="single"/>
                </w:rPr>
                <w:t xml:space="preserve">Danton, le chef d’un groupe indulgent</w:t>
              </w:r>
            </w:hyperlink>
          </w:p>
          <w:p>
            <w:pPr/>
            <w:hyperlink r:id="rId14" w:history="1">
              <w:r>
                <w:rPr>
                  <w:color w:val="#410a8c"/>
                  <w:u w:val="single"/>
                </w:rPr>
                <w:t xml:space="preserve">Anne de Mathan</w:t>
              </w:r>
            </w:hyperlink>
          </w:p>
          <w:p>
            <w:pPr/>
            <w:r>
              <w:rPr/>
              <w:t xml:space="preserve">Michel Biard, Hervé Leuwers. </w:t>
            </w:r>
            <w:r>
              <w:rPr>
                <w:i w:val="1"/>
                <w:iCs w:val="1"/>
              </w:rPr>
              <w:t xml:space="preserve">Danton. Le mythe et l’Histoire</w:t>
            </w:r>
            <w:r>
              <w:rPr/>
              <w:t xml:space="preserve">, Armand Colin, pp.113-126, 2016</w:t>
            </w:r>
          </w:p>
          <w:p>
            <w:pPr/>
            <w:r>
              <w:rPr/>
              <w:t xml:space="preserve">Chapitre d'ouvrage</w:t>
            </w:r>
          </w:p>
          <w:p>
            <w:pPr/>
            <w:hyperlink r:id="rId80" w:history="1">
              <w:r>
                <w:rPr>
                  <w:color w:val="#410a8c"/>
                  <w:u w:val="single"/>
                </w:rPr>
                <w:t xml:space="preserve">hal-01546812v1</w:t>
              </w:r>
            </w:hyperlink>
          </w:p>
        </w:tc>
      </w:tr>
      <w:tr>
        <w:trPr/>
        <w:tc>
          <w:tcPr>
            <w:noWrap/>
          </w:tcPr>
          <w:p>
            <w:pPr>
              <w:spacing w:after="200"/>
            </w:pPr>
            <w:hyperlink r:id="rId81" w:history="1">
              <w:r>
                <w:rPr>
                  <w:color w:val="1e198e"/>
                  <w:b w:val="1"/>
                  <w:bCs w:val="1"/>
                  <w:u w:val="single"/>
                </w:rPr>
                <w:t xml:space="preserve">Postface</w:t>
              </w:r>
            </w:hyperlink>
          </w:p>
          <w:p>
            <w:pPr/>
            <w:hyperlink r:id="rId14" w:history="1">
              <w:r>
                <w:rPr>
                  <w:color w:val="#410a8c"/>
                  <w:u w:val="single"/>
                </w:rPr>
                <w:t xml:space="preserve">Anne de Mathan</w:t>
              </w:r>
            </w:hyperlink>
          </w:p>
          <w:p>
            <w:pPr/>
            <w:r>
              <w:rPr/>
              <w:t xml:space="preserve">Yves Le Berre. </w:t>
            </w:r>
            <w:r>
              <w:rPr>
                <w:i w:val="1"/>
                <w:iCs w:val="1"/>
              </w:rPr>
              <w:t xml:space="preserve">La bataille de Kerguidu</w:t>
            </w:r>
            <w:r>
              <w:rPr/>
              <w:t xml:space="preserve">, Centre de recherche bretonne et celtique, pp.745-767, 2014</w:t>
            </w:r>
          </w:p>
          <w:p>
            <w:pPr/>
            <w:r>
              <w:rPr/>
              <w:t xml:space="preserve">Chapitre d'ouvrage</w:t>
            </w:r>
          </w:p>
          <w:p>
            <w:pPr/>
            <w:hyperlink r:id="rId81" w:history="1">
              <w:r>
                <w:rPr>
                  <w:color w:val="#410a8c"/>
                  <w:u w:val="single"/>
                </w:rPr>
                <w:t xml:space="preserve">hal-01090105v1</w:t>
              </w:r>
            </w:hyperlink>
          </w:p>
        </w:tc>
      </w:tr>
      <w:tr>
        <w:trPr/>
        <w:tc>
          <w:tcPr>
            <w:noWrap/>
          </w:tcPr>
          <w:p>
            <w:pPr>
              <w:spacing w:after="200"/>
            </w:pPr>
            <w:hyperlink r:id="rId82" w:history="1">
              <w:r>
                <w:rPr>
                  <w:color w:val="1e198e"/>
                  <w:b w:val="1"/>
                  <w:bCs w:val="1"/>
                  <w:u w:val="single"/>
                </w:rPr>
                <w:t xml:space="preserve">Dictionnaire de la presse départementale pendant la Révolution Française tome IV</w:t>
              </w:r>
            </w:hyperlink>
          </w:p>
          <w:p>
            <w:pPr/>
            <w:hyperlink r:id="rId14" w:history="1">
              <w:r>
                <w:rPr>
                  <w:color w:val="#410a8c"/>
                  <w:u w:val="single"/>
                </w:rPr>
                <w:t xml:space="preserve">Anne de Mathan</w:t>
              </w:r>
            </w:hyperlink>
          </w:p>
          <w:p>
            <w:pPr/>
            <w:r>
              <w:rPr/>
              <w:t xml:space="preserve">Gilles Feyel. </w:t>
            </w:r>
            <w:r>
              <w:rPr>
                <w:i w:val="1"/>
                <w:iCs w:val="1"/>
              </w:rPr>
              <w:t xml:space="preserve">Dictionnaire de la presse départementale pendant la Révolution Française tome IV</w:t>
            </w:r>
            <w:r>
              <w:rPr/>
              <w:t xml:space="preserve">, Andrew Brown, pp.1-487, 2014, 9782845591073</w:t>
            </w:r>
          </w:p>
          <w:p>
            <w:pPr/>
            <w:r>
              <w:rPr/>
              <w:t xml:space="preserve">Chapitre d'ouvrage</w:t>
            </w:r>
          </w:p>
          <w:p>
            <w:pPr/>
            <w:hyperlink r:id="rId82" w:history="1">
              <w:r>
                <w:rPr>
                  <w:color w:val="#410a8c"/>
                  <w:u w:val="single"/>
                </w:rPr>
                <w:t xml:space="preserve">hal-01089927v1</w:t>
              </w:r>
            </w:hyperlink>
          </w:p>
        </w:tc>
      </w:tr>
      <w:tr>
        <w:trPr/>
        <w:tc>
          <w:tcPr>
            <w:noWrap/>
          </w:tcPr>
          <w:p>
            <w:pPr>
              <w:spacing w:after="200"/>
            </w:pPr>
            <w:hyperlink r:id="rId83" w:history="1">
              <w:r>
                <w:rPr>
                  <w:color w:val="1e198e"/>
                  <w:b w:val="1"/>
                  <w:bCs w:val="1"/>
                  <w:u w:val="single"/>
                </w:rPr>
                <w:t xml:space="preserve">Pour en finir avec le fédéralisme girondin.</w:t>
              </w:r>
            </w:hyperlink>
          </w:p>
          <w:p>
            <w:pPr/>
            <w:hyperlink r:id="rId14" w:history="1">
              <w:r>
                <w:rPr>
                  <w:color w:val="#410a8c"/>
                  <w:u w:val="single"/>
                </w:rPr>
                <w:t xml:space="preserve">Anne de Mathan</w:t>
              </w:r>
            </w:hyperlink>
          </w:p>
          <w:p>
            <w:pPr/>
            <w:r>
              <w:rPr/>
              <w:t xml:space="preserve">Jean Mondot, Philippe Loupès. </w:t>
            </w:r>
            <w:r>
              <w:rPr>
                <w:i w:val="1"/>
                <w:iCs w:val="1"/>
              </w:rPr>
              <w:t xml:space="preserve">Provinciales : Hommage à Anne-Marie Cocula.</w:t>
            </w:r>
            <w:r>
              <w:rPr/>
              <w:t xml:space="preserve">, Presses Universitaires de Bordeaux, pp.229-238, 2009</w:t>
            </w:r>
          </w:p>
          <w:p>
            <w:pPr/>
            <w:r>
              <w:rPr/>
              <w:t xml:space="preserve">Chapitre d'ouvrage</w:t>
            </w:r>
          </w:p>
          <w:p>
            <w:pPr/>
            <w:hyperlink r:id="rId83" w:history="1">
              <w:r>
                <w:rPr>
                  <w:color w:val="#410a8c"/>
                  <w:u w:val="single"/>
                </w:rPr>
                <w:t xml:space="preserve">hal-00483976v1</w:t>
              </w:r>
            </w:hyperlink>
          </w:p>
        </w:tc>
      </w:tr>
      <w:tr>
        <w:trPr/>
        <w:tc>
          <w:tcPr>
            <w:noWrap/>
          </w:tcPr>
          <w:p>
            <w:pPr>
              <w:spacing w:after="200"/>
            </w:pPr>
            <w:hyperlink r:id="rId84" w:history="1">
              <w:r>
                <w:rPr>
                  <w:color w:val="1e198e"/>
                  <w:b w:val="1"/>
                  <w:bCs w:val="1"/>
                  <w:u w:val="single"/>
                </w:rPr>
                <w:t xml:space="preserve">Blancs / Bleus / Breton (club) / Cadoudal / Carrier / Charrette / Chouannerie / Départements / Fédération / Gérard (père) / Girondins / Lanjuinais / La Rouërie / La Tour d'Auvergne / Le Chapelier / Machecoul / Moreau / Quiberon / Révolution / Savenay / Vengeur.</w:t>
              </w:r>
            </w:hyperlink>
          </w:p>
          <w:p>
            <w:pPr/>
            <w:hyperlink r:id="rId14" w:history="1">
              <w:r>
                <w:rPr>
                  <w:color w:val="#410a8c"/>
                  <w:u w:val="single"/>
                </w:rPr>
                <w:t xml:space="preserve">Anne de Mathan</w:t>
              </w:r>
            </w:hyperlink>
          </w:p>
          <w:p>
            <w:pPr/>
            <w:r>
              <w:rPr/>
              <w:t xml:space="preserve">Cassard, J-C ; Croix A. ; Le Quéau J-R. ; Veillard J-Y. </w:t>
            </w:r>
            <w:r>
              <w:rPr>
                <w:i w:val="1"/>
                <w:iCs w:val="1"/>
              </w:rPr>
              <w:t xml:space="preserve">Dictionnaire sur l'histoire de Bretagne.</w:t>
            </w:r>
            <w:r>
              <w:rPr/>
              <w:t xml:space="preserve">, Skol Vreizh, pp.102-103 et sq., 2008</w:t>
            </w:r>
          </w:p>
          <w:p>
            <w:pPr/>
            <w:r>
              <w:rPr/>
              <w:t xml:space="preserve">Chapitre d'ouvrage</w:t>
            </w:r>
          </w:p>
          <w:p>
            <w:pPr/>
            <w:hyperlink r:id="rId84" w:history="1">
              <w:r>
                <w:rPr>
                  <w:color w:val="#410a8c"/>
                  <w:u w:val="single"/>
                </w:rPr>
                <w:t xml:space="preserve">hal-00465493v1</w:t>
              </w:r>
            </w:hyperlink>
          </w:p>
        </w:tc>
      </w:tr>
      <w:tr>
        <w:trPr/>
        <w:tc>
          <w:tcPr>
            <w:noWrap/>
          </w:tcPr>
          <w:p>
            <w:pPr>
              <w:spacing w:after="200"/>
            </w:pPr>
            <w:hyperlink r:id="rId85" w:history="1">
              <w:r>
                <w:rPr>
                  <w:color w:val="1e198e"/>
                  <w:b w:val="1"/>
                  <w:bCs w:val="1"/>
                  <w:u w:val="single"/>
                </w:rPr>
                <w:t xml:space="preserve">Biographies des députés des départements de Gironde, Dordogne, Lot-et-Garonne, Landes et Basse-Pyrénées</w:t>
              </w:r>
            </w:hyperlink>
          </w:p>
          <w:p>
            <w:pPr/>
            <w:hyperlink r:id="rId14" w:history="1">
              <w:r>
                <w:rPr>
                  <w:color w:val="#410a8c"/>
                  <w:u w:val="single"/>
                </w:rPr>
                <w:t xml:space="preserve">Anne de Mathan</w:t>
              </w:r>
            </w:hyperlink>
          </w:p>
          <w:p>
            <w:pPr/>
            <w:r>
              <w:rPr/>
              <w:t xml:space="preserve">Edna Hindie Lemay. </w:t>
            </w:r>
            <w:r>
              <w:rPr>
                <w:i w:val="1"/>
                <w:iCs w:val="1"/>
              </w:rPr>
              <w:t xml:space="preserve">Dictionnaire des Législateurs : 1791-1792.</w:t>
            </w:r>
            <w:r>
              <w:rPr/>
              <w:t xml:space="preserve">, Centre international d'étude du XVIIIe siècle, nombreuses p., 2007</w:t>
            </w:r>
          </w:p>
          <w:p>
            <w:pPr/>
            <w:r>
              <w:rPr/>
              <w:t xml:space="preserve">Chapitre d'ouvrage</w:t>
            </w:r>
          </w:p>
          <w:p>
            <w:pPr/>
            <w:hyperlink r:id="rId85" w:history="1">
              <w:r>
                <w:rPr>
                  <w:color w:val="#410a8c"/>
                  <w:u w:val="single"/>
                </w:rPr>
                <w:t xml:space="preserve">hal-00464820v1</w:t>
              </w:r>
            </w:hyperlink>
          </w:p>
        </w:tc>
      </w:tr>
      <w:tr>
        <w:trPr/>
        <w:tc>
          <w:tcPr>
            <w:noWrap/>
          </w:tcPr>
          <w:p>
            <w:pPr>
              <w:spacing w:after="200"/>
            </w:pPr>
            <w:hyperlink r:id="rId86" w:history="1">
              <w:r>
                <w:rPr>
                  <w:color w:val="1e198e"/>
                  <w:b w:val="1"/>
                  <w:bCs w:val="1"/>
                  <w:u w:val="single"/>
                </w:rPr>
                <w:t xml:space="preserve">Une profession de foi chrétienne et révolutionnaire : la lettre pastorale de Louis Alexandre Expilly, évêque constitutionnel du Finistère</w:t>
              </w:r>
            </w:hyperlink>
          </w:p>
          <w:p>
            <w:pPr/>
            <w:hyperlink r:id="rId14" w:history="1">
              <w:r>
                <w:rPr>
                  <w:color w:val="#410a8c"/>
                  <w:u w:val="single"/>
                </w:rPr>
                <w:t xml:space="preserve">Anne de Mathan</w:t>
              </w:r>
            </w:hyperlink>
          </w:p>
          <w:p>
            <w:pPr/>
            <w:r>
              <w:rPr/>
              <w:t xml:space="preserve">Ronan Calvez; Chantal Guillon; Philippe Jarnoux; Yvon Tranvouez. </w:t>
            </w:r>
            <w:r>
              <w:rPr>
                <w:i w:val="1"/>
                <w:iCs w:val="1"/>
              </w:rPr>
              <w:t xml:space="preserve">Langues de l'histoire, langues de la vie. Mélanges offerts à Fanch Roudaut</w:t>
            </w:r>
            <w:r>
              <w:rPr/>
              <w:t xml:space="preserve">, Centre de Recherche Bretonne et Celtique, pp.163-174, 2005</w:t>
            </w:r>
          </w:p>
          <w:p>
            <w:pPr/>
            <w:r>
              <w:rPr/>
              <w:t xml:space="preserve">Chapitre d'ouvrage</w:t>
            </w:r>
          </w:p>
          <w:p>
            <w:pPr/>
            <w:hyperlink r:id="rId86" w:history="1">
              <w:r>
                <w:rPr>
                  <w:color w:val="#410a8c"/>
                  <w:u w:val="single"/>
                </w:rPr>
                <w:t xml:space="preserve">hal-03589542v1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A propos des travaux de recherche actuels. Quelle histoire de la Révolution ?</w:t>
              </w:r>
            </w:hyperlink>
          </w:p>
          <w:p>
            <w:pPr/>
            <w:hyperlink r:id="rId14" w:history="1">
              <w:r>
                <w:rPr>
                  <w:color w:val="#410a8c"/>
                  <w:u w:val="single"/>
                </w:rPr>
                <w:t xml:space="preserve">Anne de Mathan</w:t>
              </w:r>
            </w:hyperlink>
          </w:p>
          <w:p>
            <w:pPr/>
            <w:r>
              <w:rPr/>
              <w:t xml:space="preserve">2021</w:t>
            </w:r>
          </w:p>
          <w:p>
            <w:pPr/>
            <w:r>
              <w:rPr/>
              <w:t xml:space="preserve">Autre publication scientifique</w:t>
            </w:r>
          </w:p>
          <w:p>
            <w:pPr/>
            <w:hyperlink r:id="rId87" w:history="1">
              <w:r>
                <w:rPr>
                  <w:color w:val="#410a8c"/>
                  <w:u w:val="single"/>
                </w:rPr>
                <w:t xml:space="preserve">hal-03589600v1</w:t>
              </w:r>
            </w:hyperlink>
          </w:p>
        </w:tc>
      </w:tr>
      <w:tr>
        <w:trPr/>
        <w:tc>
          <w:tcPr>
            <w:noWrap/>
          </w:tcPr>
          <w:p>
            <w:pPr>
              <w:spacing w:after="200"/>
            </w:pPr>
            <w:hyperlink r:id="rId88" w:history="1">
              <w:r>
                <w:rPr>
                  <w:color w:val="1e198e"/>
                  <w:b w:val="1"/>
                  <w:bCs w:val="1"/>
                  <w:u w:val="single"/>
                </w:rPr>
                <w:t xml:space="preserve">Les Girondins et la philosophie des Lumières</w:t>
              </w:r>
            </w:hyperlink>
          </w:p>
          <w:p>
            <w:pPr/>
            <w:hyperlink r:id="rId14" w:history="1">
              <w:r>
                <w:rPr>
                  <w:color w:val="#410a8c"/>
                  <w:u w:val="single"/>
                </w:rPr>
                <w:t xml:space="preserve">Anne de Mathan</w:t>
              </w:r>
            </w:hyperlink>
          </w:p>
          <w:p>
            <w:pPr/>
            <w:r>
              <w:rPr/>
              <w:t xml:space="preserve">2019, pp.7-13. </w:t>
            </w:r>
            <w:hyperlink r:id="rId89" w:history="1">
              <w:r>
                <w:rPr>
                  <w:color w:val="#410a8c"/>
                  <w:u w:val="single"/>
                </w:rPr>
                <w:t xml:space="preserve">⟨10.3917/huma.325.0007⟩</w:t>
              </w:r>
            </w:hyperlink>
          </w:p>
          <w:p>
            <w:pPr/>
            <w:r>
              <w:rPr/>
              <w:t xml:space="preserve">Autre publication scientifique</w:t>
            </w:r>
          </w:p>
          <w:p>
            <w:pPr/>
            <w:hyperlink r:id="rId88" w:history="1">
              <w:r>
                <w:rPr>
                  <w:color w:val="#410a8c"/>
                  <w:u w:val="single"/>
                </w:rPr>
                <w:t xml:space="preserve">hal-03589589v1</w:t>
              </w:r>
            </w:hyperlink>
          </w:p>
        </w:tc>
      </w:tr>
      <w:tr>
        <w:trPr/>
        <w:tc>
          <w:tcPr>
            <w:noWrap/>
          </w:tcPr>
          <w:p>
            <w:pPr>
              <w:spacing w:after="200"/>
            </w:pPr>
            <w:hyperlink r:id="rId90" w:history="1">
              <w:r>
                <w:rPr>
                  <w:color w:val="1e198e"/>
                  <w:b w:val="1"/>
                  <w:bCs w:val="1"/>
                  <w:u w:val="single"/>
                </w:rPr>
                <w:t xml:space="preserve">Politisation et mobilisation dans les départements girondines insurgés. Le Finistère, le district de Morlaix et les Morlaisiens</w:t>
              </w:r>
            </w:hyperlink>
          </w:p>
          <w:p>
            <w:pPr/>
            <w:hyperlink r:id="rId14" w:history="1">
              <w:r>
                <w:rPr>
                  <w:color w:val="#410a8c"/>
                  <w:u w:val="single"/>
                </w:rPr>
                <w:t xml:space="preserve">Anne de Mathan</w:t>
              </w:r>
            </w:hyperlink>
          </w:p>
          <w:p>
            <w:pPr/>
            <w:r>
              <w:rPr/>
              <w:t xml:space="preserve">2005, pp.353-370</w:t>
            </w:r>
          </w:p>
          <w:p>
            <w:pPr/>
            <w:r>
              <w:rPr/>
              <w:t xml:space="preserve">Autre publication scientifique</w:t>
            </w:r>
          </w:p>
          <w:p>
            <w:pPr/>
            <w:hyperlink r:id="rId90" w:history="1">
              <w:r>
                <w:rPr>
                  <w:color w:val="#410a8c"/>
                  <w:u w:val="single"/>
                </w:rPr>
                <w:t xml:space="preserve">hal-03589582v1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Villages en politique. Pouvoirs et sociétés rurales en France (1634-années 1970)</w:t>
              </w:r>
            </w:hyperlink>
          </w:p>
          <w:p>
            <w:pPr/>
            <w:hyperlink r:id="rId38" w:history="1">
              <w:r>
                <w:rPr>
                  <w:color w:val="#410a8c"/>
                  <w:u w:val="single"/>
                </w:rPr>
                <w:t xml:space="preserve">Laurent Bourquin</w:t>
              </w:r>
            </w:hyperlink>
            <w:r>
              <w:rPr/>
              <w:t xml:space="preserve">,</w:t>
            </w:r>
            <w:hyperlink r:id="rId14" w:history="1">
              <w:r>
                <w:rPr>
                  <w:color w:val="#410a8c"/>
                  <w:u w:val="single"/>
                </w:rPr>
                <w:t xml:space="preserve">Anne de Mathan</w:t>
              </w:r>
            </w:hyperlink>
            <w:r>
              <w:rPr/>
              <w:t xml:space="preserve">,</w:t>
            </w:r>
            <w:hyperlink r:id="rId39" w:history="1">
              <w:r>
                <w:rPr>
                  <w:color w:val="#410a8c"/>
                  <w:u w:val="single"/>
                </w:rPr>
                <w:t xml:space="preserve">Édouard Lynch</w:t>
              </w:r>
            </w:hyperlink>
          </w:p>
          <w:p>
            <w:pPr/>
            <w:r>
              <w:rPr>
                <w:i w:val="1"/>
                <w:iCs w:val="1"/>
              </w:rPr>
              <w:t xml:space="preserve">Parlement[s], Revue d'histoire politique</w:t>
            </w:r>
            <w:r>
              <w:rPr/>
              <w:t xml:space="preserve">, 41, 2025</w:t>
            </w:r>
          </w:p>
          <w:p>
            <w:pPr/>
            <w:r>
              <w:rPr/>
              <w:t xml:space="preserve">N°spécial de revue/special issue</w:t>
            </w:r>
          </w:p>
          <w:p>
            <w:pPr/>
            <w:hyperlink r:id="rId91" w:history="1">
              <w:r>
                <w:rPr>
                  <w:color w:val="#410a8c"/>
                  <w:u w:val="single"/>
                </w:rPr>
                <w:t xml:space="preserve">hal-05081389v1</w:t>
              </w:r>
            </w:hyperlink>
          </w:p>
        </w:tc>
      </w:tr>
      <w:tr>
        <w:trPr/>
        <w:tc>
          <w:tcPr>
            <w:noWrap/>
          </w:tcPr>
          <w:p>
            <w:pPr>
              <w:spacing w:after="200"/>
            </w:pPr>
            <w:hyperlink r:id="rId92" w:history="1">
              <w:r>
                <w:rPr>
                  <w:color w:val="1e198e"/>
                  <w:b w:val="1"/>
                  <w:bCs w:val="1"/>
                  <w:u w:val="single"/>
                </w:rPr>
                <w:t xml:space="preserve">Souveraineté populaire et représentation au temps de la Révolution française (1789-1800)</w:t>
              </w:r>
            </w:hyperlink>
          </w:p>
          <w:p>
            <w:pPr/>
            <w:hyperlink r:id="rId14" w:history="1">
              <w:r>
                <w:rPr>
                  <w:color w:val="#410a8c"/>
                  <w:u w:val="single"/>
                </w:rPr>
                <w:t xml:space="preserve">Anne de Mathan</w:t>
              </w:r>
            </w:hyperlink>
            <w:r>
              <w:rPr/>
              <w:t xml:space="preserve">,</w:t>
            </w:r>
            <w:hyperlink r:id="rId93" w:history="1">
              <w:r>
                <w:rPr>
                  <w:color w:val="#410a8c"/>
                  <w:u w:val="single"/>
                </w:rPr>
                <w:t xml:space="preserve">Laurent Brassart</w:t>
              </w:r>
            </w:hyperlink>
            <w:r>
              <w:rPr/>
              <w:t xml:space="preserve">,</w:t>
            </w:r>
            <w:hyperlink r:id="rId94" w:history="1">
              <w:r>
                <w:rPr>
                  <w:color w:val="#410a8c"/>
                  <w:u w:val="single"/>
                </w:rPr>
                <w:t xml:space="preserve">Yves Sintomer</w:t>
              </w:r>
            </w:hyperlink>
          </w:p>
          <w:p>
            <w:pPr/>
            <w:r>
              <w:rPr>
                <w:i w:val="1"/>
                <w:iCs w:val="1"/>
              </w:rPr>
              <w:t xml:space="preserve">Annales historiques de la Révolution française</w:t>
            </w:r>
            <w:r>
              <w:rPr/>
              <w:t xml:space="preserve">, 1 (419), 216 p., 2025</w:t>
            </w:r>
          </w:p>
          <w:p>
            <w:pPr/>
            <w:r>
              <w:rPr/>
              <w:t xml:space="preserve">N°spécial de revue/special issue</w:t>
            </w:r>
          </w:p>
          <w:p>
            <w:pPr/>
            <w:hyperlink r:id="rId92" w:history="1">
              <w:r>
                <w:rPr>
                  <w:color w:val="#410a8c"/>
                  <w:u w:val="single"/>
                </w:rPr>
                <w:t xml:space="preserve">hal-05053430v1</w:t>
              </w:r>
            </w:hyperlink>
          </w:p>
        </w:tc>
      </w:tr>
      <w:tr>
        <w:trPr/>
        <w:tc>
          <w:tcPr>
            <w:noWrap/>
          </w:tcPr>
          <w:p>
            <w:pPr>
              <w:spacing w:after="200"/>
            </w:pPr>
            <w:hyperlink r:id="rId95" w:history="1">
              <w:r>
                <w:rPr>
                  <w:color w:val="1e198e"/>
                  <w:b w:val="1"/>
                  <w:bCs w:val="1"/>
                  <w:u w:val="single"/>
                </w:rPr>
                <w:t xml:space="preserve">Habiter les campagnes en France (1634-années 1970)</w:t>
              </w:r>
            </w:hyperlink>
          </w:p>
          <w:p>
            <w:pPr/>
            <w:hyperlink r:id="rId96" w:history="1">
              <w:r>
                <w:rPr>
                  <w:color w:val="#410a8c"/>
                  <w:u w:val="single"/>
                </w:rPr>
                <w:t xml:space="preserve">Vincent Bollenot</w:t>
              </w:r>
            </w:hyperlink>
            <w:r>
              <w:rPr/>
              <w:t xml:space="preserve">,</w:t>
            </w:r>
            <w:hyperlink r:id="rId97" w:history="1">
              <w:r>
                <w:rPr>
                  <w:color w:val="#410a8c"/>
                  <w:u w:val="single"/>
                </w:rPr>
                <w:t xml:space="preserve">Brice Evain</w:t>
              </w:r>
            </w:hyperlink>
            <w:r>
              <w:rPr/>
              <w:t xml:space="preserve">,</w:t>
            </w:r>
            <w:hyperlink r:id="rId14" w:history="1">
              <w:r>
                <w:rPr>
                  <w:color w:val="#410a8c"/>
                  <w:u w:val="single"/>
                </w:rPr>
                <w:t xml:space="preserve">Anne de Mathan</w:t>
              </w:r>
            </w:hyperlink>
            <w:r>
              <w:rPr/>
              <w:t xml:space="preserve">,</w:t>
            </w:r>
            <w:hyperlink r:id="rId98" w:history="1">
              <w:r>
                <w:rPr>
                  <w:color w:val="#410a8c"/>
                  <w:u w:val="single"/>
                </w:rPr>
                <w:t xml:space="preserve">Jan Synowiecki</w:t>
              </w:r>
            </w:hyperlink>
            <w:r>
              <w:rPr/>
              <w:t xml:space="preserve">,</w:t>
            </w:r>
            <w:hyperlink r:id="rId99" w:history="1">
              <w:r>
                <w:rPr>
                  <w:color w:val="#410a8c"/>
                  <w:u w:val="single"/>
                </w:rPr>
                <w:t xml:space="preserve">Anna Trespeuch-Berthelot</w:t>
              </w:r>
            </w:hyperlink>
          </w:p>
          <w:p>
            <w:pPr/>
            <w:r>
              <w:rPr>
                <w:i w:val="1"/>
                <w:iCs w:val="1"/>
              </w:rPr>
              <w:t xml:space="preserve">Histoire &amp; sociétés rurales</w:t>
            </w:r>
            <w:r>
              <w:rPr/>
              <w:t xml:space="preserve">, 2 (62), pp.53-212, 2024</w:t>
            </w:r>
          </w:p>
          <w:p>
            <w:pPr/>
            <w:r>
              <w:rPr/>
              <w:t xml:space="preserve">N°spécial de revue/special issue</w:t>
            </w:r>
          </w:p>
          <w:p>
            <w:pPr/>
            <w:hyperlink r:id="rId95" w:history="1">
              <w:r>
                <w:rPr>
                  <w:color w:val="#410a8c"/>
                  <w:u w:val="single"/>
                </w:rPr>
                <w:t xml:space="preserve">hal-04936871v1</w:t>
              </w:r>
            </w:hyperlink>
          </w:p>
        </w:tc>
      </w:tr>
    </w:tbl>
    <w:sectPr>
      <w:footerReference w:type="default" r:id="rId1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808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ne-de-mathan" TargetMode="External"/><Relationship Id="rId9" Type="http://schemas.openxmlformats.org/officeDocument/2006/relationships/hyperlink" Target="https://www.idref.fr/061647616" TargetMode="External"/><Relationship Id="rId10" Type="http://schemas.openxmlformats.org/officeDocument/2006/relationships/hyperlink" Target="https://viaf.org/viaf/46977075" TargetMode="External"/><Relationship Id="rId11" Type="http://schemas.openxmlformats.org/officeDocument/2006/relationships/hyperlink" Target="http://isni.org/isni/0000000046681447" TargetMode="External"/><Relationship Id="rId12" Type="http://schemas.openxmlformats.org/officeDocument/2006/relationships/hyperlink" Target="https://hal.science/hal-05125770v1" TargetMode="External"/><Relationship Id="rId13" Type="http://schemas.openxmlformats.org/officeDocument/2006/relationships/hyperlink" Target="https://hal.science/search/index/?q=*&amp;authFullName_s=F&#233;lix Breteau" TargetMode="External"/><Relationship Id="rId14" Type="http://schemas.openxmlformats.org/officeDocument/2006/relationships/hyperlink" Target="https://hal.science/search/index/?q=*&amp;authFullName_s=Anne de Mathan" TargetMode="External"/><Relationship Id="rId15" Type="http://schemas.openxmlformats.org/officeDocument/2006/relationships/hyperlink" Target="https://hal.science/search/index/?q=*&amp;authFullName_s=Thomas Hippler" TargetMode="External"/><Relationship Id="rId16" Type="http://schemas.openxmlformats.org/officeDocument/2006/relationships/hyperlink" Target="https://hal.science/search/index/?q=*&amp;authFullName_s=Vincent Milliot" TargetMode="External"/><Relationship Id="rId17" Type="http://schemas.openxmlformats.org/officeDocument/2006/relationships/hyperlink" Target="https://hal.science/search/index/?q=*&amp;authFullName_s=Corentin Sire" TargetMode="External"/><Relationship Id="rId18" Type="http://schemas.openxmlformats.org/officeDocument/2006/relationships/hyperlink" Target="https://dx.doi.org/10.4000/145rm" TargetMode="External"/><Relationship Id="rId19" Type="http://schemas.openxmlformats.org/officeDocument/2006/relationships/hyperlink" Target="https://hal.science/hal-05507055v1" TargetMode="External"/><Relationship Id="rId20" Type="http://schemas.openxmlformats.org/officeDocument/2006/relationships/hyperlink" Target="https://hal.science/search/index/?q=*&amp;authFullName_s=St&#233;phanie Roza" TargetMode="External"/><Relationship Id="rId21" Type="http://schemas.openxmlformats.org/officeDocument/2006/relationships/hyperlink" Target="https://hal.science/search/index/?q=*&amp;authFullName_s=H&#233;l&#232;ne Parent" TargetMode="External"/><Relationship Id="rId22" Type="http://schemas.openxmlformats.org/officeDocument/2006/relationships/hyperlink" Target="https://hal.science/search/index/?q=*&amp;authFullName_s=Ronan Chalmin" TargetMode="External"/><Relationship Id="rId23" Type="http://schemas.openxmlformats.org/officeDocument/2006/relationships/hyperlink" Target="https://hal.science/search/index/?q=*&amp;authFullName_s=Laura Mason" TargetMode="External"/><Relationship Id="rId24" Type="http://schemas.openxmlformats.org/officeDocument/2006/relationships/hyperlink" Target="https://www.etudesrobespierristes.com/produit/oeuvres-completes-de-gracchus-babeuf-tome-1-volume-1/" TargetMode="External"/><Relationship Id="rId25" Type="http://schemas.openxmlformats.org/officeDocument/2006/relationships/hyperlink" Target="https://hal.science/hal-04832267v1" TargetMode="External"/><Relationship Id="rId26" Type="http://schemas.openxmlformats.org/officeDocument/2006/relationships/hyperlink" Target="https://hal.univ-brest.fr/hal-02979487v1" TargetMode="External"/><Relationship Id="rId27" Type="http://schemas.openxmlformats.org/officeDocument/2006/relationships/hyperlink" Target="https://hal.univ-brest.fr/hal-02942984v1" TargetMode="External"/><Relationship Id="rId28" Type="http://schemas.openxmlformats.org/officeDocument/2006/relationships/hyperlink" Target="https://hal.science/search/index/?q=*&amp;authFullName_s=Philippe Jarnoux" TargetMode="External"/><Relationship Id="rId29" Type="http://schemas.openxmlformats.org/officeDocument/2006/relationships/hyperlink" Target="https://hal.science/search/index/?q=*&amp;authFullName_s=Pierrick Pourchasse" TargetMode="External"/><Relationship Id="rId30" Type="http://schemas.openxmlformats.org/officeDocument/2006/relationships/hyperlink" Target="https://hal.univ-brest.fr/hal-02979543v1" TargetMode="External"/><Relationship Id="rId31" Type="http://schemas.openxmlformats.org/officeDocument/2006/relationships/hyperlink" Target="https://hal.univ-brest.fr/hal-01089429v1" TargetMode="External"/><Relationship Id="rId32" Type="http://schemas.openxmlformats.org/officeDocument/2006/relationships/hyperlink" Target="https://hal.univ-brest.fr/hal-00447512v1" TargetMode="External"/><Relationship Id="rId33" Type="http://schemas.openxmlformats.org/officeDocument/2006/relationships/hyperlink" Target="https://hal.science/hal-03589419v1" TargetMode="External"/><Relationship Id="rId34" Type="http://schemas.openxmlformats.org/officeDocument/2006/relationships/hyperlink" Target="https://hal.science/hal-03589462v1" TargetMode="External"/><Relationship Id="rId35" Type="http://schemas.openxmlformats.org/officeDocument/2006/relationships/hyperlink" Target="https://hal.science/hal-04936874v1" TargetMode="External"/><Relationship Id="rId36" Type="http://schemas.openxmlformats.org/officeDocument/2006/relationships/hyperlink" Target="https://dx.doi.org/10.3917/huma.346.0068" TargetMode="External"/><Relationship Id="rId37" Type="http://schemas.openxmlformats.org/officeDocument/2006/relationships/hyperlink" Target="https://univ-lemans.hal.science/hal-05081412v1" TargetMode="External"/><Relationship Id="rId38" Type="http://schemas.openxmlformats.org/officeDocument/2006/relationships/hyperlink" Target="https://hal.science/search/index/?q=*&amp;authFullName_s=Laurent Bourquin" TargetMode="External"/><Relationship Id="rId39" Type="http://schemas.openxmlformats.org/officeDocument/2006/relationships/hyperlink" Target="https://hal.science/search/index/?q=*&amp;authFullName_s=&#201;douard Lynch" TargetMode="External"/><Relationship Id="rId40" Type="http://schemas.openxmlformats.org/officeDocument/2006/relationships/hyperlink" Target="https://hal.science/hal-03723130v1" TargetMode="External"/><Relationship Id="rId41" Type="http://schemas.openxmlformats.org/officeDocument/2006/relationships/hyperlink" Target="https://dx.doi.org/10.4000/lrf.6983" TargetMode="External"/><Relationship Id="rId42" Type="http://schemas.openxmlformats.org/officeDocument/2006/relationships/hyperlink" Target="https://hal.univ-brest.fr/hal-02979583v1" TargetMode="External"/><Relationship Id="rId43" Type="http://schemas.openxmlformats.org/officeDocument/2006/relationships/hyperlink" Target="https://hal.univ-brest.fr/hal-01546768v1" TargetMode="External"/><Relationship Id="rId44" Type="http://schemas.openxmlformats.org/officeDocument/2006/relationships/hyperlink" Target="https://dx.doi.org/10.3917/parl2.026.0187" TargetMode="External"/><Relationship Id="rId45" Type="http://schemas.openxmlformats.org/officeDocument/2006/relationships/hyperlink" Target="https://hal.univ-brest.fr/hal-01546776v1" TargetMode="External"/><Relationship Id="rId46" Type="http://schemas.openxmlformats.org/officeDocument/2006/relationships/hyperlink" Target="https://hal.univ-brest.fr/hal-00921509v1" TargetMode="External"/><Relationship Id="rId47" Type="http://schemas.openxmlformats.org/officeDocument/2006/relationships/hyperlink" Target="https://hal.univ-brest.fr/hal-00463401v1" TargetMode="External"/><Relationship Id="rId48" Type="http://schemas.openxmlformats.org/officeDocument/2006/relationships/hyperlink" Target="https://hal.science/hal-03723755v1" TargetMode="External"/><Relationship Id="rId49" Type="http://schemas.openxmlformats.org/officeDocument/2006/relationships/hyperlink" Target="https://dx.doi.org/10.3917/parl.hs02.0031" TargetMode="External"/><Relationship Id="rId50" Type="http://schemas.openxmlformats.org/officeDocument/2006/relationships/hyperlink" Target="https://hal.science/hal-03589489v1" TargetMode="External"/><Relationship Id="rId51" Type="http://schemas.openxmlformats.org/officeDocument/2006/relationships/hyperlink" Target="https://hal.science/hal-03589595v1" TargetMode="External"/><Relationship Id="rId52" Type="http://schemas.openxmlformats.org/officeDocument/2006/relationships/hyperlink" Target="https://hal.science/hal-04834418v1" TargetMode="External"/><Relationship Id="rId53" Type="http://schemas.openxmlformats.org/officeDocument/2006/relationships/hyperlink" Target="https://dx.doi.org/10.4000/books.pur.196089" TargetMode="External"/><Relationship Id="rId54" Type="http://schemas.openxmlformats.org/officeDocument/2006/relationships/hyperlink" Target="https://hal.science/hal-04834442v1" TargetMode="External"/><Relationship Id="rId55" Type="http://schemas.openxmlformats.org/officeDocument/2006/relationships/hyperlink" Target="https://hal.science/hal-05495124v1" TargetMode="External"/><Relationship Id="rId56" Type="http://schemas.openxmlformats.org/officeDocument/2006/relationships/hyperlink" Target="https://hal.science/hal-05025568v1" TargetMode="External"/><Relationship Id="rId57" Type="http://schemas.openxmlformats.org/officeDocument/2006/relationships/hyperlink" Target="https://normandie-univ.hal.science/hal-03547410v1" TargetMode="External"/><Relationship Id="rId58" Type="http://schemas.openxmlformats.org/officeDocument/2006/relationships/hyperlink" Target="https://hal.univ-brest.fr/hal-01546796v1" TargetMode="External"/><Relationship Id="rId59" Type="http://schemas.openxmlformats.org/officeDocument/2006/relationships/hyperlink" Target="https://hal.univ-brest.fr/hal-00921526v1" TargetMode="External"/><Relationship Id="rId60" Type="http://schemas.openxmlformats.org/officeDocument/2006/relationships/hyperlink" Target="https://hal.science/hal-00522887v1" TargetMode="External"/><Relationship Id="rId61" Type="http://schemas.openxmlformats.org/officeDocument/2006/relationships/hyperlink" Target="https://hal.univ-brest.fr/hal-00456987v1" TargetMode="External"/><Relationship Id="rId62" Type="http://schemas.openxmlformats.org/officeDocument/2006/relationships/hyperlink" Target="https://hal.science/hal-03589539v1" TargetMode="External"/><Relationship Id="rId63" Type="http://schemas.openxmlformats.org/officeDocument/2006/relationships/hyperlink" Target="https://hal.science/hal-03589554v1" TargetMode="External"/><Relationship Id="rId64" Type="http://schemas.openxmlformats.org/officeDocument/2006/relationships/hyperlink" Target="https://hal.science/hal-03589560v1" TargetMode="External"/><Relationship Id="rId65" Type="http://schemas.openxmlformats.org/officeDocument/2006/relationships/hyperlink" Target="https://hal.science/hal-03589566v1" TargetMode="External"/><Relationship Id="rId66" Type="http://schemas.openxmlformats.org/officeDocument/2006/relationships/hyperlink" Target="https://hal.science/hal-03589573v1" TargetMode="External"/><Relationship Id="rId67" Type="http://schemas.openxmlformats.org/officeDocument/2006/relationships/hyperlink" Target="https://hal.science/hal-04834379v1" TargetMode="External"/><Relationship Id="rId68" Type="http://schemas.openxmlformats.org/officeDocument/2006/relationships/hyperlink" Target="https://hal.science/hal-04126447v1" TargetMode="External"/><Relationship Id="rId69" Type="http://schemas.openxmlformats.org/officeDocument/2006/relationships/hyperlink" Target="https://cths.fr/co/congres.php?id=174" TargetMode="External"/><Relationship Id="rId70" Type="http://schemas.openxmlformats.org/officeDocument/2006/relationships/hyperlink" Target="https://dx.doi.org/10.4000/books.cths.17875" TargetMode="External"/><Relationship Id="rId71" Type="http://schemas.openxmlformats.org/officeDocument/2006/relationships/hyperlink" Target="https://hal.science/hal-05023710v1" TargetMode="External"/><Relationship Id="rId72" Type="http://schemas.openxmlformats.org/officeDocument/2006/relationships/hyperlink" Target="https://normandie-univ.hal.science/hal-03281721v1" TargetMode="External"/><Relationship Id="rId73" Type="http://schemas.openxmlformats.org/officeDocument/2006/relationships/hyperlink" Target="https://dx.doi.org/10.4000/books.cths.15425" TargetMode="External"/><Relationship Id="rId74" Type="http://schemas.openxmlformats.org/officeDocument/2006/relationships/hyperlink" Target="https://hal.science/hal-03612709v1" TargetMode="External"/><Relationship Id="rId75" Type="http://schemas.openxmlformats.org/officeDocument/2006/relationships/hyperlink" Target="https://hal.univ-brest.fr/hal-02979517v1" TargetMode="External"/><Relationship Id="rId76" Type="http://schemas.openxmlformats.org/officeDocument/2006/relationships/hyperlink" Target="https://hal.univ-brest.fr/hal-01546782v1" TargetMode="External"/><Relationship Id="rId77" Type="http://schemas.openxmlformats.org/officeDocument/2006/relationships/hyperlink" Target="https://hal.univ-brest.fr/hal-01546807v1" TargetMode="External"/><Relationship Id="rId78" Type="http://schemas.openxmlformats.org/officeDocument/2006/relationships/hyperlink" Target="https://hal.univ-brest.fr/hal-02979569v1" TargetMode="External"/><Relationship Id="rId79" Type="http://schemas.openxmlformats.org/officeDocument/2006/relationships/hyperlink" Target="https://hal.univ-brest.fr/hal-01559993v1" TargetMode="External"/><Relationship Id="rId80" Type="http://schemas.openxmlformats.org/officeDocument/2006/relationships/hyperlink" Target="https://hal.univ-brest.fr/hal-01546812v1" TargetMode="External"/><Relationship Id="rId81" Type="http://schemas.openxmlformats.org/officeDocument/2006/relationships/hyperlink" Target="https://hal.univ-brest.fr/hal-01090105v1" TargetMode="External"/><Relationship Id="rId82" Type="http://schemas.openxmlformats.org/officeDocument/2006/relationships/hyperlink" Target="https://hal.univ-brest.fr/hal-01089927v1" TargetMode="External"/><Relationship Id="rId83" Type="http://schemas.openxmlformats.org/officeDocument/2006/relationships/hyperlink" Target="https://hal.univ-brest.fr/hal-00483976v1" TargetMode="External"/><Relationship Id="rId84" Type="http://schemas.openxmlformats.org/officeDocument/2006/relationships/hyperlink" Target="https://hal.univ-brest.fr/hal-00465493v1" TargetMode="External"/><Relationship Id="rId85" Type="http://schemas.openxmlformats.org/officeDocument/2006/relationships/hyperlink" Target="https://hal.univ-brest.fr/hal-00464820v1" TargetMode="External"/><Relationship Id="rId86" Type="http://schemas.openxmlformats.org/officeDocument/2006/relationships/hyperlink" Target="https://hal.science/hal-03589542v1" TargetMode="External"/><Relationship Id="rId87" Type="http://schemas.openxmlformats.org/officeDocument/2006/relationships/hyperlink" Target="https://hal.science/hal-03589600v1" TargetMode="External"/><Relationship Id="rId88" Type="http://schemas.openxmlformats.org/officeDocument/2006/relationships/hyperlink" Target="https://hal.science/hal-03589589v1" TargetMode="External"/><Relationship Id="rId89" Type="http://schemas.openxmlformats.org/officeDocument/2006/relationships/hyperlink" Target="https://dx.doi.org/10.3917/huma.325.0007" TargetMode="External"/><Relationship Id="rId90" Type="http://schemas.openxmlformats.org/officeDocument/2006/relationships/hyperlink" Target="https://hal.science/hal-03589582v1" TargetMode="External"/><Relationship Id="rId91" Type="http://schemas.openxmlformats.org/officeDocument/2006/relationships/hyperlink" Target="https://univ-lemans.hal.science/hal-05081389v1" TargetMode="External"/><Relationship Id="rId92" Type="http://schemas.openxmlformats.org/officeDocument/2006/relationships/hyperlink" Target="https://hal.science/hal-05053430v1" TargetMode="External"/><Relationship Id="rId93" Type="http://schemas.openxmlformats.org/officeDocument/2006/relationships/hyperlink" Target="https://hal.science/search/index/?q=*&amp;authFullName_s=Laurent Brassart" TargetMode="External"/><Relationship Id="rId94" Type="http://schemas.openxmlformats.org/officeDocument/2006/relationships/hyperlink" Target="https://hal.science/search/index/?q=*&amp;authFullName_s=Yves Sintomer" TargetMode="External"/><Relationship Id="rId95" Type="http://schemas.openxmlformats.org/officeDocument/2006/relationships/hyperlink" Target="https://hal.science/hal-04936871v1" TargetMode="External"/><Relationship Id="rId96" Type="http://schemas.openxmlformats.org/officeDocument/2006/relationships/hyperlink" Target="https://hal.science/search/index/?q=*&amp;authFullName_s=Vincent Bollenot" TargetMode="External"/><Relationship Id="rId97" Type="http://schemas.openxmlformats.org/officeDocument/2006/relationships/hyperlink" Target="https://hal.science/search/index/?q=*&amp;authFullName_s=Brice Evain" TargetMode="External"/><Relationship Id="rId98" Type="http://schemas.openxmlformats.org/officeDocument/2006/relationships/hyperlink" Target="https://hal.science/search/index/?q=*&amp;authFullName_s=Jan Synowiecki" TargetMode="External"/><Relationship Id="rId99" Type="http://schemas.openxmlformats.org/officeDocument/2006/relationships/hyperlink" Target="https://hal.science/search/index/?q=*&amp;authFullName_s=Anna Trespeuch-Berthelot" TargetMode="External"/><Relationship Id="rId1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de Mathan</dc:title>
  <dc:description>CV</dc:description>
  <dc:subject/>
  <cp:keywords/>
  <cp:category/>
  <cp:lastModifiedBy/>
  <dcterms:created xsi:type="dcterms:W3CDTF">2026-04-10T15:53:06+02:00</dcterms:created>
  <dcterms:modified xsi:type="dcterms:W3CDTF">2026-04-10T15:53:06+02:00</dcterms:modified>
</cp:coreProperties>
</file>

<file path=docProps/custom.xml><?xml version="1.0" encoding="utf-8"?>
<Properties xmlns="http://schemas.openxmlformats.org/officeDocument/2006/custom-properties" xmlns:vt="http://schemas.openxmlformats.org/officeDocument/2006/docPropsVTypes"/>
</file>