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Debrosse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Anne Debrosse</w:t>
              </w:r>
            </w:hyperlink>
            <w:r>
              <w:rPr/>
              <w:t xml:space="preserve">,</w:t>
            </w:r>
            <w:hyperlink r:id="rId9" w:history="1">
              <w:r>
                <w:rPr>
                  <w:color w:val="#410a8c"/>
                  <w:u w:val="single"/>
                </w:rPr>
                <w:t xml:space="preserve">Alix Tubman-Mary</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7" w:history="1">
              <w:r>
                <w:rPr>
                  <w:color w:val="#410a8c"/>
                  <w:u w:val="single"/>
                </w:rPr>
                <w:t xml:space="preserve">hal-05355610v1</w:t>
              </w:r>
            </w:hyperlink>
          </w:p>
        </w:tc>
      </w:tr>
      <w:tr>
        <w:trPr/>
        <w:tc>
          <w:tcPr>
            <w:noWrap/>
          </w:tcPr>
          <w:p>
            <w:pPr>
              <w:spacing w:after="200"/>
            </w:pPr>
            <w:hyperlink r:id="rId10" w:history="1">
              <w:r>
                <w:rPr>
                  <w:color w:val="1e198e"/>
                  <w:b w:val="1"/>
                  <w:bCs w:val="1"/>
                  <w:u w:val="single"/>
                </w:rPr>
                <w:t xml:space="preserve">Introduction : comment la fiction influence la guerre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2" w:history="1">
              <w:r>
                <w:rPr>
                  <w:color w:val="#410a8c"/>
                  <w:u w:val="single"/>
                </w:rPr>
                <w:t xml:space="preserve">Yann Lagadec</w:t>
              </w:r>
            </w:hyperlink>
            <w:r>
              <w:rPr/>
              <w:t xml:space="preserve">,</w:t>
            </w:r>
            <w:hyperlink r:id="rId13" w:history="1">
              <w:r>
                <w:rPr>
                  <w:color w:val="#410a8c"/>
                  <w:u w:val="single"/>
                </w:rPr>
                <w:t xml:space="preserve">Ana Misdolea</w:t>
              </w:r>
            </w:hyperlink>
          </w:p>
          <w:p>
            <w:pPr/>
            <w:r>
              <w:rPr>
                <w:i w:val="1"/>
                <w:iCs w:val="1"/>
              </w:rPr>
              <w:t xml:space="preserve">Les Champs de Mars : revue d'études sur la guerre et la paix</w:t>
            </w:r>
            <w:r>
              <w:rPr/>
              <w:t xml:space="preserve">, 2025, 40 (1), pp.7-24. </w:t>
            </w:r>
            <w:hyperlink r:id="rId14" w:history="1">
              <w:r>
                <w:rPr>
                  <w:color w:val="#410a8c"/>
                  <w:u w:val="single"/>
                </w:rPr>
                <w:t xml:space="preserve">⟨10.3917/lcdm.040.0007⟩</w:t>
              </w:r>
            </w:hyperlink>
          </w:p>
          <w:p>
            <w:pPr/>
            <w:r>
              <w:rPr/>
              <w:t xml:space="preserve">Article dans une revue</w:t>
            </w:r>
          </w:p>
          <w:p>
            <w:pPr/>
            <w:hyperlink r:id="rId10" w:history="1">
              <w:r>
                <w:rPr>
                  <w:color w:val="#410a8c"/>
                  <w:u w:val="single"/>
                </w:rPr>
                <w:t xml:space="preserve">hal-05499370v1</w:t>
              </w:r>
            </w:hyperlink>
          </w:p>
        </w:tc>
      </w:tr>
      <w:tr>
        <w:trPr/>
        <w:tc>
          <w:tcPr>
            <w:noWrap/>
          </w:tcPr>
          <w:p>
            <w:pPr>
              <w:spacing w:after="200"/>
            </w:pPr>
            <w:hyperlink r:id="rId15" w:history="1">
              <w:r>
                <w:rPr>
                  <w:color w:val="1e198e"/>
                  <w:b w:val="1"/>
                  <w:bCs w:val="1"/>
                  <w:u w:val="single"/>
                </w:rPr>
                <w:t xml:space="preserve">Le genre chez Anne Serre, un jeu de rôles ?</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15" w:history="1">
              <w:r>
                <w:rPr>
                  <w:color w:val="#410a8c"/>
                  <w:u w:val="single"/>
                </w:rPr>
                <w:t xml:space="preserve">hal-05499363v1</w:t>
              </w:r>
            </w:hyperlink>
          </w:p>
        </w:tc>
      </w:tr>
      <w:tr>
        <w:trPr/>
        <w:tc>
          <w:tcPr>
            <w:noWrap/>
          </w:tcPr>
          <w:p>
            <w:pPr>
              <w:spacing w:after="200"/>
            </w:pPr>
            <w:hyperlink r:id="rId16" w:history="1">
              <w:r>
                <w:rPr>
                  <w:color w:val="1e198e"/>
                  <w:b w:val="1"/>
                  <w:bCs w:val="1"/>
                  <w:u w:val="single"/>
                </w:rPr>
                <w:t xml:space="preserve">L’héritage de Praxilla et la philosophie de l’Assassin. Enjeux pédagogiques, militants, ludiques et littéraires de l’extension d’Assassin’s Creed Odyssey</w:t>
              </w:r>
            </w:hyperlink>
          </w:p>
          <w:p>
            <w:pPr/>
            <w:hyperlink r:id="rId8" w:history="1">
              <w:r>
                <w:rPr>
                  <w:color w:val="#410a8c"/>
                  <w:u w:val="single"/>
                </w:rPr>
                <w:t xml:space="preserve">Anne Debrosse</w:t>
              </w:r>
            </w:hyperlink>
          </w:p>
          <w:p>
            <w:pPr/>
            <w:r>
              <w:rPr>
                <w:i w:val="1"/>
                <w:iCs w:val="1"/>
              </w:rPr>
              <w:t xml:space="preserve">Belphegor</w:t>
            </w:r>
            <w:r>
              <w:rPr/>
              <w:t xml:space="preserve">, 2025, Varia - Hommage à Paul Bleton, 23 (1), </w:t>
            </w:r>
            <w:hyperlink r:id="rId17" w:history="1">
              <w:r>
                <w:rPr>
                  <w:color w:val="#410a8c"/>
                  <w:u w:val="single"/>
                </w:rPr>
                <w:t xml:space="preserve">⟨10.4000/14900⟩</w:t>
              </w:r>
            </w:hyperlink>
          </w:p>
          <w:p>
            <w:pPr/>
            <w:r>
              <w:rPr/>
              <w:t xml:space="preserve">Article dans une revue</w:t>
            </w:r>
          </w:p>
          <w:p>
            <w:pPr/>
            <w:hyperlink r:id="rId16" w:history="1">
              <w:r>
                <w:rPr>
                  <w:color w:val="#410a8c"/>
                  <w:u w:val="single"/>
                </w:rPr>
                <w:t xml:space="preserve">hal-05499337v1</w:t>
              </w:r>
            </w:hyperlink>
          </w:p>
        </w:tc>
      </w:tr>
      <w:tr>
        <w:trPr/>
        <w:tc>
          <w:tcPr>
            <w:noWrap/>
          </w:tcPr>
          <w:p>
            <w:pPr>
              <w:spacing w:after="200"/>
            </w:pPr>
            <w:hyperlink r:id="rId18" w:history="1">
              <w:r>
                <w:rPr>
                  <w:color w:val="1e198e"/>
                  <w:b w:val="1"/>
                  <w:bCs w:val="1"/>
                  <w:u w:val="single"/>
                </w:rPr>
                <w:t xml:space="preserve">Table ronde : Lire Anne Serre en traduction, avec Mark Hutchinson (traducteur en anglais), Sofia Samatar (lectrice et romancière américaine), Patricia Klobusiczky (traductrice en allemand), Feya Dervitsiotis (traductrice en grec)</w:t>
              </w:r>
            </w:hyperlink>
          </w:p>
          <w:p>
            <w:pPr/>
            <w:hyperlink r:id="rId9" w:history="1">
              <w:r>
                <w:rPr>
                  <w:color w:val="#410a8c"/>
                  <w:u w:val="single"/>
                </w:rPr>
                <w:t xml:space="preserve">Alix Tubman-Mary</w:t>
              </w:r>
            </w:hyperlink>
            <w:r>
              <w:rPr/>
              <w:t xml:space="preserve">,</w:t>
            </w: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Annexes, 2025 (2)</w:t>
            </w:r>
          </w:p>
          <w:p>
            <w:pPr/>
            <w:r>
              <w:rPr/>
              <w:t xml:space="preserve">Article dans une revue</w:t>
            </w:r>
          </w:p>
          <w:p>
            <w:pPr/>
            <w:hyperlink r:id="rId18" w:history="1">
              <w:r>
                <w:rPr>
                  <w:color w:val="#410a8c"/>
                  <w:u w:val="single"/>
                </w:rPr>
                <w:t xml:space="preserve">hal-05513234v1</w:t>
              </w:r>
            </w:hyperlink>
          </w:p>
        </w:tc>
      </w:tr>
      <w:tr>
        <w:trPr/>
        <w:tc>
          <w:tcPr>
            <w:noWrap/>
          </w:tcPr>
          <w:p>
            <w:pPr>
              <w:spacing w:after="200"/>
            </w:pPr>
            <w:hyperlink r:id="rId19" w:history="1">
              <w:r>
                <w:rPr>
                  <w:color w:val="1e198e"/>
                  <w:b w:val="1"/>
                  <w:bCs w:val="1"/>
                  <w:u w:val="single"/>
                </w:rPr>
                <w:t xml:space="preserve">Louise Labé dans la Querelle des femmes</w:t>
              </w:r>
            </w:hyperlink>
          </w:p>
          <w:p>
            <w:pPr/>
            <w:hyperlink r:id="rId8" w:history="1">
              <w:r>
                <w:rPr>
                  <w:color w:val="#410a8c"/>
                  <w:u w:val="single"/>
                </w:rPr>
                <w:t xml:space="preserve">Anne Debrosse</w:t>
              </w:r>
            </w:hyperlink>
          </w:p>
          <w:p>
            <w:pPr/>
            <w:r>
              <w:rPr>
                <w:i w:val="1"/>
                <w:iCs w:val="1"/>
              </w:rPr>
              <w:t xml:space="preserve">Le Verger</w:t>
            </w:r>
            <w:r>
              <w:rPr/>
              <w:t xml:space="preserve">, 2024, Bouquet XXVII : Les Œuvres de Louise Labé, 27, pp.Partie 4</w:t>
            </w:r>
          </w:p>
          <w:p>
            <w:pPr/>
            <w:r>
              <w:rPr/>
              <w:t xml:space="preserve">Article dans une revue</w:t>
            </w:r>
          </w:p>
          <w:p>
            <w:pPr/>
            <w:hyperlink r:id="rId19" w:history="1">
              <w:r>
                <w:rPr>
                  <w:color w:val="#410a8c"/>
                  <w:u w:val="single"/>
                </w:rPr>
                <w:t xml:space="preserve">hal-05499360v1</w:t>
              </w:r>
            </w:hyperlink>
          </w:p>
        </w:tc>
      </w:tr>
      <w:tr>
        <w:trPr/>
        <w:tc>
          <w:tcPr>
            <w:noWrap/>
          </w:tcPr>
          <w:p>
            <w:pPr>
              <w:spacing w:after="200"/>
            </w:pPr>
            <w:hyperlink r:id="rId20" w:history="1">
              <w:r>
                <w:rPr>
                  <w:color w:val="1e198e"/>
                  <w:b w:val="1"/>
                  <w:bCs w:val="1"/>
                  <w:u w:val="single"/>
                </w:rPr>
                <w:t xml:space="preserve">Introduction (deuxième partie) : à la croisée du genre et du gender</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2022, Réceptions plurielles des Héroïdes d’Ovide</w:t>
            </w:r>
          </w:p>
          <w:p>
            <w:pPr/>
            <w:r>
              <w:rPr/>
              <w:t xml:space="preserve">Article dans une revue</w:t>
            </w:r>
          </w:p>
          <w:p>
            <w:pPr/>
            <w:hyperlink r:id="rId20" w:history="1">
              <w:r>
                <w:rPr>
                  <w:color w:val="#410a8c"/>
                  <w:u w:val="single"/>
                </w:rPr>
                <w:t xml:space="preserve">hal-03693816v1</w:t>
              </w:r>
            </w:hyperlink>
          </w:p>
        </w:tc>
      </w:tr>
      <w:tr>
        <w:trPr/>
        <w:tc>
          <w:tcPr>
            <w:noWrap/>
          </w:tcPr>
          <w:p>
            <w:pPr>
              <w:spacing w:after="200"/>
            </w:pPr>
            <w:hyperlink r:id="rId21" w:history="1">
              <w:r>
                <w:rPr>
                  <w:color w:val="1e198e"/>
                  <w:b w:val="1"/>
                  <w:bCs w:val="1"/>
                  <w:u w:val="single"/>
                </w:rPr>
                <w:t xml:space="preserve">« À l’ombre des poétesses grecques : rêveries romantiques sur les origines de l’élégie, d’André Chénier à Amable Tastu »</w:t>
              </w:r>
            </w:hyperlink>
          </w:p>
          <w:p>
            <w:pPr/>
            <w:hyperlink r:id="rId8" w:history="1">
              <w:r>
                <w:rPr>
                  <w:color w:val="#410a8c"/>
                  <w:u w:val="single"/>
                </w:rPr>
                <w:t xml:space="preserve">Anne Debrosse</w:t>
              </w:r>
            </w:hyperlink>
          </w:p>
          <w:p>
            <w:pPr/>
            <w:r>
              <w:rPr>
                <w:i w:val="1"/>
                <w:iCs w:val="1"/>
              </w:rPr>
              <w:t xml:space="preserve">Romantisme : la revue du dix-neuvième siècle</w:t>
            </w:r>
            <w:r>
              <w:rPr/>
              <w:t xml:space="preserve">, 2022, « L'élégiaque », dir. Pierre Loubier et Aurélie Foglia, 2022/2, p. 27-38. </w:t>
            </w:r>
            <w:hyperlink r:id="rId22" w:history="1">
              <w:r>
                <w:rPr>
                  <w:color w:val="#410a8c"/>
                  <w:u w:val="single"/>
                </w:rPr>
                <w:t xml:space="preserve">⟨10.3917/rom.196.0026⟩</w:t>
              </w:r>
            </w:hyperlink>
          </w:p>
          <w:p>
            <w:pPr/>
            <w:r>
              <w:rPr/>
              <w:t xml:space="preserve">Article dans une revue</w:t>
            </w:r>
          </w:p>
          <w:p>
            <w:pPr/>
            <w:hyperlink r:id="rId21" w:history="1">
              <w:r>
                <w:rPr>
                  <w:color w:val="#410a8c"/>
                  <w:u w:val="single"/>
                </w:rPr>
                <w:t xml:space="preserve">hal-04162024v1</w:t>
              </w:r>
            </w:hyperlink>
          </w:p>
        </w:tc>
      </w:tr>
      <w:tr>
        <w:trPr/>
        <w:tc>
          <w:tcPr>
            <w:noWrap/>
          </w:tcPr>
          <w:p>
            <w:pPr>
              <w:spacing w:after="200"/>
            </w:pPr>
            <w:hyperlink r:id="rId23" w:history="1">
              <w:r>
                <w:rPr>
                  <w:color w:val="1e198e"/>
                  <w:b w:val="1"/>
                  <w:bCs w:val="1"/>
                  <w:u w:val="single"/>
                </w:rPr>
                <w:t xml:space="preserve">« Les études de réception en Occident : un art de la différence »</w:t>
              </w:r>
            </w:hyperlink>
          </w:p>
          <w:p>
            <w:pPr/>
            <w:hyperlink r:id="rId8" w:history="1">
              <w:r>
                <w:rPr>
                  <w:color w:val="#410a8c"/>
                  <w:u w:val="single"/>
                </w:rPr>
                <w:t xml:space="preserve">Anne Debrosse</w:t>
              </w:r>
            </w:hyperlink>
          </w:p>
          <w:p>
            <w:pPr/>
            <w:r>
              <w:rPr>
                <w:i w:val="1"/>
                <w:iCs w:val="1"/>
              </w:rPr>
              <w:t xml:space="preserve">Revue de littérature comparée</w:t>
            </w:r>
            <w:r>
              <w:rPr/>
              <w:t xml:space="preserve">, 2020, 376, https://www.cairn.info/revue-de-litterature-comparee-2020-4-page-407.htm. </w:t>
            </w:r>
            <w:hyperlink r:id="rId24" w:history="1">
              <w:r>
                <w:rPr>
                  <w:color w:val="#410a8c"/>
                  <w:u w:val="single"/>
                </w:rPr>
                <w:t xml:space="preserve">⟨10.3917/rlc.376.0026⟩</w:t>
              </w:r>
            </w:hyperlink>
          </w:p>
          <w:p>
            <w:pPr/>
            <w:r>
              <w:rPr/>
              <w:t xml:space="preserve">Article dans une revue</w:t>
            </w:r>
          </w:p>
          <w:p>
            <w:pPr/>
            <w:hyperlink r:id="rId23" w:history="1">
              <w:r>
                <w:rPr>
                  <w:color w:val="#410a8c"/>
                  <w:u w:val="single"/>
                </w:rPr>
                <w:t xml:space="preserve">hal-04263644v1</w:t>
              </w:r>
            </w:hyperlink>
          </w:p>
        </w:tc>
      </w:tr>
      <w:tr>
        <w:trPr/>
        <w:tc>
          <w:tcPr>
            <w:noWrap/>
          </w:tcPr>
          <w:p>
            <w:pPr>
              <w:spacing w:after="200"/>
            </w:pPr>
            <w:hyperlink r:id="rId25" w:history="1">
              <w:r>
                <w:rPr>
                  <w:color w:val="1e198e"/>
                  <w:b w:val="1"/>
                  <w:bCs w:val="1"/>
                  <w:u w:val="single"/>
                </w:rPr>
                <w:t xml:space="preserve">Circé et la Biche. Des femmes contre Ulysse dans le dialogue sério-comique de Giambattista Gelli (1549)</w:t>
              </w:r>
            </w:hyperlink>
          </w:p>
          <w:p>
            <w:pPr/>
            <w:hyperlink r:id="rId8" w:history="1">
              <w:r>
                <w:rPr>
                  <w:color w:val="#410a8c"/>
                  <w:u w:val="single"/>
                </w:rPr>
                <w:t xml:space="preserve">Anne Debrosse</w:t>
              </w:r>
            </w:hyperlink>
          </w:p>
          <w:p>
            <w:pPr/>
            <w:r>
              <w:rPr>
                <w:i w:val="1"/>
                <w:iCs w:val="1"/>
              </w:rPr>
              <w:t xml:space="preserve">Seizième siècle</w:t>
            </w:r>
            <w:r>
              <w:rPr/>
              <w:t xml:space="preserve">, 2020, 16, pp.127-138</w:t>
            </w:r>
          </w:p>
          <w:p>
            <w:pPr/>
            <w:r>
              <w:rPr/>
              <w:t xml:space="preserve">Article dans une revue</w:t>
            </w:r>
          </w:p>
          <w:p>
            <w:pPr/>
            <w:hyperlink r:id="rId25" w:history="1">
              <w:r>
                <w:rPr>
                  <w:color w:val="#410a8c"/>
                  <w:u w:val="single"/>
                </w:rPr>
                <w:t xml:space="preserve">hal-02508016v1</w:t>
              </w:r>
            </w:hyperlink>
          </w:p>
        </w:tc>
      </w:tr>
      <w:tr>
        <w:trPr/>
        <w:tc>
          <w:tcPr>
            <w:noWrap/>
          </w:tcPr>
          <w:p>
            <w:pPr>
              <w:spacing w:after="200"/>
            </w:pPr>
            <w:hyperlink r:id="rId26" w:history="1">
              <w:r>
                <w:rPr>
                  <w:color w:val="1e198e"/>
                  <w:b w:val="1"/>
                  <w:bCs w:val="1"/>
                  <w:u w:val="single"/>
                </w:rPr>
                <w:t xml:space="preserve">Promenades désenchantées en « mer Dangereuse » : Madeleine de Scudéry, Sapho et Erinne aux prises avec le monde</w:t>
              </w:r>
            </w:hyperlink>
          </w:p>
          <w:p>
            <w:pPr/>
            <w:hyperlink r:id="rId8" w:history="1">
              <w:r>
                <w:rPr>
                  <w:color w:val="#410a8c"/>
                  <w:u w:val="single"/>
                </w:rPr>
                <w:t xml:space="preserve">Anne Debrosse</w:t>
              </w:r>
            </w:hyperlink>
          </w:p>
          <w:p>
            <w:pPr/>
            <w:r>
              <w:rPr>
                <w:i w:val="1"/>
                <w:iCs w:val="1"/>
              </w:rPr>
              <w:t xml:space="preserve">Etudes Epistémè : revue de littérature et de civilisation (XVIe - XVIIIe siècles)</w:t>
            </w:r>
            <w:r>
              <w:rPr/>
              <w:t xml:space="preserve">, 2015, 27, </w:t>
            </w:r>
            <w:hyperlink r:id="rId27" w:history="1">
              <w:r>
                <w:rPr>
                  <w:color w:val="#410a8c"/>
                  <w:u w:val="single"/>
                </w:rPr>
                <w:t xml:space="preserve">⟨10.4000/episteme.464⟩</w:t>
              </w:r>
            </w:hyperlink>
          </w:p>
          <w:p>
            <w:pPr/>
            <w:r>
              <w:rPr/>
              <w:t xml:space="preserve">Article dans une revue</w:t>
            </w:r>
          </w:p>
          <w:p>
            <w:pPr/>
            <w:hyperlink r:id="rId26" w:history="1">
              <w:r>
                <w:rPr>
                  <w:color w:val="#410a8c"/>
                  <w:u w:val="single"/>
                </w:rPr>
                <w:t xml:space="preserve">hal-02507914v1</w:t>
              </w:r>
            </w:hyperlink>
          </w:p>
        </w:tc>
      </w:tr>
      <w:tr>
        <w:trPr/>
        <w:tc>
          <w:tcPr>
            <w:noWrap/>
          </w:tcPr>
          <w:p>
            <w:pPr>
              <w:spacing w:after="200"/>
            </w:pPr>
            <w:hyperlink r:id="rId28" w:history="1">
              <w:r>
                <w:rPr>
                  <w:color w:val="1e198e"/>
                  <w:b w:val="1"/>
                  <w:bCs w:val="1"/>
                  <w:u w:val="single"/>
                </w:rPr>
                <w:t xml:space="preserve">La réception des poétesses grecques, ou les affabulations de « l’imagination combleuse »</w:t>
              </w:r>
            </w:hyperlink>
          </w:p>
          <w:p>
            <w:pPr/>
            <w:hyperlink r:id="rId8" w:history="1">
              <w:r>
                <w:rPr>
                  <w:color w:val="#410a8c"/>
                  <w:u w:val="single"/>
                </w:rPr>
                <w:t xml:space="preserve">Anne Debrosse</w:t>
              </w:r>
            </w:hyperlink>
          </w:p>
          <w:p>
            <w:pPr/>
            <w:r>
              <w:rPr>
                <w:i w:val="1"/>
                <w:iCs w:val="1"/>
              </w:rPr>
              <w:t xml:space="preserve">Anabases - Traditions et réceptions de l’Antiquité</w:t>
            </w:r>
            <w:r>
              <w:rPr/>
              <w:t xml:space="preserve">, 2015, 21, pp.253-262. </w:t>
            </w:r>
            <w:hyperlink r:id="rId29" w:history="1">
              <w:r>
                <w:rPr>
                  <w:color w:val="#410a8c"/>
                  <w:u w:val="single"/>
                </w:rPr>
                <w:t xml:space="preserve">⟨10.4000/anabases.5371⟩</w:t>
              </w:r>
            </w:hyperlink>
          </w:p>
          <w:p>
            <w:pPr/>
            <w:r>
              <w:rPr/>
              <w:t xml:space="preserve">Article dans une revue</w:t>
            </w:r>
          </w:p>
          <w:p>
            <w:pPr/>
            <w:hyperlink r:id="rId28" w:history="1">
              <w:r>
                <w:rPr>
                  <w:color w:val="#410a8c"/>
                  <w:u w:val="single"/>
                </w:rPr>
                <w:t xml:space="preserve">hal-02507886v1</w:t>
              </w:r>
            </w:hyperlink>
          </w:p>
        </w:tc>
      </w:tr>
      <w:tr>
        <w:trPr/>
        <w:tc>
          <w:tcPr>
            <w:noWrap/>
          </w:tcPr>
          <w:p>
            <w:pPr>
              <w:spacing w:after="200"/>
            </w:pPr>
            <w:hyperlink r:id="rId30" w:history="1">
              <w:r>
                <w:rPr>
                  <w:color w:val="1e198e"/>
                  <w:b w:val="1"/>
                  <w:bCs w:val="1"/>
                  <w:u w:val="single"/>
                </w:rPr>
                <w:t xml:space="preserve">Quelques réflexions sur les épilogues de Beloved et de Célanire cou-coupé : Ariane et la mygale</w:t>
              </w:r>
            </w:hyperlink>
          </w:p>
          <w:p>
            <w:pPr/>
            <w:hyperlink r:id="rId8" w:history="1">
              <w:r>
                <w:rPr>
                  <w:color w:val="#410a8c"/>
                  <w:u w:val="single"/>
                </w:rPr>
                <w:t xml:space="preserve">Anne Debrosse</w:t>
              </w:r>
            </w:hyperlink>
          </w:p>
          <w:p>
            <w:pPr/>
            <w:r>
              <w:rPr>
                <w:i w:val="1"/>
                <w:iCs w:val="1"/>
              </w:rPr>
              <w:t xml:space="preserve">Présence francophone. Revue internationale de langue et de littérature </w:t>
            </w:r>
            <w:r>
              <w:rPr/>
              <w:t xml:space="preserve">, 2015, 85, pp.73-91</w:t>
            </w:r>
          </w:p>
          <w:p>
            <w:pPr/>
            <w:r>
              <w:rPr/>
              <w:t xml:space="preserve">Article dans une revue</w:t>
            </w:r>
          </w:p>
          <w:p>
            <w:pPr/>
            <w:hyperlink r:id="rId30" w:history="1">
              <w:r>
                <w:rPr>
                  <w:color w:val="#410a8c"/>
                  <w:u w:val="single"/>
                </w:rPr>
                <w:t xml:space="preserve">hal-02507952v1</w:t>
              </w:r>
            </w:hyperlink>
          </w:p>
        </w:tc>
      </w:tr>
      <w:tr>
        <w:trPr/>
        <w:tc>
          <w:tcPr>
            <w:noWrap/>
          </w:tcPr>
          <w:p>
            <w:pPr>
              <w:spacing w:after="200"/>
            </w:pPr>
            <w:hyperlink r:id="rId31" w:history="1">
              <w:r>
                <w:rPr>
                  <w:color w:val="1e198e"/>
                  <w:b w:val="1"/>
                  <w:bCs w:val="1"/>
                  <w:u w:val="single"/>
                </w:rPr>
                <w:t xml:space="preserve">Le mot “poétesse” dans les dictionnaires, ou la tentation de l’épicène (XVIe-XVIIe siècles)</w:t>
              </w:r>
            </w:hyperlink>
          </w:p>
          <w:p>
            <w:pPr/>
            <w:hyperlink r:id="rId8" w:history="1">
              <w:r>
                <w:rPr>
                  <w:color w:val="#410a8c"/>
                  <w:u w:val="single"/>
                </w:rPr>
                <w:t xml:space="preserve">Anne Debrosse</w:t>
              </w:r>
            </w:hyperlink>
          </w:p>
          <w:p>
            <w:pPr/>
            <w:r>
              <w:rPr>
                <w:i w:val="1"/>
                <w:iCs w:val="1"/>
              </w:rPr>
              <w:t xml:space="preserve">Réforme, Humanisme, Renaissance</w:t>
            </w:r>
            <w:r>
              <w:rPr/>
              <w:t xml:space="preserve">, 2014, 78 (1), pp.7-29. </w:t>
            </w:r>
            <w:hyperlink r:id="rId32" w:history="1">
              <w:r>
                <w:rPr>
                  <w:color w:val="#410a8c"/>
                  <w:u w:val="single"/>
                </w:rPr>
                <w:t xml:space="preserve">⟨10.3406/rhren.2014.3361⟩</w:t>
              </w:r>
            </w:hyperlink>
          </w:p>
          <w:p>
            <w:pPr/>
            <w:r>
              <w:rPr/>
              <w:t xml:space="preserve">Article dans une revue</w:t>
            </w:r>
          </w:p>
          <w:p>
            <w:pPr/>
            <w:hyperlink r:id="rId31" w:history="1">
              <w:r>
                <w:rPr>
                  <w:color w:val="#410a8c"/>
                  <w:u w:val="single"/>
                </w:rPr>
                <w:t xml:space="preserve">hal-02507913v1</w:t>
              </w:r>
            </w:hyperlink>
          </w:p>
        </w:tc>
      </w:tr>
      <w:tr>
        <w:trPr/>
        <w:tc>
          <w:tcPr>
            <w:noWrap/>
          </w:tcPr>
          <w:p>
            <w:pPr>
              <w:spacing w:after="200"/>
            </w:pPr>
            <w:hyperlink r:id="rId33" w:history="1">
              <w:r>
                <w:rPr>
                  <w:color w:val="1e198e"/>
                  <w:b w:val="1"/>
                  <w:bCs w:val="1"/>
                  <w:u w:val="single"/>
                </w:rPr>
                <w:t xml:space="preserve">Cingler vers Mitylène : comment Lesbos devint la patrie des poétesses grecques</w:t>
              </w:r>
            </w:hyperlink>
          </w:p>
          <w:p>
            <w:pPr/>
            <w:hyperlink r:id="rId8" w:history="1">
              <w:r>
                <w:rPr>
                  <w:color w:val="#410a8c"/>
                  <w:u w:val="single"/>
                </w:rPr>
                <w:t xml:space="preserve">Anne Debrosse</w:t>
              </w:r>
            </w:hyperlink>
          </w:p>
          <w:p>
            <w:pPr/>
            <w:r>
              <w:rPr>
                <w:i w:val="1"/>
                <w:iCs w:val="1"/>
              </w:rPr>
              <w:t xml:space="preserve">Semitica et Classica</w:t>
            </w:r>
            <w:r>
              <w:rPr/>
              <w:t xml:space="preserve">, 2013, 6, pp.61-71. </w:t>
            </w:r>
            <w:hyperlink r:id="rId34" w:history="1">
              <w:r>
                <w:rPr>
                  <w:color w:val="#410a8c"/>
                  <w:u w:val="single"/>
                </w:rPr>
                <w:t xml:space="preserve">⟨10.1484/J.SEC.1.103727⟩</w:t>
              </w:r>
            </w:hyperlink>
          </w:p>
          <w:p>
            <w:pPr/>
            <w:r>
              <w:rPr/>
              <w:t xml:space="preserve">Article dans une revue</w:t>
            </w:r>
          </w:p>
          <w:p>
            <w:pPr/>
            <w:hyperlink r:id="rId33" w:history="1">
              <w:r>
                <w:rPr>
                  <w:color w:val="#410a8c"/>
                  <w:u w:val="single"/>
                </w:rPr>
                <w:t xml:space="preserve">hal-02507919v1</w:t>
              </w:r>
            </w:hyperlink>
          </w:p>
        </w:tc>
      </w:tr>
      <w:tr>
        <w:trPr/>
        <w:tc>
          <w:tcPr>
            <w:noWrap/>
          </w:tcPr>
          <w:p>
            <w:pPr>
              <w:spacing w:after="200"/>
            </w:pPr>
            <w:hyperlink r:id="rId35" w:history="1">
              <w:r>
                <w:rPr>
                  <w:color w:val="1e198e"/>
                  <w:b w:val="1"/>
                  <w:bCs w:val="1"/>
                  <w:u w:val="single"/>
                </w:rPr>
                <w:t xml:space="preserve">Lysistrata ou la femme dans les yeux</w:t>
              </w:r>
            </w:hyperlink>
          </w:p>
          <w:p>
            <w:pPr/>
            <w:hyperlink r:id="rId8" w:history="1">
              <w:r>
                <w:rPr>
                  <w:color w:val="#410a8c"/>
                  <w:u w:val="single"/>
                </w:rPr>
                <w:t xml:space="preserve">Anne Debrosse</w:t>
              </w:r>
            </w:hyperlink>
          </w:p>
          <w:p>
            <w:pPr/>
            <w:r>
              <w:rPr>
                <w:i w:val="1"/>
                <w:iCs w:val="1"/>
              </w:rPr>
              <w:t xml:space="preserve">Méthode ! : Revue de littératures française et comparée [Nous t'affirmons méthode !]</w:t>
            </w:r>
            <w:r>
              <w:rPr/>
              <w:t xml:space="preserve">, 2013, Agrégations de Lettres 2014, 23, pp.241-251</w:t>
            </w:r>
          </w:p>
          <w:p>
            <w:pPr/>
            <w:r>
              <w:rPr/>
              <w:t xml:space="preserve">Article dans une revue</w:t>
            </w:r>
          </w:p>
          <w:p>
            <w:pPr/>
            <w:hyperlink r:id="rId35" w:history="1">
              <w:r>
                <w:rPr>
                  <w:color w:val="#410a8c"/>
                  <w:u w:val="single"/>
                </w:rPr>
                <w:t xml:space="preserve">hal-02507936v1</w:t>
              </w:r>
            </w:hyperlink>
          </w:p>
        </w:tc>
      </w:tr>
      <w:tr>
        <w:trPr/>
        <w:tc>
          <w:tcPr>
            <w:noWrap/>
          </w:tcPr>
          <w:p>
            <w:pPr>
              <w:spacing w:after="200"/>
            </w:pPr>
            <w:hyperlink r:id="rId36" w:history="1">
              <w:r>
                <w:rPr>
                  <w:color w:val="1e198e"/>
                  <w:b w:val="1"/>
                  <w:bCs w:val="1"/>
                  <w:u w:val="single"/>
                </w:rPr>
                <w:t xml:space="preserve">« Mais où sont les neiges d’antan ? ». Questionnement des auteurs italiens et français aux XVIe et XVIIe siècles devant la rareté des traces des premières femmes écrivains</w:t>
              </w:r>
            </w:hyperlink>
          </w:p>
          <w:p>
            <w:pPr/>
            <w:hyperlink r:id="rId8" w:history="1">
              <w:r>
                <w:rPr>
                  <w:color w:val="#410a8c"/>
                  <w:u w:val="single"/>
                </w:rPr>
                <w:t xml:space="preserve">Anne Debrosse</w:t>
              </w:r>
            </w:hyperlink>
          </w:p>
          <w:p>
            <w:pPr/>
            <w:r>
              <w:rPr>
                <w:i w:val="1"/>
                <w:iCs w:val="1"/>
              </w:rPr>
              <w:t xml:space="preserve">Trans. Revista de Traductología</w:t>
            </w:r>
            <w:r>
              <w:rPr/>
              <w:t xml:space="preserve">, 2011, Trans - Revue de littérature générale et comparée, 12, </w:t>
            </w:r>
            <w:hyperlink r:id="rId37" w:history="1">
              <w:r>
                <w:rPr>
                  <w:color w:val="#410a8c"/>
                  <w:u w:val="single"/>
                </w:rPr>
                <w:t xml:space="preserve">⟨10.4000/trans.469⟩</w:t>
              </w:r>
            </w:hyperlink>
          </w:p>
          <w:p>
            <w:pPr/>
            <w:r>
              <w:rPr/>
              <w:t xml:space="preserve">Article dans une revue</w:t>
            </w:r>
          </w:p>
          <w:p>
            <w:pPr/>
            <w:hyperlink r:id="rId36" w:history="1">
              <w:r>
                <w:rPr>
                  <w:color w:val="#410a8c"/>
                  <w:u w:val="single"/>
                </w:rPr>
                <w:t xml:space="preserve">hal-02507941v1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Figures féminines merveilleuses de l’Antiquité. Imaginaires et représentations à travers les siècles</w:t>
              </w:r>
            </w:hyperlink>
          </w:p>
          <w:p>
            <w:pPr/>
            <w:hyperlink r:id="rId8" w:history="1">
              <w:r>
                <w:rPr>
                  <w:color w:val="#410a8c"/>
                  <w:u w:val="single"/>
                </w:rPr>
                <w:t xml:space="preserve">Anne Debrosse</w:t>
              </w:r>
            </w:hyperlink>
            <w:r>
              <w:rPr/>
              <w:t xml:space="preserve">,</w:t>
            </w:r>
            <w:hyperlink r:id="rId39" w:history="1">
              <w:r>
                <w:rPr>
                  <w:color w:val="#410a8c"/>
                  <w:u w:val="single"/>
                </w:rPr>
                <w:t xml:space="preserve">Isabelle Jouteur</w:t>
              </w:r>
            </w:hyperlink>
            <w:r>
              <w:rPr/>
              <w:t xml:space="preserve">,</w:t>
            </w:r>
            <w:hyperlink r:id="rId40" w:history="1">
              <w:r>
                <w:rPr>
                  <w:color w:val="#410a8c"/>
                  <w:u w:val="single"/>
                </w:rPr>
                <w:t xml:space="preserve">Marie Saint Martin</w:t>
              </w:r>
            </w:hyperlink>
          </w:p>
          <w:p>
            <w:pPr/>
            <w:r>
              <w:rPr/>
              <w:t xml:space="preserve">Presses universitaires de Rennes. Presses universitaires de Rennes, 2026, La Licorne</w:t>
            </w:r>
          </w:p>
          <w:p>
            <w:pPr/>
            <w:r>
              <w:rPr/>
              <w:t xml:space="preserve">Ouvrages</w:t>
            </w:r>
          </w:p>
          <w:p>
            <w:pPr/>
            <w:hyperlink r:id="rId38" w:history="1">
              <w:r>
                <w:rPr>
                  <w:color w:val="#410a8c"/>
                  <w:u w:val="single"/>
                </w:rPr>
                <w:t xml:space="preserve">hal-05499334v1</w:t>
              </w:r>
            </w:hyperlink>
          </w:p>
        </w:tc>
      </w:tr>
      <w:tr>
        <w:trPr/>
        <w:tc>
          <w:tcPr>
            <w:noWrap/>
          </w:tcPr>
          <w:p>
            <w:pPr>
              <w:spacing w:after="200"/>
            </w:pPr>
            <w:hyperlink r:id="rId41" w:history="1">
              <w:r>
                <w:rPr>
                  <w:color w:val="1e198e"/>
                  <w:b w:val="1"/>
                  <w:bCs w:val="1"/>
                  <w:u w:val="single"/>
                </w:rPr>
                <w:t xml:space="preserve">Guerre et correspondance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42" w:history="1">
              <w:r>
                <w:rPr>
                  <w:color w:val="#410a8c"/>
                  <w:u w:val="single"/>
                </w:rPr>
                <w:t xml:space="preserve">Camille Kerbaol</w:t>
              </w:r>
            </w:hyperlink>
          </w:p>
          <w:p>
            <w:pPr/>
            <w:hyperlink r:id="rId43" w:history="1">
              <w:r>
                <w:rPr>
                  <w:color w:val="#410a8c"/>
                  <w:u w:val="single"/>
                </w:rPr>
                <w:t xml:space="preserve">Peter Lang</w:t>
              </w:r>
            </w:hyperlink>
            <w:r>
              <w:rPr/>
              <w:t xml:space="preserve">, 47, 2024, Comparatisme et société, 9782875748263. </w:t>
            </w:r>
            <w:hyperlink r:id="rId44" w:history="1">
              <w:r>
                <w:rPr>
                  <w:color w:val="#410a8c"/>
                  <w:u w:val="single"/>
                </w:rPr>
                <w:t xml:space="preserve">⟨10.3726/b22110⟩</w:t>
              </w:r>
            </w:hyperlink>
          </w:p>
          <w:p>
            <w:pPr/>
            <w:r>
              <w:rPr/>
              <w:t xml:space="preserve">Ouvrages</w:t>
            </w:r>
          </w:p>
          <w:p>
            <w:pPr/>
            <w:hyperlink r:id="rId41" w:history="1">
              <w:r>
                <w:rPr>
                  <w:color w:val="#410a8c"/>
                  <w:u w:val="single"/>
                </w:rPr>
                <w:t xml:space="preserve">hal-05499256v1</w:t>
              </w:r>
            </w:hyperlink>
          </w:p>
        </w:tc>
      </w:tr>
      <w:tr>
        <w:trPr/>
        <w:tc>
          <w:tcPr>
            <w:noWrap/>
          </w:tcPr>
          <w:p>
            <w:pPr>
              <w:spacing w:after="200"/>
            </w:pPr>
            <w:hyperlink r:id="rId45" w:history="1">
              <w:r>
                <w:rPr>
                  <w:color w:val="1e198e"/>
                  <w:b w:val="1"/>
                  <w:bCs w:val="1"/>
                  <w:u w:val="single"/>
                </w:rPr>
                <w:t xml:space="preserve">Femmes de guerre à l'époque moderne (domaine français, miroirs étranger)</w:t>
              </w:r>
            </w:hyperlink>
          </w:p>
          <w:p>
            <w:pP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r>
              <w:rPr/>
              <w:t xml:space="preserve">,</w:t>
            </w:r>
            <w:hyperlink r:id="rId47" w:history="1">
              <w:r>
                <w:rPr>
                  <w:color w:val="#410a8c"/>
                  <w:u w:val="single"/>
                </w:rPr>
                <w:t xml:space="preserve">Marianne Charrier-Vozel</w:t>
              </w:r>
            </w:hyperlink>
          </w:p>
          <w:p>
            <w:pPr/>
            <w:hyperlink r:id="rId48" w:history="1">
              <w:r>
                <w:rPr>
                  <w:color w:val="#410a8c"/>
                  <w:u w:val="single"/>
                </w:rPr>
                <w:t xml:space="preserve">Artois Presses Université</w:t>
              </w:r>
            </w:hyperlink>
            <w:r>
              <w:rPr/>
              <w:t xml:space="preserve">, 246 p, 2023, Études littéraires, 978-2-84832-559-0. </w:t>
            </w:r>
            <w:hyperlink r:id="rId49" w:history="1">
              <w:r>
                <w:rPr>
                  <w:color w:val="#410a8c"/>
                  <w:u w:val="single"/>
                </w:rPr>
                <w:t xml:space="preserve">⟨10.4000/books.apu.27814⟩</w:t>
              </w:r>
            </w:hyperlink>
          </w:p>
          <w:p>
            <w:pPr/>
            <w:r>
              <w:rPr/>
              <w:t xml:space="preserve">Ouvrages</w:t>
            </w:r>
          </w:p>
          <w:p>
            <w:pPr/>
            <w:hyperlink r:id="rId45" w:history="1">
              <w:r>
                <w:rPr>
                  <w:color w:val="#410a8c"/>
                  <w:u w:val="single"/>
                </w:rPr>
                <w:t xml:space="preserve">hal-03980184v1</w:t>
              </w:r>
            </w:hyperlink>
          </w:p>
        </w:tc>
      </w:tr>
      <w:tr>
        <w:trPr/>
        <w:tc>
          <w:tcPr>
            <w:noWrap/>
          </w:tcPr>
          <w:p>
            <w:pPr>
              <w:spacing w:after="200"/>
            </w:pPr>
            <w:hyperlink r:id="rId50" w:history="1">
              <w:r>
                <w:rPr>
                  <w:color w:val="1e198e"/>
                  <w:b w:val="1"/>
                  <w:bCs w:val="1"/>
                  <w:u w:val="single"/>
                </w:rPr>
                <w:t xml:space="preserve">Théâtre en guerre</w:t>
              </w:r>
            </w:hyperlink>
          </w:p>
          <w:p>
            <w:pPr/>
            <w:hyperlink r:id="rId11"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2" w:history="1">
              <w:r>
                <w:rPr>
                  <w:color w:val="#410a8c"/>
                  <w:u w:val="single"/>
                </w:rPr>
                <w:t xml:space="preserve">Yann Lagadec</w:t>
              </w:r>
            </w:hyperlink>
            <w:r>
              <w:rPr/>
              <w:t xml:space="preserve">,</w:t>
            </w:r>
            <w:hyperlink r:id="rId51" w:history="1">
              <w:r>
                <w:rPr>
                  <w:color w:val="#410a8c"/>
                  <w:u w:val="single"/>
                </w:rPr>
                <w:t xml:space="preserve">Valeria Pansini</w:t>
              </w:r>
            </w:hyperlink>
            <w:r>
              <w:rPr/>
              <w:t xml:space="preserve">,</w:t>
            </w:r>
            <w:hyperlink r:id="rId52" w:history="1">
              <w:r>
                <w:rPr>
                  <w:color w:val="#410a8c"/>
                  <w:u w:val="single"/>
                </w:rPr>
                <w:t xml:space="preserve">Giovanna Sparacello</w:t>
              </w:r>
            </w:hyperlink>
          </w:p>
          <w:p>
            <w:pPr/>
            <w:hyperlink r:id="rId53" w:history="1">
              <w:r>
                <w:rPr>
                  <w:color w:val="#410a8c"/>
                  <w:u w:val="single"/>
                </w:rPr>
                <w:t xml:space="preserve">Presses universitaires de Rennes</w:t>
              </w:r>
            </w:hyperlink>
            <w:r>
              <w:rPr/>
              <w:t xml:space="preserve">, 2023, Le Spectaculaire, 9782753588141</w:t>
            </w:r>
          </w:p>
          <w:p>
            <w:pPr/>
            <w:r>
              <w:rPr/>
              <w:t xml:space="preserve">Ouvrages</w:t>
            </w:r>
          </w:p>
          <w:p>
            <w:pPr/>
            <w:hyperlink r:id="rId50" w:history="1">
              <w:r>
                <w:rPr>
                  <w:color w:val="#410a8c"/>
                  <w:u w:val="single"/>
                </w:rPr>
                <w:t xml:space="preserve">hal-04075103v1</w:t>
              </w:r>
            </w:hyperlink>
          </w:p>
        </w:tc>
      </w:tr>
      <w:tr>
        <w:trPr/>
        <w:tc>
          <w:tcPr>
            <w:noWrap/>
          </w:tcPr>
          <w:p>
            <w:pPr>
              <w:spacing w:after="200"/>
            </w:pPr>
            <w:hyperlink r:id="rId54" w:history="1">
              <w:r>
                <w:rPr>
                  <w:color w:val="1e198e"/>
                  <w:b w:val="1"/>
                  <w:bCs w:val="1"/>
                  <w:u w:val="single"/>
                </w:rPr>
                <w:t xml:space="preserve">Réceptions plurielles des Héroïdes d'Ovide</w:t>
              </w:r>
            </w:hyperlink>
          </w:p>
          <w:p>
            <w:pPr/>
            <w:hyperlink r:id="rId39" w:history="1">
              <w:r>
                <w:rPr>
                  <w:color w:val="#410a8c"/>
                  <w:u w:val="single"/>
                </w:rPr>
                <w:t xml:space="preserve">Isabelle Jouteur</w:t>
              </w:r>
            </w:hyperlink>
            <w:r>
              <w:rPr/>
              <w:t xml:space="preserve">,</w:t>
            </w:r>
            <w:hyperlink r:id="rId8" w:history="1">
              <w:r>
                <w:rPr>
                  <w:color w:val="#410a8c"/>
                  <w:u w:val="single"/>
                </w:rPr>
                <w:t xml:space="preserve">Anne Debrosse</w:t>
              </w:r>
            </w:hyperlink>
          </w:p>
          <w:p>
            <w:pPr/>
            <w:r>
              <w:rPr/>
              <w:t xml:space="preserve">Isabelle Jouteur; Anne Debrosse. </w:t>
            </w:r>
            <w:hyperlink r:id="rId55" w:history="1">
              <w:r>
                <w:rPr>
                  <w:color w:val="#410a8c"/>
                  <w:u w:val="single"/>
                </w:rPr>
                <w:t xml:space="preserve">Cahiers du FoReLLIS</w:t>
              </w:r>
            </w:hyperlink>
            <w:r>
              <w:rPr/>
              <w:t xml:space="preserve">, https://cahiersforell.edel.univ-poitiers.fr/index.php?id=921, 2022, Cahiers du FoReLLIS</w:t>
            </w:r>
          </w:p>
          <w:p>
            <w:pPr/>
            <w:r>
              <w:rPr/>
              <w:t xml:space="preserve">Ouvrages</w:t>
            </w:r>
            <w:r>
              <w:rPr/>
              <w:t xml:space="preserve"> (ouvrage de synthèse)</w:t>
            </w:r>
          </w:p>
          <w:p>
            <w:pPr/>
            <w:hyperlink r:id="rId54" w:history="1">
              <w:r>
                <w:rPr>
                  <w:color w:val="#410a8c"/>
                  <w:u w:val="single"/>
                </w:rPr>
                <w:t xml:space="preserve">hal-04162022v1</w:t>
              </w:r>
            </w:hyperlink>
          </w:p>
        </w:tc>
      </w:tr>
      <w:tr>
        <w:trPr/>
        <w:tc>
          <w:tcPr>
            <w:noWrap/>
          </w:tcPr>
          <w:p>
            <w:pPr>
              <w:spacing w:after="200"/>
            </w:pPr>
            <w:hyperlink r:id="rId56" w:history="1">
              <w:r>
                <w:rPr>
                  <w:color w:val="1e198e"/>
                  <w:b w:val="1"/>
                  <w:bCs w:val="1"/>
                  <w:u w:val="single"/>
                </w:rPr>
                <w:t xml:space="preserve">Horizons du masculin. Pour un imaginaire du genre.</w:t>
              </w:r>
            </w:hyperlink>
          </w:p>
          <w:p>
            <w:pPr/>
            <w:hyperlink r:id="rId8" w:history="1">
              <w:r>
                <w:rPr>
                  <w:color w:val="#410a8c"/>
                  <w:u w:val="single"/>
                </w:rPr>
                <w:t xml:space="preserve">Anne Debrosse</w:t>
              </w:r>
            </w:hyperlink>
            <w:r>
              <w:rPr/>
              <w:t xml:space="preserve">,</w:t>
            </w:r>
            <w:hyperlink r:id="rId40" w:history="1">
              <w:r>
                <w:rPr>
                  <w:color w:val="#410a8c"/>
                  <w:u w:val="single"/>
                </w:rPr>
                <w:t xml:space="preserve">Marie Saint Martin</w:t>
              </w:r>
            </w:hyperlink>
          </w:p>
          <w:p>
            <w:pPr/>
            <w:hyperlink r:id="rId57" w:history="1">
              <w:r>
                <w:rPr>
                  <w:color w:val="#410a8c"/>
                  <w:u w:val="single"/>
                </w:rPr>
                <w:t xml:space="preserve">Classiques Garnier</w:t>
              </w:r>
            </w:hyperlink>
            <w:r>
              <w:rPr/>
              <w:t xml:space="preserve">, 2020, 978-2-406-10018-8</w:t>
            </w:r>
          </w:p>
          <w:p>
            <w:pPr/>
            <w:r>
              <w:rPr/>
              <w:t xml:space="preserve">Ouvrages</w:t>
            </w:r>
          </w:p>
          <w:p>
            <w:pPr/>
            <w:hyperlink r:id="rId56" w:history="1">
              <w:r>
                <w:rPr>
                  <w:color w:val="#410a8c"/>
                  <w:u w:val="single"/>
                </w:rPr>
                <w:t xml:space="preserve">hal-03108956v1</w:t>
              </w:r>
            </w:hyperlink>
          </w:p>
        </w:tc>
      </w:tr>
      <w:tr>
        <w:trPr/>
        <w:tc>
          <w:tcPr>
            <w:noWrap/>
          </w:tcPr>
          <w:p>
            <w:pPr>
              <w:spacing w:after="200"/>
            </w:pPr>
            <w:hyperlink r:id="rId58" w:history="1">
              <w:r>
                <w:rPr>
                  <w:color w:val="1e198e"/>
                  <w:b w:val="1"/>
                  <w:bCs w:val="1"/>
                  <w:u w:val="single"/>
                </w:rPr>
                <w:t xml:space="preserve">La Souvenance et le Désir</w:t>
              </w:r>
            </w:hyperlink>
          </w:p>
          <w:p>
            <w:pPr/>
            <w:hyperlink r:id="rId8" w:history="1">
              <w:r>
                <w:rPr>
                  <w:color w:val="#410a8c"/>
                  <w:u w:val="single"/>
                </w:rPr>
                <w:t xml:space="preserve">Anne Debrosse</w:t>
              </w:r>
            </w:hyperlink>
          </w:p>
          <w:p>
            <w:pPr/>
            <w:hyperlink r:id="rId59" w:history="1">
              <w:r>
                <w:rPr>
                  <w:color w:val="#410a8c"/>
                  <w:u w:val="single"/>
                </w:rPr>
                <w:t xml:space="preserve">Classiques Garnier</w:t>
              </w:r>
            </w:hyperlink>
            <w:r>
              <w:rPr/>
              <w:t xml:space="preserve">, 76, pp.529, 2018, perspectives comparatistes, 978-2-406-08171-5</w:t>
            </w:r>
          </w:p>
          <w:p>
            <w:pPr/>
            <w:r>
              <w:rPr/>
              <w:t xml:space="preserve">Ouvrages</w:t>
            </w:r>
          </w:p>
          <w:p>
            <w:pPr/>
            <w:hyperlink r:id="rId58" w:history="1">
              <w:r>
                <w:rPr>
                  <w:color w:val="#410a8c"/>
                  <w:u w:val="single"/>
                </w:rPr>
                <w:t xml:space="preserve">halshs-02507397v1</w:t>
              </w:r>
            </w:hyperlink>
          </w:p>
        </w:tc>
      </w:tr>
      <w:tr>
        <w:trPr/>
        <w:tc>
          <w:tcPr>
            <w:noWrap/>
          </w:tcPr>
          <w:p>
            <w:pPr>
              <w:spacing w:after="200"/>
            </w:pPr>
            <w:hyperlink r:id="rId60" w:history="1">
              <w:r>
                <w:rPr>
                  <w:color w:val="1e198e"/>
                  <w:b w:val="1"/>
                  <w:bCs w:val="1"/>
                  <w:u w:val="single"/>
                </w:rPr>
                <w:t xml:space="preserve">Intermédialités</w:t>
              </w:r>
            </w:hyperlink>
          </w:p>
          <w:p>
            <w:pPr/>
            <w:hyperlink r:id="rId61" w:history="1">
              <w:r>
                <w:rPr>
                  <w:color w:val="#410a8c"/>
                  <w:u w:val="single"/>
                </w:rPr>
                <w:t xml:space="preserve">Caroline Fischer</w:t>
              </w:r>
            </w:hyperlink>
            <w:r>
              <w:rPr/>
              <w:t xml:space="preserve">,</w:t>
            </w:r>
            <w:hyperlink r:id="rId8" w:history="1">
              <w:r>
                <w:rPr>
                  <w:color w:val="#410a8c"/>
                  <w:u w:val="single"/>
                </w:rPr>
                <w:t xml:space="preserve">Anne Debrosse</w:t>
              </w:r>
            </w:hyperlink>
          </w:p>
          <w:p>
            <w:pPr/>
            <w:r>
              <w:rPr/>
              <w:t xml:space="preserve">Fischer; Caroline and Debrosse; Anne. SFLGC; Lucie éditions, 2015, Poétiques comparatistes, 978-2-35371-879-5</w:t>
            </w:r>
          </w:p>
          <w:p>
            <w:pPr/>
            <w:r>
              <w:rPr/>
              <w:t xml:space="preserve">Ouvrages</w:t>
            </w:r>
          </w:p>
          <w:p>
            <w:pPr/>
            <w:hyperlink r:id="rId60" w:history="1">
              <w:r>
                <w:rPr>
                  <w:color w:val="#410a8c"/>
                  <w:u w:val="single"/>
                </w:rPr>
                <w:t xml:space="preserve">hal-02182216v1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Notices &amp;quot;Andreia&amp;quot; et &amp;quot;Héritage</w:t>
              </w:r>
            </w:hyperlink>
          </w:p>
          <w:p>
            <w:pPr/>
            <w:hyperlink r:id="rId8" w:history="1">
              <w:r>
                <w:rPr>
                  <w:color w:val="#410a8c"/>
                  <w:u w:val="single"/>
                </w:rPr>
                <w:t xml:space="preserve">Anne Debrosse</w:t>
              </w:r>
            </w:hyperlink>
          </w:p>
          <w:p>
            <w:pPr/>
            <w:r>
              <w:rPr/>
              <w:t xml:space="preserve">Presses universitaires de Rennes. </w:t>
            </w:r>
            <w:r>
              <w:rPr>
                <w:i w:val="1"/>
                <w:iCs w:val="1"/>
              </w:rPr>
              <w:t xml:space="preserve">Dictionnaire des masculinités en Grèce ancienne (dir. Lydie Bodiou et Véronique Mehl)</w:t>
            </w:r>
            <w:r>
              <w:rPr/>
              <w:t xml:space="preserve">, Presses universitaires de Rennes, 2026</w:t>
            </w:r>
          </w:p>
          <w:p>
            <w:pPr/>
            <w:r>
              <w:rPr/>
              <w:t xml:space="preserve">Chapitre d'ouvrage</w:t>
            </w:r>
          </w:p>
          <w:p>
            <w:pPr/>
            <w:hyperlink r:id="rId62" w:history="1">
              <w:r>
                <w:rPr>
                  <w:color w:val="#410a8c"/>
                  <w:u w:val="single"/>
                </w:rPr>
                <w:t xml:space="preserve">hal-05499341v1</w:t>
              </w:r>
            </w:hyperlink>
          </w:p>
        </w:tc>
      </w:tr>
      <w:tr>
        <w:trPr/>
        <w:tc>
          <w:tcPr>
            <w:noWrap/>
          </w:tcPr>
          <w:p>
            <w:pPr>
              <w:spacing w:after="200"/>
            </w:pPr>
            <w:hyperlink r:id="rId63" w:history="1">
              <w:r>
                <w:rPr>
                  <w:color w:val="1e198e"/>
                  <w:b w:val="1"/>
                  <w:bCs w:val="1"/>
                  <w:u w:val="single"/>
                </w:rPr>
                <w:t xml:space="preserve">Écrire ou s'unir, il faut choisir ! Fictions et réalités de misogamies féminines</w:t>
              </w:r>
            </w:hyperlink>
          </w:p>
          <w:p>
            <w:pPr/>
            <w:hyperlink r:id="rId8" w:history="1">
              <w:r>
                <w:rPr>
                  <w:color w:val="#410a8c"/>
                  <w:u w:val="single"/>
                </w:rPr>
                <w:t xml:space="preserve">Anne Debrosse</w:t>
              </w:r>
            </w:hyperlink>
          </w:p>
          <w:p>
            <w:pPr/>
            <w:r>
              <w:rPr/>
              <w:t xml:space="preserve">Maria Teresa Ricci; Sandra Plastina. </w:t>
            </w:r>
            <w:r>
              <w:rPr>
                <w:i w:val="1"/>
                <w:iCs w:val="1"/>
              </w:rPr>
              <w:t xml:space="preserve">Pensée et écritures féminines en Europe au début de la modernité</w:t>
            </w:r>
            <w:r>
              <w:rPr/>
              <w:t xml:space="preserve">, </w:t>
            </w:r>
            <w:hyperlink r:id="rId64" w:history="1">
              <w:r>
                <w:rPr>
                  <w:color w:val="#410a8c"/>
                  <w:u w:val="single"/>
                </w:rPr>
                <w:t xml:space="preserve">Brepols</w:t>
              </w:r>
            </w:hyperlink>
            <w:r>
              <w:rPr/>
              <w:t xml:space="preserve">, 2025, 978-2-503-61283-6</w:t>
            </w:r>
          </w:p>
          <w:p>
            <w:pPr/>
            <w:r>
              <w:rPr/>
              <w:t xml:space="preserve">Chapitre d'ouvrage</w:t>
            </w:r>
          </w:p>
          <w:p>
            <w:pPr/>
            <w:hyperlink r:id="rId63" w:history="1">
              <w:r>
                <w:rPr>
                  <w:color w:val="#410a8c"/>
                  <w:u w:val="single"/>
                </w:rPr>
                <w:t xml:space="preserve">hal-05499367v1</w:t>
              </w:r>
            </w:hyperlink>
          </w:p>
        </w:tc>
      </w:tr>
      <w:tr>
        <w:trPr/>
        <w:tc>
          <w:tcPr>
            <w:noWrap/>
          </w:tcPr>
          <w:p>
            <w:pPr>
              <w:spacing w:after="200"/>
            </w:pPr>
            <w:hyperlink r:id="rId65" w:history="1">
              <w:r>
                <w:rPr>
                  <w:color w:val="1e198e"/>
                  <w:b w:val="1"/>
                  <w:bCs w:val="1"/>
                  <w:u w:val="single"/>
                </w:rPr>
                <w:t xml:space="preserve">La Bible au prisme du roman : ajouts suggestifs et successifs dans la narration de la tentative de viol de Suzanne par les “vieillards”</w:t>
              </w:r>
            </w:hyperlink>
          </w:p>
          <w:p>
            <w:pPr/>
            <w:hyperlink r:id="rId8" w:history="1">
              <w:r>
                <w:rPr>
                  <w:color w:val="#410a8c"/>
                  <w:u w:val="single"/>
                </w:rPr>
                <w:t xml:space="preserve">Anne Debrosse</w:t>
              </w:r>
            </w:hyperlink>
          </w:p>
          <w:p>
            <w:pPr/>
            <w:r>
              <w:rPr/>
              <w:t xml:space="preserve">Véronique Lochert; Zoé Schweitzer; Enrica Zanin. </w:t>
            </w:r>
            <w:r>
              <w:rPr>
                <w:i w:val="1"/>
                <w:iCs w:val="1"/>
              </w:rPr>
              <w:t xml:space="preserve">Scènes de viol dans les littératures européennes, XVIe-XVIIIe siècles</w:t>
            </w:r>
            <w:r>
              <w:rPr/>
              <w:t xml:space="preserve">, </w:t>
            </w:r>
            <w:hyperlink r:id="rId66" w:history="1">
              <w:r>
                <w:rPr>
                  <w:color w:val="#410a8c"/>
                  <w:u w:val="single"/>
                </w:rPr>
                <w:t xml:space="preserve">Hermann</w:t>
              </w:r>
            </w:hyperlink>
            <w:r>
              <w:rPr/>
              <w:t xml:space="preserve">, pp.193-210, 2025, 9791037045218</w:t>
            </w:r>
          </w:p>
          <w:p>
            <w:pPr/>
            <w:r>
              <w:rPr/>
              <w:t xml:space="preserve">Chapitre d'ouvrage</w:t>
            </w:r>
          </w:p>
          <w:p>
            <w:pPr/>
            <w:hyperlink r:id="rId65" w:history="1">
              <w:r>
                <w:rPr>
                  <w:color w:val="#410a8c"/>
                  <w:u w:val="single"/>
                </w:rPr>
                <w:t xml:space="preserve">hal-05499372v1</w:t>
              </w:r>
            </w:hyperlink>
          </w:p>
        </w:tc>
      </w:tr>
      <w:tr>
        <w:trPr/>
        <w:tc>
          <w:tcPr>
            <w:noWrap/>
          </w:tcPr>
          <w:p>
            <w:pPr>
              <w:spacing w:after="200"/>
            </w:pPr>
            <w:hyperlink r:id="rId67" w:history="1">
              <w:r>
                <w:rPr>
                  <w:color w:val="1e198e"/>
                  <w:b w:val="1"/>
                  <w:bCs w:val="1"/>
                  <w:u w:val="single"/>
                </w:rPr>
                <w:t xml:space="preserve">Le harcèlement sexuel dans l’Antiquité : point méthodologique et état de la recherche</w:t>
              </w:r>
            </w:hyperlink>
          </w:p>
          <w:p>
            <w:pPr/>
            <w:hyperlink r:id="rId8" w:history="1">
              <w:r>
                <w:rPr>
                  <w:color w:val="#410a8c"/>
                  <w:u w:val="single"/>
                </w:rPr>
                <w:t xml:space="preserve">Anne Debrosse</w:t>
              </w:r>
            </w:hyperlink>
          </w:p>
          <w:p>
            <w:pPr/>
            <w:r>
              <w:rPr/>
              <w:t xml:space="preserve">L'Harmattan. </w:t>
            </w:r>
            <w:r>
              <w:rPr>
                <w:i w:val="1"/>
                <w:iCs w:val="1"/>
              </w:rPr>
              <w:t xml:space="preserve">Écrire l’histoire du harcèlement sexuel sur la longue durée. Nommer, dénoncer, représenter, mettre en image ou en musique</w:t>
            </w:r>
            <w:r>
              <w:rPr/>
              <w:t xml:space="preserve">, </w:t>
            </w:r>
            <w:hyperlink r:id="rId68" w:history="1">
              <w:r>
                <w:rPr>
                  <w:color w:val="#410a8c"/>
                  <w:u w:val="single"/>
                </w:rPr>
                <w:t xml:space="preserve">L'Harmattan</w:t>
              </w:r>
            </w:hyperlink>
            <w:r>
              <w:rPr/>
              <w:t xml:space="preserve">, 2024, Des idées et des femmes, 978-2-336-50074-4</w:t>
            </w:r>
          </w:p>
          <w:p>
            <w:pPr/>
            <w:r>
              <w:rPr/>
              <w:t xml:space="preserve">Chapitre d'ouvrage</w:t>
            </w:r>
          </w:p>
          <w:p>
            <w:pPr/>
            <w:hyperlink r:id="rId67" w:history="1">
              <w:r>
                <w:rPr>
                  <w:color w:val="#410a8c"/>
                  <w:u w:val="single"/>
                </w:rPr>
                <w:t xml:space="preserve">hal-05499345v1</w:t>
              </w:r>
            </w:hyperlink>
          </w:p>
        </w:tc>
      </w:tr>
      <w:tr>
        <w:trPr/>
        <w:tc>
          <w:tcPr>
            <w:noWrap/>
          </w:tcPr>
          <w:p>
            <w:pPr>
              <w:spacing w:after="200"/>
            </w:pPr>
            <w:hyperlink r:id="rId69" w:history="1">
              <w:r>
                <w:rPr>
                  <w:color w:val="1e198e"/>
                  <w:b w:val="1"/>
                  <w:bCs w:val="1"/>
                  <w:u w:val="single"/>
                </w:rPr>
                <w:t xml:space="preserve">A gender-specific tongue? The feminine heritage of Ancient Greece in the Early Modern era</w:t>
              </w:r>
            </w:hyperlink>
          </w:p>
          <w:p>
            <w:pPr/>
            <w:hyperlink r:id="rId8" w:history="1">
              <w:r>
                <w:rPr>
                  <w:color w:val="#410a8c"/>
                  <w:u w:val="single"/>
                </w:rPr>
                <w:t xml:space="preserve">Anne Debrosse</w:t>
              </w:r>
            </w:hyperlink>
          </w:p>
          <w:p>
            <w:pPr/>
            <w:r>
              <w:rPr>
                <w:i w:val="1"/>
                <w:iCs w:val="1"/>
              </w:rPr>
              <w:t xml:space="preserve">Images des langues, langues imaginées</w:t>
            </w:r>
            <w:r>
              <w:rPr/>
              <w:t xml:space="preserve">, </w:t>
            </w:r>
            <w:hyperlink r:id="rId70" w:history="1">
              <w:r>
                <w:rPr>
                  <w:color w:val="#410a8c"/>
                  <w:u w:val="single"/>
                </w:rPr>
                <w:t xml:space="preserve">Hermann</w:t>
              </w:r>
            </w:hyperlink>
            <w:r>
              <w:rPr/>
              <w:t xml:space="preserve">, pp.119-134, 2023, Les collections de la République des Lettres. Images des langues, langues imaginées, 9791037029461. </w:t>
            </w:r>
            <w:hyperlink r:id="rId71" w:history="1">
              <w:r>
                <w:rPr>
                  <w:color w:val="#410a8c"/>
                  <w:u w:val="single"/>
                </w:rPr>
                <w:t xml:space="preserve">⟨10.3917/herm.pavy.2023.01.0119⟩</w:t>
              </w:r>
            </w:hyperlink>
          </w:p>
          <w:p>
            <w:pPr/>
            <w:r>
              <w:rPr/>
              <w:t xml:space="preserve">Chapitre d'ouvrage</w:t>
            </w:r>
          </w:p>
          <w:p>
            <w:pPr/>
            <w:hyperlink r:id="rId69" w:history="1">
              <w:r>
                <w:rPr>
                  <w:color w:val="#410a8c"/>
                  <w:u w:val="single"/>
                </w:rPr>
                <w:t xml:space="preserve">hal-05499352v1</w:t>
              </w:r>
            </w:hyperlink>
          </w:p>
        </w:tc>
      </w:tr>
      <w:tr>
        <w:trPr/>
        <w:tc>
          <w:tcPr>
            <w:noWrap/>
          </w:tcPr>
          <w:p>
            <w:pPr>
              <w:spacing w:after="200"/>
            </w:pPr>
            <w:hyperlink r:id="rId72" w:history="1">
              <w:r>
                <w:rPr>
                  <w:color w:val="1e198e"/>
                  <w:b w:val="1"/>
                  <w:bCs w:val="1"/>
                  <w:u w:val="single"/>
                </w:rPr>
                <w:t xml:space="preserve">Une femme en guerre, Charlotte Brabantine de Nassau et le parti protestant pendant les dernières guerres de Religion</w:t>
              </w:r>
            </w:hyperlink>
          </w:p>
          <w:p>
            <w:pPr/>
            <w:hyperlink r:id="rId73" w:history="1">
              <w:r>
                <w:rPr>
                  <w:color w:val="#410a8c"/>
                  <w:u w:val="single"/>
                </w:rPr>
                <w:t xml:space="preserve">Fanny Giraudier</w:t>
              </w:r>
            </w:hyperlink>
            <w:r>
              <w:rPr/>
              <w:t xml:space="preserve">,</w:t>
            </w:r>
            <w:hyperlink r:id="rId47" w:history="1">
              <w:r>
                <w:rPr>
                  <w:color w:val="#410a8c"/>
                  <w:u w:val="single"/>
                </w:rPr>
                <w:t xml:space="preserve">Marianne Charrier-Vozel</w:t>
              </w:r>
            </w:hyperlink>
            <w:r>
              <w:rPr/>
              <w:t xml:space="preserve">,</w:t>
            </w: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p>
          <w:p>
            <w:pPr/>
            <w:r>
              <w:rPr/>
              <w:t xml:space="preserve">Artois Presses Université. </w:t>
            </w:r>
            <w:r>
              <w:rPr>
                <w:i w:val="1"/>
                <w:iCs w:val="1"/>
              </w:rPr>
              <w:t xml:space="preserve">Femmes de guerre à l'époque moderne</w:t>
            </w:r>
            <w:r>
              <w:rPr/>
              <w:t xml:space="preserve">, pp.163-178, 2023</w:t>
            </w:r>
          </w:p>
          <w:p>
            <w:pPr/>
            <w:r>
              <w:rPr/>
              <w:t xml:space="preserve">Chapitre d'ouvrage</w:t>
            </w:r>
          </w:p>
          <w:p>
            <w:pPr/>
            <w:hyperlink r:id="rId72" w:history="1">
              <w:r>
                <w:rPr>
                  <w:color w:val="#410a8c"/>
                  <w:u w:val="single"/>
                </w:rPr>
                <w:t xml:space="preserve">halshs-04027865v1</w:t>
              </w:r>
            </w:hyperlink>
          </w:p>
        </w:tc>
      </w:tr>
      <w:tr>
        <w:trPr/>
        <w:tc>
          <w:tcPr>
            <w:noWrap/>
          </w:tcPr>
          <w:p>
            <w:pPr>
              <w:spacing w:after="200"/>
            </w:pPr>
            <w:hyperlink r:id="rId74" w:history="1">
              <w:r>
                <w:rPr>
                  <w:color w:val="1e198e"/>
                  <w:b w:val="1"/>
                  <w:bCs w:val="1"/>
                  <w:u w:val="single"/>
                </w:rPr>
                <w:t xml:space="preserve">« A gender-specific tongue? The feminine heritage of Ancient Greece in the Early Moderne era », dans Imaginaires des langues anciennes et orientales dans la France du xviiie siècle, Carole Boidin, Flora Champy et Élise Pavy (dir.), Paris, Hermann, « Les collections de la République des Lettres », série « Symposiums », 2023, p. 119-134.</w:t>
              </w:r>
            </w:hyperlink>
          </w:p>
          <w:p>
            <w:pPr/>
            <w:hyperlink r:id="rId8" w:history="1">
              <w:r>
                <w:rPr>
                  <w:color w:val="#410a8c"/>
                  <w:u w:val="single"/>
                </w:rPr>
                <w:t xml:space="preserve">Anne Debrosse</w:t>
              </w:r>
            </w:hyperlink>
          </w:p>
          <w:p>
            <w:pPr/>
            <w:r>
              <w:rPr>
                <w:i w:val="1"/>
                <w:iCs w:val="1"/>
              </w:rPr>
              <w:t xml:space="preserve">Imaginaires des langues anciennes et orientales dans la France du xviiie siècle, Carole Boidin, Flora Champy et Élise Pavy (dir.)</w:t>
            </w:r>
            <w:r>
              <w:rPr/>
              <w:t xml:space="preserve">, , 2023, 9791037029461</w:t>
            </w:r>
          </w:p>
          <w:p>
            <w:pPr/>
            <w:r>
              <w:rPr/>
              <w:t xml:space="preserve">Chapitre d'ouvrage</w:t>
            </w:r>
          </w:p>
          <w:p>
            <w:pPr/>
            <w:hyperlink r:id="rId74" w:history="1">
              <w:r>
                <w:rPr>
                  <w:color w:val="#410a8c"/>
                  <w:u w:val="single"/>
                </w:rPr>
                <w:t xml:space="preserve">hal-04162023v1</w:t>
              </w:r>
            </w:hyperlink>
          </w:p>
        </w:tc>
      </w:tr>
      <w:tr>
        <w:trPr/>
        <w:tc>
          <w:tcPr>
            <w:noWrap/>
          </w:tcPr>
          <w:p>
            <w:pPr>
              <w:spacing w:after="200"/>
            </w:pPr>
            <w:hyperlink r:id="rId75" w:history="1">
              <w:r>
                <w:rPr>
                  <w:color w:val="1e198e"/>
                  <w:b w:val="1"/>
                  <w:bCs w:val="1"/>
                  <w:u w:val="single"/>
                </w:rPr>
                <w:t xml:space="preserve">« La querelle des femmes ou le choc des contraires : l'engagement des femmes dans la polémique »</w:t>
              </w:r>
            </w:hyperlink>
          </w:p>
          <w:p>
            <w:pPr/>
            <w:hyperlink r:id="rId8" w:history="1">
              <w:r>
                <w:rPr>
                  <w:color w:val="#410a8c"/>
                  <w:u w:val="single"/>
                </w:rPr>
                <w:t xml:space="preserve">Anne Debrosse</w:t>
              </w:r>
            </w:hyperlink>
          </w:p>
          <w:p>
            <w:pPr/>
            <w:r>
              <w:rPr/>
              <w:t xml:space="preserve">Maria Teresa Ricci. </w:t>
            </w:r>
            <w:r>
              <w:rPr>
                <w:i w:val="1"/>
                <w:iCs w:val="1"/>
              </w:rPr>
              <w:t xml:space="preserve">Penser les contrastes en Europe au début de l’âge moderne</w:t>
            </w:r>
            <w:r>
              <w:rPr/>
              <w:t xml:space="preserve">, 34, </w:t>
            </w:r>
            <w:hyperlink r:id="rId76" w:history="1">
              <w:r>
                <w:rPr>
                  <w:color w:val="#410a8c"/>
                  <w:u w:val="single"/>
                </w:rPr>
                <w:t xml:space="preserve">Cahiers d'Histoire Culturelle de l'Université de Tours</w:t>
              </w:r>
            </w:hyperlink>
            <w:r>
              <w:rPr/>
              <w:t xml:space="preserve">, pp.57-81, 2022</w:t>
            </w:r>
          </w:p>
          <w:p>
            <w:pPr/>
            <w:r>
              <w:rPr/>
              <w:t xml:space="preserve">Chapitre d'ouvrage</w:t>
            </w:r>
          </w:p>
          <w:p>
            <w:pPr/>
            <w:hyperlink r:id="rId75" w:history="1">
              <w:r>
                <w:rPr>
                  <w:color w:val="#410a8c"/>
                  <w:u w:val="single"/>
                </w:rPr>
                <w:t xml:space="preserve">hal-04162028v1</w:t>
              </w:r>
            </w:hyperlink>
          </w:p>
        </w:tc>
      </w:tr>
      <w:tr>
        <w:trPr/>
        <w:tc>
          <w:tcPr>
            <w:noWrap/>
          </w:tcPr>
          <w:p>
            <w:pPr>
              <w:spacing w:after="200"/>
            </w:pPr>
            <w:hyperlink r:id="rId77" w:history="1">
              <w:r>
                <w:rPr>
                  <w:color w:val="1e198e"/>
                  <w:b w:val="1"/>
                  <w:bCs w:val="1"/>
                  <w:u w:val="single"/>
                </w:rPr>
                <w:t xml:space="preserve">« Les petites sœurs des Pères : stratégies de légitimation des écrivaines spirituelles aux xvie et xviie siècles »</w:t>
              </w:r>
            </w:hyperlink>
          </w:p>
          <w:p>
            <w:pPr/>
            <w:hyperlink r:id="rId8" w:history="1">
              <w:r>
                <w:rPr>
                  <w:color w:val="#410a8c"/>
                  <w:u w:val="single"/>
                </w:rPr>
                <w:t xml:space="preserve">Anne Debrosse</w:t>
              </w:r>
            </w:hyperlink>
          </w:p>
          <w:p>
            <w:pPr/>
            <w:r>
              <w:rPr/>
              <w:t xml:space="preserve">Michèle Clément; Isabelle Garnier; Dariusz Krawczyk. </w:t>
            </w:r>
            <w:r>
              <w:rPr>
                <w:i w:val="1"/>
                <w:iCs w:val="1"/>
              </w:rPr>
              <w:t xml:space="preserve">Autorité de la parole spirituelle féminine en français au xvie siècle</w:t>
            </w:r>
            <w:r>
              <w:rPr/>
              <w:t xml:space="preserve">, Brill, pp.37-67, 2022</w:t>
            </w:r>
          </w:p>
          <w:p>
            <w:pPr/>
            <w:r>
              <w:rPr/>
              <w:t xml:space="preserve">Chapitre d'ouvrage</w:t>
            </w:r>
          </w:p>
          <w:p>
            <w:pPr/>
            <w:hyperlink r:id="rId77" w:history="1">
              <w:r>
                <w:rPr>
                  <w:color w:val="#410a8c"/>
                  <w:u w:val="single"/>
                </w:rPr>
                <w:t xml:space="preserve">hal-04162033v1</w:t>
              </w:r>
            </w:hyperlink>
          </w:p>
        </w:tc>
      </w:tr>
      <w:tr>
        <w:trPr/>
        <w:tc>
          <w:tcPr>
            <w:noWrap/>
          </w:tcPr>
          <w:p>
            <w:pPr>
              <w:spacing w:after="200"/>
            </w:pPr>
            <w:hyperlink r:id="rId78" w:history="1">
              <w:r>
                <w:rPr>
                  <w:color w:val="1e198e"/>
                  <w:b w:val="1"/>
                  <w:bCs w:val="1"/>
                  <w:u w:val="single"/>
                </w:rPr>
                <w:t xml:space="preserve">Pornographes infiltrées. Do bad girls go to hell ?</w:t>
              </w:r>
            </w:hyperlink>
          </w:p>
          <w:p>
            <w:pPr/>
            <w:hyperlink r:id="rId8" w:history="1">
              <w:r>
                <w:rPr>
                  <w:color w:val="#410a8c"/>
                  <w:u w:val="single"/>
                </w:rPr>
                <w:t xml:space="preserve">Anne Debrosse</w:t>
              </w:r>
            </w:hyperlink>
          </w:p>
          <w:p>
            <w:pPr/>
            <w:r>
              <w:rPr/>
              <w:t xml:space="preserve">Dir. Emmanuelle Hénin, Clotilde Thouret. </w:t>
            </w:r>
            <w:r>
              <w:rPr>
                <w:i w:val="1"/>
                <w:iCs w:val="1"/>
              </w:rPr>
              <w:t xml:space="preserve">L'ombre d'un doute : nuances et détours de l'interprétation. Pour François Lecercle</w:t>
            </w:r>
            <w:r>
              <w:rPr/>
              <w:t xml:space="preserve">, </w:t>
            </w:r>
            <w:hyperlink r:id="rId79" w:history="1">
              <w:r>
                <w:rPr>
                  <w:color w:val="#410a8c"/>
                  <w:u w:val="single"/>
                </w:rPr>
                <w:t xml:space="preserve">Editions des archives contemporaines</w:t>
              </w:r>
            </w:hyperlink>
            <w:r>
              <w:rPr/>
              <w:t xml:space="preserve">, pp.199-208, 2019</w:t>
            </w:r>
          </w:p>
          <w:p>
            <w:pPr/>
            <w:r>
              <w:rPr/>
              <w:t xml:space="preserve">Chapitre d'ouvrage</w:t>
            </w:r>
          </w:p>
          <w:p>
            <w:pPr/>
            <w:hyperlink r:id="rId78" w:history="1">
              <w:r>
                <w:rPr>
                  <w:color w:val="#410a8c"/>
                  <w:u w:val="single"/>
                </w:rPr>
                <w:t xml:space="preserve">hal-02507996v1</w:t>
              </w:r>
            </w:hyperlink>
          </w:p>
        </w:tc>
      </w:tr>
      <w:tr>
        <w:trPr/>
        <w:tc>
          <w:tcPr>
            <w:noWrap/>
          </w:tcPr>
          <w:p>
            <w:pPr>
              <w:spacing w:after="200"/>
            </w:pPr>
            <w:hyperlink r:id="rId80" w:history="1">
              <w:r>
                <w:rPr>
                  <w:color w:val="1e198e"/>
                  <w:b w:val="1"/>
                  <w:bCs w:val="1"/>
                  <w:u w:val="single"/>
                </w:rPr>
                <w:t xml:space="preserve">Les souvenirs pieux de Madeleine de Scudéry et d’Antoinette Deshoulières chez Marie-Jeanne L’Héritier</w:t>
              </w:r>
            </w:hyperlink>
          </w:p>
          <w:p>
            <w:pPr/>
            <w:hyperlink r:id="rId8" w:history="1">
              <w:r>
                <w:rPr>
                  <w:color w:val="#410a8c"/>
                  <w:u w:val="single"/>
                </w:rPr>
                <w:t xml:space="preserve">Anne Debrosse</w:t>
              </w:r>
            </w:hyperlink>
          </w:p>
          <w:p>
            <w:pPr/>
            <w:r>
              <w:rPr/>
              <w:t xml:space="preserve">Dir. Nathalie Grande et Chantal Pierre. </w:t>
            </w:r>
            <w:r>
              <w:rPr>
                <w:i w:val="1"/>
                <w:iCs w:val="1"/>
              </w:rPr>
              <w:t xml:space="preserve">Légendes noires, légendes dorées, ou comment la littérature fabrique l’histoire (XVIIe-XIXe siècle)</w:t>
            </w:r>
            <w:r>
              <w:rPr/>
              <w:t xml:space="preserve">, </w:t>
            </w:r>
            <w:hyperlink r:id="rId81" w:history="1">
              <w:r>
                <w:rPr>
                  <w:color w:val="#410a8c"/>
                  <w:u w:val="single"/>
                </w:rPr>
                <w:t xml:space="preserve">PUR</w:t>
              </w:r>
            </w:hyperlink>
            <w:r>
              <w:rPr/>
              <w:t xml:space="preserve">, pp.161-172, 2018, Interférences, 978-2-7535-6632-3</w:t>
            </w:r>
          </w:p>
          <w:p>
            <w:pPr/>
            <w:r>
              <w:rPr/>
              <w:t xml:space="preserve">Chapitre d'ouvrage</w:t>
            </w:r>
          </w:p>
          <w:p>
            <w:pPr/>
            <w:hyperlink r:id="rId80" w:history="1">
              <w:r>
                <w:rPr>
                  <w:color w:val="#410a8c"/>
                  <w:u w:val="single"/>
                </w:rPr>
                <w:t xml:space="preserve">hal-02511474v1</w:t>
              </w:r>
            </w:hyperlink>
          </w:p>
        </w:tc>
      </w:tr>
      <w:tr>
        <w:trPr/>
        <w:tc>
          <w:tcPr>
            <w:noWrap/>
          </w:tcPr>
          <w:p>
            <w:pPr>
              <w:spacing w:after="200"/>
            </w:pPr>
            <w:hyperlink r:id="rId82" w:history="1">
              <w:r>
                <w:rPr>
                  <w:color w:val="1e198e"/>
                  <w:b w:val="1"/>
                  <w:bCs w:val="1"/>
                  <w:u w:val="single"/>
                </w:rPr>
                <w:t xml:space="preserve">La leçon des ténèbres : les femmes auteurs aux prises avec l'oubli</w:t>
              </w:r>
            </w:hyperlink>
          </w:p>
          <w:p>
            <w:pPr/>
            <w:hyperlink r:id="rId8" w:history="1">
              <w:r>
                <w:rPr>
                  <w:color w:val="#410a8c"/>
                  <w:u w:val="single"/>
                </w:rPr>
                <w:t xml:space="preserve">Anne Debrosse</w:t>
              </w:r>
            </w:hyperlink>
          </w:p>
          <w:p>
            <w:pPr/>
            <w:r>
              <w:rPr/>
              <w:t xml:space="preserve">Dir. Anne Tomiche. </w:t>
            </w:r>
            <w:r>
              <w:rPr>
                <w:i w:val="1"/>
                <w:iCs w:val="1"/>
              </w:rPr>
              <w:t xml:space="preserve">Le Comparatisme comme approche critique Comparative Literature as a Critical Approach. Tome 2 Littérature, arts, sciences humaines et sociales / Literature, the Arts, and the Social Sciences</w:t>
            </w:r>
            <w:r>
              <w:rPr/>
              <w:t xml:space="preserve">, 313, </w:t>
            </w:r>
            <w:hyperlink r:id="rId83" w:history="1">
              <w:r>
                <w:rPr>
                  <w:color w:val="#410a8c"/>
                  <w:u w:val="single"/>
                </w:rPr>
                <w:t xml:space="preserve">Classiques Garnier</w:t>
              </w:r>
            </w:hyperlink>
            <w:r>
              <w:rPr/>
              <w:t xml:space="preserve">, pp.191-205, 2017, Rencontres, 978-2-406-06525-8. </w:t>
            </w:r>
            <w:hyperlink r:id="rId84" w:history="1">
              <w:r>
                <w:rPr>
                  <w:color w:val="#410a8c"/>
                  <w:u w:val="single"/>
                </w:rPr>
                <w:t xml:space="preserve">⟨10.15122/isbn.978-2-406-06527-2⟩</w:t>
              </w:r>
            </w:hyperlink>
          </w:p>
          <w:p>
            <w:pPr/>
            <w:r>
              <w:rPr/>
              <w:t xml:space="preserve">Chapitre d'ouvrage</w:t>
            </w:r>
          </w:p>
          <w:p>
            <w:pPr/>
            <w:hyperlink r:id="rId82" w:history="1">
              <w:r>
                <w:rPr>
                  <w:color w:val="#410a8c"/>
                  <w:u w:val="single"/>
                </w:rPr>
                <w:t xml:space="preserve">hal-02511441v1</w:t>
              </w:r>
            </w:hyperlink>
          </w:p>
        </w:tc>
      </w:tr>
      <w:tr>
        <w:trPr/>
        <w:tc>
          <w:tcPr>
            <w:noWrap/>
          </w:tcPr>
          <w:p>
            <w:pPr>
              <w:spacing w:after="200"/>
            </w:pPr>
            <w:hyperlink r:id="rId85" w:history="1">
              <w:r>
                <w:rPr>
                  <w:color w:val="1e198e"/>
                  <w:b w:val="1"/>
                  <w:bCs w:val="1"/>
                  <w:u w:val="single"/>
                </w:rPr>
                <w:t xml:space="preserve">Muses&amp;quot; et &amp;quot;Sirènes</w:t>
              </w:r>
            </w:hyperlink>
          </w:p>
          <w:p>
            <w:pPr/>
            <w:hyperlink r:id="rId8" w:history="1">
              <w:r>
                <w:rPr>
                  <w:color w:val="#410a8c"/>
                  <w:u w:val="single"/>
                </w:rPr>
                <w:t xml:space="preserve">Anne Debrosse</w:t>
              </w:r>
            </w:hyperlink>
          </w:p>
          <w:p>
            <w:pPr/>
            <w:r>
              <w:rPr/>
              <w:t xml:space="preserve">Dir. Jacques Poirier. </w:t>
            </w:r>
            <w:r>
              <w:rPr>
                <w:i w:val="1"/>
                <w:iCs w:val="1"/>
              </w:rPr>
              <w:t xml:space="preserve">Dictionnaire des mythes et concepts de la création</w:t>
            </w:r>
            <w:r>
              <w:rPr/>
              <w:t xml:space="preserve">, </w:t>
            </w:r>
            <w:hyperlink r:id="rId86" w:history="1">
              <w:r>
                <w:rPr>
                  <w:color w:val="#410a8c"/>
                  <w:u w:val="single"/>
                </w:rPr>
                <w:t xml:space="preserve">ÉPURE - Éditions et Presses universitaires de Reims</w:t>
              </w:r>
            </w:hyperlink>
            <w:r>
              <w:rPr/>
              <w:t xml:space="preserve">, pp.139-142 et 143-147, 2015, 978-2-915271-95-9</w:t>
            </w:r>
          </w:p>
          <w:p>
            <w:pPr/>
            <w:r>
              <w:rPr/>
              <w:t xml:space="preserve">Chapitre d'ouvrage</w:t>
            </w:r>
          </w:p>
          <w:p>
            <w:pPr/>
            <w:hyperlink r:id="rId85" w:history="1">
              <w:r>
                <w:rPr>
                  <w:color w:val="#410a8c"/>
                  <w:u w:val="single"/>
                </w:rPr>
                <w:t xml:space="preserve">hal-02508034v1</w:t>
              </w:r>
            </w:hyperlink>
          </w:p>
        </w:tc>
      </w:tr>
      <w:tr>
        <w:trPr/>
        <w:tc>
          <w:tcPr>
            <w:noWrap/>
          </w:tcPr>
          <w:p>
            <w:pPr>
              <w:spacing w:after="200"/>
            </w:pPr>
            <w:hyperlink r:id="rId87" w:history="1">
              <w:r>
                <w:rPr>
                  <w:color w:val="1e198e"/>
                  <w:b w:val="1"/>
                  <w:bCs w:val="1"/>
                  <w:u w:val="single"/>
                </w:rPr>
                <w:t xml:space="preserve">Outils : les dictionnaires</w:t>
              </w:r>
            </w:hyperlink>
          </w:p>
          <w:p>
            <w:pPr/>
            <w:hyperlink r:id="rId8" w:history="1">
              <w:r>
                <w:rPr>
                  <w:color w:val="#410a8c"/>
                  <w:u w:val="single"/>
                </w:rPr>
                <w:t xml:space="preserve">Anne Debrosse</w:t>
              </w:r>
            </w:hyperlink>
            <w:r>
              <w:rPr/>
              <w:t xml:space="preserve">,</w:t>
            </w:r>
            <w:hyperlink r:id="rId8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89" w:history="1">
              <w:r>
                <w:rPr>
                  <w:color w:val="#410a8c"/>
                  <w:u w:val="single"/>
                </w:rPr>
                <w:t xml:space="preserve">Verdier</w:t>
              </w:r>
            </w:hyperlink>
            <w:r>
              <w:rPr/>
              <w:t xml:space="preserve">, pp.291-354, 2015, 978-2-86432-826-1</w:t>
            </w:r>
          </w:p>
          <w:p>
            <w:pPr/>
            <w:r>
              <w:rPr/>
              <w:t xml:space="preserve">Chapitre d'ouvrage</w:t>
            </w:r>
          </w:p>
          <w:p>
            <w:pPr/>
            <w:hyperlink r:id="rId87" w:history="1">
              <w:r>
                <w:rPr>
                  <w:color w:val="#410a8c"/>
                  <w:u w:val="single"/>
                </w:rPr>
                <w:t xml:space="preserve">hal-02508043v1</w:t>
              </w:r>
            </w:hyperlink>
          </w:p>
        </w:tc>
      </w:tr>
      <w:tr>
        <w:trPr/>
        <w:tc>
          <w:tcPr>
            <w:noWrap/>
          </w:tcPr>
          <w:p>
            <w:pPr>
              <w:spacing w:after="200"/>
            </w:pPr>
            <w:hyperlink r:id="rId90" w:history="1">
              <w:r>
                <w:rPr>
                  <w:color w:val="1e198e"/>
                  <w:b w:val="1"/>
                  <w:bCs w:val="1"/>
                  <w:u w:val="single"/>
                </w:rPr>
                <w:t xml:space="preserve">Poésie d'hommage en l'honneur de femmes de lettres en France et en Italie au xvie siècle : l'emploi des figures de Corinne et Sappho au miroir de l'Arioste</w:t>
              </w:r>
            </w:hyperlink>
          </w:p>
          <w:p>
            <w:pPr/>
            <w:hyperlink r:id="rId8" w:history="1">
              <w:r>
                <w:rPr>
                  <w:color w:val="#410a8c"/>
                  <w:u w:val="single"/>
                </w:rPr>
                <w:t xml:space="preserve">Anne Debrosse</w:t>
              </w:r>
            </w:hyperlink>
          </w:p>
          <w:p>
            <w:pPr/>
            <w:r>
              <w:rPr/>
              <w:t xml:space="preserve">Adeline Lionetto; Aurélie Delattre. </w:t>
            </w:r>
            <w:r>
              <w:rPr>
                <w:i w:val="1"/>
                <w:iCs w:val="1"/>
              </w:rPr>
              <w:t xml:space="preserve">La Muse de l’éphémère. Formes de la poésie de circonstance de l’Antiquité à la Renaissance</w:t>
            </w:r>
            <w:r>
              <w:rPr/>
              <w:t xml:space="preserve">, </w:t>
            </w:r>
            <w:hyperlink r:id="rId91" w:history="1">
              <w:r>
                <w:rPr>
                  <w:color w:val="#410a8c"/>
                  <w:u w:val="single"/>
                </w:rPr>
                <w:t xml:space="preserve">Classiques Garnier</w:t>
              </w:r>
            </w:hyperlink>
            <w:r>
              <w:rPr/>
              <w:t xml:space="preserve">, pp.165-181, 2014, Rencontres, 978-2-8124-2121-1</w:t>
            </w:r>
          </w:p>
          <w:p>
            <w:pPr/>
            <w:r>
              <w:rPr/>
              <w:t xml:space="preserve">Chapitre d'ouvrage</w:t>
            </w:r>
          </w:p>
          <w:p>
            <w:pPr/>
            <w:hyperlink r:id="rId90" w:history="1">
              <w:r>
                <w:rPr>
                  <w:color w:val="#410a8c"/>
                  <w:u w:val="single"/>
                </w:rPr>
                <w:t xml:space="preserve">hal-02508065v1</w:t>
              </w:r>
            </w:hyperlink>
          </w:p>
        </w:tc>
      </w:tr>
      <w:tr>
        <w:trPr/>
        <w:tc>
          <w:tcPr>
            <w:noWrap/>
          </w:tcPr>
          <w:p>
            <w:pPr>
              <w:spacing w:after="200"/>
            </w:pPr>
            <w:hyperlink r:id="rId92" w:history="1">
              <w:r>
                <w:rPr>
                  <w:color w:val="1e198e"/>
                  <w:b w:val="1"/>
                  <w:bCs w:val="1"/>
                  <w:u w:val="single"/>
                </w:rPr>
                <w:t xml:space="preserve">Un projet cosmopolite : comment deux Français et deux Italiens ont permis la redécouverte des poétesses grecques au xvie siècle</w:t>
              </w:r>
            </w:hyperlink>
          </w:p>
          <w:p>
            <w:pPr/>
            <w:hyperlink r:id="rId8" w:history="1">
              <w:r>
                <w:rPr>
                  <w:color w:val="#410a8c"/>
                  <w:u w:val="single"/>
                </w:rPr>
                <w:t xml:space="preserve">Anne Debrosse</w:t>
              </w:r>
            </w:hyperlink>
          </w:p>
          <w:p>
            <w:pPr/>
            <w:r>
              <w:rPr/>
              <w:t xml:space="preserve">Dir. Nicholas Dion, Stéphanie Massé et Andrée-Anne Plourde. </w:t>
            </w:r>
            <w:r>
              <w:rPr>
                <w:i w:val="1"/>
                <w:iCs w:val="1"/>
              </w:rPr>
              <w:t xml:space="preserve">Le cosmopolitisme. Influences, voyages, échanges dans la République des lettres (XVe-XVIIIe siècles)</w:t>
            </w:r>
            <w:r>
              <w:rPr/>
              <w:t xml:space="preserve">, </w:t>
            </w:r>
            <w:hyperlink r:id="rId93" w:history="1">
              <w:r>
                <w:rPr>
                  <w:color w:val="#410a8c"/>
                  <w:u w:val="single"/>
                </w:rPr>
                <w:t xml:space="preserve">Hermann</w:t>
              </w:r>
            </w:hyperlink>
            <w:r>
              <w:rPr/>
              <w:t xml:space="preserve">, pp.237-256, 2013, Les collections de la République des Lettres, 9782705688011</w:t>
            </w:r>
          </w:p>
          <w:p>
            <w:pPr/>
            <w:r>
              <w:rPr/>
              <w:t xml:space="preserve">Chapitre d'ouvrage</w:t>
            </w:r>
          </w:p>
          <w:p>
            <w:pPr/>
            <w:hyperlink r:id="rId92" w:history="1">
              <w:r>
                <w:rPr>
                  <w:color w:val="#410a8c"/>
                  <w:u w:val="single"/>
                </w:rPr>
                <w:t xml:space="preserve">hal-02511125v1</w:t>
              </w:r>
            </w:hyperlink>
          </w:p>
        </w:tc>
      </w:tr>
      <w:tr>
        <w:trPr/>
        <w:tc>
          <w:tcPr>
            <w:noWrap/>
          </w:tcPr>
          <w:p>
            <w:pPr>
              <w:spacing w:after="200"/>
            </w:pPr>
            <w:hyperlink r:id="rId94" w:history="1">
              <w:r>
                <w:rPr>
                  <w:color w:val="1e198e"/>
                  <w:b w:val="1"/>
                  <w:bCs w:val="1"/>
                  <w:u w:val="single"/>
                </w:rPr>
                <w:t xml:space="preserve">“Quelqu'un plus tard se souviendra de nous” : Madeleine des Roches, Louise Labé et Catherine des Roches à l'école de Sappho et Corinne, ou comment “outrepasser la mort”</w:t>
              </w:r>
            </w:hyperlink>
          </w:p>
          <w:p>
            <w:pPr/>
            <w:hyperlink r:id="rId8" w:history="1">
              <w:r>
                <w:rPr>
                  <w:color w:val="#410a8c"/>
                  <w:u w:val="single"/>
                </w:rPr>
                <w:t xml:space="preserve">Anne Debrosse</w:t>
              </w:r>
            </w:hyperlink>
          </w:p>
          <w:p>
            <w:pPr/>
            <w:r>
              <w:rPr/>
              <w:t xml:space="preserve">Dir. Armel Dubois-Nayt, Nicole Dufournaud et Anne Paupert. </w:t>
            </w:r>
            <w:r>
              <w:rPr>
                <w:i w:val="1"/>
                <w:iCs w:val="1"/>
              </w:rPr>
              <w:t xml:space="preserve">Revisiter la « querelle des femmes » – 3. Discours sur l’égalité/inégalité des sexes, de 1400 à 1600</w:t>
            </w:r>
            <w:r>
              <w:rPr/>
              <w:t xml:space="preserve">, , pp.175-186, 2013, L'Ecole du genre, 978-2-86272-643-4</w:t>
            </w:r>
          </w:p>
          <w:p>
            <w:pPr/>
            <w:r>
              <w:rPr/>
              <w:t xml:space="preserve">Chapitre d'ouvrage</w:t>
            </w:r>
          </w:p>
          <w:p>
            <w:pPr/>
            <w:hyperlink r:id="rId94" w:history="1">
              <w:r>
                <w:rPr>
                  <w:color w:val="#410a8c"/>
                  <w:u w:val="single"/>
                </w:rPr>
                <w:t xml:space="preserve">hal-02511139v1</w:t>
              </w:r>
            </w:hyperlink>
          </w:p>
        </w:tc>
      </w:tr>
      <w:tr>
        <w:trPr/>
        <w:tc>
          <w:tcPr>
            <w:noWrap/>
          </w:tcPr>
          <w:p>
            <w:pPr>
              <w:spacing w:after="200"/>
            </w:pPr>
            <w:hyperlink r:id="rId95" w:history="1">
              <w:r>
                <w:rPr>
                  <w:color w:val="1e198e"/>
                  <w:b w:val="1"/>
                  <w:bCs w:val="1"/>
                  <w:u w:val="single"/>
                </w:rPr>
                <w:t xml:space="preserve">L'“Histoire de Sapho” dans Artamène ou le Grand Cyrus de Madeleine de Scudéry : supériorité de la biographie empathique sur la biographie érudite »</w:t>
              </w:r>
            </w:hyperlink>
          </w:p>
          <w:p>
            <w:pPr/>
            <w:hyperlink r:id="rId8" w:history="1">
              <w:r>
                <w:rPr>
                  <w:color w:val="#410a8c"/>
                  <w:u w:val="single"/>
                </w:rPr>
                <w:t xml:space="preserve">Anne Debrosse</w:t>
              </w:r>
            </w:hyperlink>
          </w:p>
          <w:p>
            <w:pPr/>
            <w:r>
              <w:rPr/>
              <w:t xml:space="preserve">Dir. Jean-Michel Wittmann. </w:t>
            </w:r>
            <w:r>
              <w:rPr>
                <w:i w:val="1"/>
                <w:iCs w:val="1"/>
              </w:rPr>
              <w:t xml:space="preserve">Biographie et roman</w:t>
            </w:r>
            <w:r>
              <w:rPr/>
              <w:t xml:space="preserve">, 07, </w:t>
            </w:r>
            <w:hyperlink r:id="rId96" w:history="1">
              <w:r>
                <w:rPr>
                  <w:color w:val="#410a8c"/>
                  <w:u w:val="single"/>
                </w:rPr>
                <w:t xml:space="preserve">PUN – Éditions Universitaires de Lorraine</w:t>
              </w:r>
            </w:hyperlink>
            <w:r>
              <w:rPr/>
              <w:t xml:space="preserve">, pp.229-241, 2012, Recherches en littérature, 978-2-917403-23-5</w:t>
            </w:r>
          </w:p>
          <w:p>
            <w:pPr/>
            <w:r>
              <w:rPr/>
              <w:t xml:space="preserve">Chapitre d'ouvrage</w:t>
            </w:r>
          </w:p>
          <w:p>
            <w:pPr/>
            <w:hyperlink r:id="rId95" w:history="1">
              <w:r>
                <w:rPr>
                  <w:color w:val="#410a8c"/>
                  <w:u w:val="single"/>
                </w:rPr>
                <w:t xml:space="preserve">hal-02511101v1</w:t>
              </w:r>
            </w:hyperlink>
          </w:p>
        </w:tc>
      </w:tr>
      <w:tr>
        <w:trPr/>
        <w:tc>
          <w:tcPr>
            <w:noWrap/>
          </w:tcPr>
          <w:p>
            <w:pPr>
              <w:spacing w:after="200"/>
            </w:pPr>
            <w:hyperlink r:id="rId97" w:history="1">
              <w:r>
                <w:rPr>
                  <w:color w:val="1e198e"/>
                  <w:b w:val="1"/>
                  <w:bCs w:val="1"/>
                  <w:u w:val="single"/>
                </w:rPr>
                <w:t xml:space="preserve">Notices &amp;quot;Corinne&amp;quot;, &amp;quot;Erinna&amp;quot; et &amp;quot;Télésilla</w:t>
              </w:r>
            </w:hyperlink>
          </w:p>
          <w:p>
            <w:pPr/>
            <w:hyperlink r:id="rId8" w:history="1">
              <w:r>
                <w:rPr>
                  <w:color w:val="#410a8c"/>
                  <w:u w:val="single"/>
                </w:rPr>
                <w:t xml:space="preserve">Anne Debrosse</w:t>
              </w:r>
            </w:hyperlink>
          </w:p>
          <w:p>
            <w:pPr/>
            <w:r>
              <w:rPr/>
              <w:t xml:space="preserve">http://siefar.org/dictionnaire/fr/Cat%C3%A9gorie:Femmes_antiques_et_l%C3%A9gendaires. </w:t>
            </w:r>
            <w:r>
              <w:rPr>
                <w:i w:val="1"/>
                <w:iCs w:val="1"/>
              </w:rPr>
              <w:t xml:space="preserve">Dictionnaire des femmes de l'Ancien régime - Femmes antiques et légendaires</w:t>
            </w:r>
            <w:r>
              <w:rPr/>
              <w:t xml:space="preserve">, 2012</w:t>
            </w:r>
          </w:p>
          <w:p>
            <w:pPr/>
            <w:r>
              <w:rPr/>
              <w:t xml:space="preserve">Chapitre d'ouvrage</w:t>
            </w:r>
          </w:p>
          <w:p>
            <w:pPr/>
            <w:hyperlink r:id="rId97" w:history="1">
              <w:r>
                <w:rPr>
                  <w:color w:val="#410a8c"/>
                  <w:u w:val="single"/>
                </w:rPr>
                <w:t xml:space="preserve">hal-02508048v1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610v1" TargetMode="External"/><Relationship Id="rId8" Type="http://schemas.openxmlformats.org/officeDocument/2006/relationships/hyperlink" Target="https://hal.science/search/index/?q=*&amp;authFullName_s=Anne Debrosse" TargetMode="External"/><Relationship Id="rId9" Type="http://schemas.openxmlformats.org/officeDocument/2006/relationships/hyperlink" Target="https://hal.science/search/index/?q=*&amp;authFullName_s=Alix Tubman-Mary" TargetMode="External"/><Relationship Id="rId10" Type="http://schemas.openxmlformats.org/officeDocument/2006/relationships/hyperlink" Target="https://hal.science/hal-05499370v1" TargetMode="External"/><Relationship Id="rId11" Type="http://schemas.openxmlformats.org/officeDocument/2006/relationships/hyperlink" Target="https://hal.science/search/index/?q=*&amp;authFullName_s=Sandra Cureau" TargetMode="External"/><Relationship Id="rId12" Type="http://schemas.openxmlformats.org/officeDocument/2006/relationships/hyperlink" Target="https://hal.science/search/index/?q=*&amp;authFullName_s=Yann Lagadec" TargetMode="External"/><Relationship Id="rId13" Type="http://schemas.openxmlformats.org/officeDocument/2006/relationships/hyperlink" Target="https://hal.science/search/index/?q=*&amp;authFullName_s=Ana Misdolea" TargetMode="External"/><Relationship Id="rId14" Type="http://schemas.openxmlformats.org/officeDocument/2006/relationships/hyperlink" Target="https://dx.doi.org/10.3917/lcdm.040.0007" TargetMode="External"/><Relationship Id="rId15" Type="http://schemas.openxmlformats.org/officeDocument/2006/relationships/hyperlink" Target="https://hal.science/hal-05499363v1" TargetMode="External"/><Relationship Id="rId16" Type="http://schemas.openxmlformats.org/officeDocument/2006/relationships/hyperlink" Target="https://hal.science/hal-05499337v1" TargetMode="External"/><Relationship Id="rId17" Type="http://schemas.openxmlformats.org/officeDocument/2006/relationships/hyperlink" Target="https://dx.doi.org/10.4000/14900" TargetMode="External"/><Relationship Id="rId18" Type="http://schemas.openxmlformats.org/officeDocument/2006/relationships/hyperlink" Target="https://hal.science/hal-05513234v1" TargetMode="External"/><Relationship Id="rId19" Type="http://schemas.openxmlformats.org/officeDocument/2006/relationships/hyperlink" Target="https://hal.science/hal-05499360v1" TargetMode="External"/><Relationship Id="rId20" Type="http://schemas.openxmlformats.org/officeDocument/2006/relationships/hyperlink" Target="https://hal.science/hal-03693816v1" TargetMode="External"/><Relationship Id="rId21" Type="http://schemas.openxmlformats.org/officeDocument/2006/relationships/hyperlink" Target="https://hal.science/hal-04162024v1" TargetMode="External"/><Relationship Id="rId22" Type="http://schemas.openxmlformats.org/officeDocument/2006/relationships/hyperlink" Target="https://dx.doi.org/10.3917/rom.196.0026" TargetMode="External"/><Relationship Id="rId23" Type="http://schemas.openxmlformats.org/officeDocument/2006/relationships/hyperlink" Target="https://hal.science/hal-04263644v1" TargetMode="External"/><Relationship Id="rId24" Type="http://schemas.openxmlformats.org/officeDocument/2006/relationships/hyperlink" Target="https://dx.doi.org/10.3917/rlc.376.0026" TargetMode="External"/><Relationship Id="rId25" Type="http://schemas.openxmlformats.org/officeDocument/2006/relationships/hyperlink" Target="https://hal.science/hal-02508016v1" TargetMode="External"/><Relationship Id="rId26" Type="http://schemas.openxmlformats.org/officeDocument/2006/relationships/hyperlink" Target="https://hal.science/hal-02507914v1" TargetMode="External"/><Relationship Id="rId27" Type="http://schemas.openxmlformats.org/officeDocument/2006/relationships/hyperlink" Target="https://dx.doi.org/10.4000/episteme.464" TargetMode="External"/><Relationship Id="rId28" Type="http://schemas.openxmlformats.org/officeDocument/2006/relationships/hyperlink" Target="https://hal.science/hal-02507886v1" TargetMode="External"/><Relationship Id="rId29" Type="http://schemas.openxmlformats.org/officeDocument/2006/relationships/hyperlink" Target="https://dx.doi.org/10.4000/anabases.5371" TargetMode="External"/><Relationship Id="rId30" Type="http://schemas.openxmlformats.org/officeDocument/2006/relationships/hyperlink" Target="https://hal.science/hal-02507952v1" TargetMode="External"/><Relationship Id="rId31" Type="http://schemas.openxmlformats.org/officeDocument/2006/relationships/hyperlink" Target="https://hal.science/hal-02507913v1" TargetMode="External"/><Relationship Id="rId32" Type="http://schemas.openxmlformats.org/officeDocument/2006/relationships/hyperlink" Target="https://dx.doi.org/10.3406/rhren.2014.3361" TargetMode="External"/><Relationship Id="rId33" Type="http://schemas.openxmlformats.org/officeDocument/2006/relationships/hyperlink" Target="https://hal.science/hal-02507919v1" TargetMode="External"/><Relationship Id="rId34" Type="http://schemas.openxmlformats.org/officeDocument/2006/relationships/hyperlink" Target="https://dx.doi.org/10.1484/J.SEC.1.103727" TargetMode="External"/><Relationship Id="rId35" Type="http://schemas.openxmlformats.org/officeDocument/2006/relationships/hyperlink" Target="https://hal.science/hal-02507936v1" TargetMode="External"/><Relationship Id="rId36" Type="http://schemas.openxmlformats.org/officeDocument/2006/relationships/hyperlink" Target="https://hal.science/hal-02507941v1" TargetMode="External"/><Relationship Id="rId37" Type="http://schemas.openxmlformats.org/officeDocument/2006/relationships/hyperlink" Target="https://dx.doi.org/10.4000/trans.469" TargetMode="External"/><Relationship Id="rId38" Type="http://schemas.openxmlformats.org/officeDocument/2006/relationships/hyperlink" Target="https://hal.science/hal-05499334v1" TargetMode="External"/><Relationship Id="rId39" Type="http://schemas.openxmlformats.org/officeDocument/2006/relationships/hyperlink" Target="https://hal.science/search/index/?q=*&amp;authFullName_s=Isabelle Jouteur" TargetMode="External"/><Relationship Id="rId40" Type="http://schemas.openxmlformats.org/officeDocument/2006/relationships/hyperlink" Target="https://hal.science/search/index/?q=*&amp;authFullName_s=Marie Saint Martin" TargetMode="External"/><Relationship Id="rId41" Type="http://schemas.openxmlformats.org/officeDocument/2006/relationships/hyperlink" Target="https://hal.science/hal-05499256v1" TargetMode="External"/><Relationship Id="rId42" Type="http://schemas.openxmlformats.org/officeDocument/2006/relationships/hyperlink" Target="https://hal.science/search/index/?q=*&amp;authFullName_s=Camille Kerbaol" TargetMode="External"/><Relationship Id="rId43" Type="http://schemas.openxmlformats.org/officeDocument/2006/relationships/hyperlink" Target="https://www.peterlang.com/document/1313589" TargetMode="External"/><Relationship Id="rId44" Type="http://schemas.openxmlformats.org/officeDocument/2006/relationships/hyperlink" Target="https://dx.doi.org/10.3726/b22110" TargetMode="External"/><Relationship Id="rId45" Type="http://schemas.openxmlformats.org/officeDocument/2006/relationships/hyperlink" Target="https://hal.science/hal-03980184v1" TargetMode="External"/><Relationship Id="rId46" Type="http://schemas.openxmlformats.org/officeDocument/2006/relationships/hyperlink" Target="https://hal.science/search/index/?q=*&amp;authFullName_s=Agn&#232;s Cousson" TargetMode="External"/><Relationship Id="rId47" Type="http://schemas.openxmlformats.org/officeDocument/2006/relationships/hyperlink" Target="https://hal.science/search/index/?q=*&amp;authFullName_s=Marianne Charrier-Vozel" TargetMode="External"/><Relationship Id="rId48" Type="http://schemas.openxmlformats.org/officeDocument/2006/relationships/hyperlink" Target="https://www.lcdpu.fr/livre/?GCOI=27000100571080" TargetMode="External"/><Relationship Id="rId49" Type="http://schemas.openxmlformats.org/officeDocument/2006/relationships/hyperlink" Target="https://dx.doi.org/10.4000/books.apu.27814" TargetMode="External"/><Relationship Id="rId50" Type="http://schemas.openxmlformats.org/officeDocument/2006/relationships/hyperlink" Target="https://hal.science/hal-04075103v1" TargetMode="External"/><Relationship Id="rId51" Type="http://schemas.openxmlformats.org/officeDocument/2006/relationships/hyperlink" Target="https://hal.science/search/index/?q=*&amp;authFullName_s=Valeria Pansini" TargetMode="External"/><Relationship Id="rId52" Type="http://schemas.openxmlformats.org/officeDocument/2006/relationships/hyperlink" Target="https://hal.science/search/index/?q=*&amp;authFullName_s=Giovanna Sparacello" TargetMode="External"/><Relationship Id="rId53" Type="http://schemas.openxmlformats.org/officeDocument/2006/relationships/hyperlink" Target="https://pur-editions.fr/product/9100/theatre-en-guerre" TargetMode="External"/><Relationship Id="rId54" Type="http://schemas.openxmlformats.org/officeDocument/2006/relationships/hyperlink" Target="https://hal.science/hal-04162022v1" TargetMode="External"/><Relationship Id="rId55" Type="http://schemas.openxmlformats.org/officeDocument/2006/relationships/hyperlink" Target="https://cahiersforell.edel.univ-poitiers.fr/index.php?id=921" TargetMode="External"/><Relationship Id="rId56" Type="http://schemas.openxmlformats.org/officeDocument/2006/relationships/hyperlink" Target="https://hal.science/hal-03108956v1" TargetMode="External"/><Relationship Id="rId57" Type="http://schemas.openxmlformats.org/officeDocument/2006/relationships/hyperlink" Target="https://classiques-garnier.com/horizons-du-masculin-pour-un-imaginaire-du-genre.html" TargetMode="External"/><Relationship Id="rId58" Type="http://schemas.openxmlformats.org/officeDocument/2006/relationships/hyperlink" Target="https://shs.hal.science/halshs-02507397v1" TargetMode="External"/><Relationship Id="rId59" Type="http://schemas.openxmlformats.org/officeDocument/2006/relationships/hyperlink" Target="https://classiques-garnier.com/la-souvenance-et-le-desir-la-reception-des-poetesses-grecques.html" TargetMode="External"/><Relationship Id="rId60" Type="http://schemas.openxmlformats.org/officeDocument/2006/relationships/hyperlink" Target="https://univ-pau.hal.science/hal-02182216v1" TargetMode="External"/><Relationship Id="rId61" Type="http://schemas.openxmlformats.org/officeDocument/2006/relationships/hyperlink" Target="https://hal.science/search/index/?q=*&amp;authFullName_s=Caroline Fischer" TargetMode="External"/><Relationship Id="rId62" Type="http://schemas.openxmlformats.org/officeDocument/2006/relationships/hyperlink" Target="https://hal.science/hal-05499341v1" TargetMode="External"/><Relationship Id="rId63" Type="http://schemas.openxmlformats.org/officeDocument/2006/relationships/hyperlink" Target="https://hal.science/hal-05499367v1" TargetMode="External"/><Relationship Id="rId64" Type="http://schemas.openxmlformats.org/officeDocument/2006/relationships/hyperlink" Target="https://www.brepols.net/products/978-2-503-61283-6" TargetMode="External"/><Relationship Id="rId65" Type="http://schemas.openxmlformats.org/officeDocument/2006/relationships/hyperlink" Target="https://hal.science/hal-05499372v1" TargetMode="External"/><Relationship Id="rId66" Type="http://schemas.openxmlformats.org/officeDocument/2006/relationships/hyperlink" Target="https://www.editions-hermann.fr/livre/scenes-de-viol-dans-les-litteratures-europeennes-veronique-lochert" TargetMode="External"/><Relationship Id="rId67" Type="http://schemas.openxmlformats.org/officeDocument/2006/relationships/hyperlink" Target="https://hal.science/hal-05499345v1" TargetMode="External"/><Relationship Id="rId68" Type="http://schemas.openxmlformats.org/officeDocument/2006/relationships/hyperlink" Target="https://www.editions-harmattan.fr/catalogue/livre/ecrire-l-histoire-du-harcelement-sexuel-sur-la-longue-duree/77937" TargetMode="External"/><Relationship Id="rId69" Type="http://schemas.openxmlformats.org/officeDocument/2006/relationships/hyperlink" Target="https://hal.science/hal-05499352v1" TargetMode="External"/><Relationship Id="rId70" Type="http://schemas.openxmlformats.org/officeDocument/2006/relationships/hyperlink" Target="https://shs.cairn.info/images-des-langues-langues-imaginees--9791037029461?lang=fr" TargetMode="External"/><Relationship Id="rId71" Type="http://schemas.openxmlformats.org/officeDocument/2006/relationships/hyperlink" Target="https://dx.doi.org/10.3917/herm.pavy.2023.01.0119" TargetMode="External"/><Relationship Id="rId72" Type="http://schemas.openxmlformats.org/officeDocument/2006/relationships/hyperlink" Target="https://shs.hal.science/halshs-04027865v1" TargetMode="External"/><Relationship Id="rId73" Type="http://schemas.openxmlformats.org/officeDocument/2006/relationships/hyperlink" Target="https://hal.science/search/index/?q=*&amp;authFullName_s=Fanny Giraudier" TargetMode="External"/><Relationship Id="rId74" Type="http://schemas.openxmlformats.org/officeDocument/2006/relationships/hyperlink" Target="https://hal.science/hal-04162023v1" TargetMode="External"/><Relationship Id="rId75" Type="http://schemas.openxmlformats.org/officeDocument/2006/relationships/hyperlink" Target="https://hal.science/hal-04162028v1" TargetMode="External"/><Relationship Id="rId76" Type="http://schemas.openxmlformats.org/officeDocument/2006/relationships/hyperlink" Target="https://icd.univ-tours.fr/cahiers-dhistoire-culturelle" TargetMode="External"/><Relationship Id="rId77" Type="http://schemas.openxmlformats.org/officeDocument/2006/relationships/hyperlink" Target="https://hal.science/hal-04162033v1" TargetMode="External"/><Relationship Id="rId78" Type="http://schemas.openxmlformats.org/officeDocument/2006/relationships/hyperlink" Target="https://hal.science/hal-02507996v1" TargetMode="External"/><Relationship Id="rId79" Type="http://schemas.openxmlformats.org/officeDocument/2006/relationships/hyperlink" Target="https://archivescontemporaines.com/books/9782813003430" TargetMode="External"/><Relationship Id="rId80" Type="http://schemas.openxmlformats.org/officeDocument/2006/relationships/hyperlink" Target="https://hal.science/hal-02511474v1" TargetMode="External"/><Relationship Id="rId81" Type="http://schemas.openxmlformats.org/officeDocument/2006/relationships/hyperlink" Target="http://pur-editions.fr/detail.php?idOuv=4593" TargetMode="External"/><Relationship Id="rId82" Type="http://schemas.openxmlformats.org/officeDocument/2006/relationships/hyperlink" Target="https://hal.science/hal-02511441v1" TargetMode="External"/><Relationship Id="rId83" Type="http://schemas.openxmlformats.org/officeDocument/2006/relationships/hyperlink" Target="https://classiques-garnier.com/le-comparatisme-comme-approche-critique-comparative-literature-as-a-critical-approach-tome-2-litterature-arts-sciences-humaines-et-sociales-literature-the-arts-and-the-social-sciences.html" TargetMode="External"/><Relationship Id="rId84" Type="http://schemas.openxmlformats.org/officeDocument/2006/relationships/hyperlink" Target="https://dx.doi.org/10.15122/isbn.978-2-406-06527-2" TargetMode="External"/><Relationship Id="rId85" Type="http://schemas.openxmlformats.org/officeDocument/2006/relationships/hyperlink" Target="https://hal.science/hal-02508034v1" TargetMode="External"/><Relationship Id="rId86" Type="http://schemas.openxmlformats.org/officeDocument/2006/relationships/hyperlink" Target="http://www.lcdpu.fr/livre/?GCOI=27000100311540" TargetMode="External"/><Relationship Id="rId87" Type="http://schemas.openxmlformats.org/officeDocument/2006/relationships/hyperlink" Target="https://hal.science/hal-02508043v1" TargetMode="External"/><Relationship Id="rId88" Type="http://schemas.openxmlformats.org/officeDocument/2006/relationships/hyperlink" Target="https://hal.science/search/index/?q=*&amp;authFullName_s=Susan Baddeley" TargetMode="External"/><Relationship Id="rId89" Type="http://schemas.openxmlformats.org/officeDocument/2006/relationships/hyperlink" Target="https://editions-verdier.fr/livre/histoire-des-traductions-en-langue-francaise-xve-et-xviesiecles/" TargetMode="External"/><Relationship Id="rId90" Type="http://schemas.openxmlformats.org/officeDocument/2006/relationships/hyperlink" Target="https://hal.science/hal-02508065v1" TargetMode="External"/><Relationship Id="rId91" Type="http://schemas.openxmlformats.org/officeDocument/2006/relationships/hyperlink" Target="https://classiques-garnier.com/la-muse-de-l-ephemere-formes-de-la-poesie-de-circonstance-de-l-antiquite-a-la-renaissance.html" TargetMode="External"/><Relationship Id="rId92" Type="http://schemas.openxmlformats.org/officeDocument/2006/relationships/hyperlink" Target="https://hal.science/hal-02511125v1" TargetMode="External"/><Relationship Id="rId93" Type="http://schemas.openxmlformats.org/officeDocument/2006/relationships/hyperlink" Target="https://www.editions-hermann.fr/livre/9782705688011" TargetMode="External"/><Relationship Id="rId94" Type="http://schemas.openxmlformats.org/officeDocument/2006/relationships/hyperlink" Target="https://hal.science/hal-02511139v1" TargetMode="External"/><Relationship Id="rId95" Type="http://schemas.openxmlformats.org/officeDocument/2006/relationships/hyperlink" Target="https://hal.science/hal-02511101v1" TargetMode="External"/><Relationship Id="rId96" Type="http://schemas.openxmlformats.org/officeDocument/2006/relationships/hyperlink" Target="https://ecritures.univ-lorraine.fr/publications/recherches-en-litterature/biographie-et-roman-actes-du-colloque-internationl-de-metz" TargetMode="External"/><Relationship Id="rId97" Type="http://schemas.openxmlformats.org/officeDocument/2006/relationships/hyperlink" Target="https://hal.science/hal-0250804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Debrosse</dc:title>
  <dc:description>CV</dc:description>
  <dc:subject/>
  <cp:keywords/>
  <cp:category/>
  <cp:lastModifiedBy/>
  <dcterms:created xsi:type="dcterms:W3CDTF">2026-03-31T13:15:07+02:00</dcterms:created>
  <dcterms:modified xsi:type="dcterms:W3CDTF">2026-03-31T13:15:07+02:00</dcterms:modified>
</cp:coreProperties>
</file>

<file path=docProps/custom.xml><?xml version="1.0" encoding="utf-8"?>
<Properties xmlns="http://schemas.openxmlformats.org/officeDocument/2006/custom-properties" xmlns:vt="http://schemas.openxmlformats.org/officeDocument/2006/docPropsVTypes"/>
</file>