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Flammin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anne-flammin</w:t>
        </w:r>
      </w:hyperlink>
    </w:p>
    <w:p>
      <w:pPr>
        <w:numPr>
          <w:ilvl w:val="0"/>
          <w:numId w:val="1"/>
        </w:numPr>
      </w:pPr>
      <w:r>
        <w:rPr/>
        <w:t xml:space="preserve"> ORCID : </w:t>
      </w:r>
      <w:hyperlink r:id="rId8" w:history="1">
        <w:r>
          <w:rPr>
            <w:color w:val="#410a8c"/>
            <w:u w:val="single"/>
          </w:rPr>
          <w:t xml:space="preserve">0000-0002-6039-5396</w:t>
        </w:r>
      </w:hyperlink>
    </w:p>
    <w:p>
      <w:pPr>
        <w:numPr>
          <w:ilvl w:val="0"/>
          <w:numId w:val="1"/>
        </w:numPr>
      </w:pPr>
      <w:r>
        <w:rPr/>
        <w:t xml:space="preserve"> IdRef : </w:t>
      </w:r>
      <w:hyperlink r:id="rId9" w:history="1">
        <w:r>
          <w:rPr>
            <w:color w:val="#410a8c"/>
            <w:u w:val="single"/>
          </w:rPr>
          <w:t xml:space="preserve">168689480</w:t>
        </w:r>
      </w:hyperlink>
    </w:p>
    <w:p>
      <w:pPr>
        <w:spacing w:before="600"/>
      </w:pPr>
    </w:p>
    <w:p>
      <w:pPr>
        <w:pStyle w:val="Heading2"/>
      </w:pPr>
      <w:r>
        <w:rPr>
          <w:color w:val="1e198e"/>
          <w:b w:val="1"/>
          <w:bCs w:val="1"/>
        </w:rPr>
        <w:t xml:space="preserve">Présentation</w:t>
      </w:r>
    </w:p>
    <w:p>
      <w:pPr>
        <w:spacing w:after="100"/>
      </w:pPr>
    </w:p>
    <w:p>
      <w:pPr/>
      <w:r>
        <w:rPr/>
        <w:t xml:space="preserve">DOCTORAT d’histoire de l’art - Université de Poitiers - Laboratoire du Centre d’Etudes Supérieures de Civilisation Médiévale Titre : « La sculpture du VIe au Xe siècle entre Loire et Gironde »sous la dir. du Professeur Piotr Skubiszewski</w:t>
      </w:r>
    </w:p>
    <w:p>
      <w:pPr/>
      <w:r>
        <w:rPr/>
        <w:t xml:space="preserve">Chargée de cours à l’Université de Lyon2 / Département d’histoire de l’art et d’archéologie</w:t>
      </w:r>
    </w:p>
    <w:p>
      <w:pPr/>
      <w:r>
        <w:rPr/>
        <w:t xml:space="preserve">Ingénieur de recherches en archéologie au CNRS dans l’UMR 5138 «Archéométrie et archéologie» (Dir. C. Batigne) à Lyon :</w:t>
      </w:r>
    </w:p>
    <w:p>
      <w:pPr/>
      <w:r>
        <w:rPr/>
        <w:t xml:space="preserve">- Direction de fouilles archéologiques programmées</w:t>
      </w:r>
    </w:p>
    <w:p>
      <w:pPr/>
      <w:r>
        <w:rPr/>
        <w:t xml:space="preserve">- Direction de programmes de recherche (PCR...)</w:t>
      </w:r>
    </w:p>
    <w:p>
      <w:pPr/>
      <w:r>
        <w:rPr/>
        <w:t xml:space="preserve">- Responsable de la plateforme technologique &amp;quot;Archéologie et 3D&amp;quot; (acquistions laser-scanner et photogrammétrie)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recueil numérique pour la sculpture de l’Antiquité tardive et du haut Moyen Âge, le projet SATHMA</w:t>
              </w:r>
            </w:hyperlink>
          </w:p>
          <w:p>
            <w:pPr/>
            <w:hyperlink r:id="rId11" w:history="1">
              <w:r>
                <w:rPr>
                  <w:color w:val="#410a8c"/>
                  <w:u w:val="single"/>
                </w:rPr>
                <w:t xml:space="preserve">Pascale Chevalier</w:t>
              </w:r>
            </w:hyperlink>
            <w:r>
              <w:rPr/>
              <w:t xml:space="preserve">,</w:t>
            </w:r>
            <w:hyperlink r:id="rId12" w:history="1">
              <w:r>
                <w:rPr>
                  <w:color w:val="#410a8c"/>
                  <w:u w:val="single"/>
                </w:rPr>
                <w:t xml:space="preserve">Aurélie Devillechaise</w:t>
              </w:r>
            </w:hyperlink>
            <w:r>
              <w:rPr/>
              <w:t xml:space="preserve">,</w:t>
            </w:r>
            <w:hyperlink r:id="rId13" w:history="1">
              <w:r>
                <w:rPr>
                  <w:color w:val="#410a8c"/>
                  <w:u w:val="single"/>
                </w:rPr>
                <w:t xml:space="preserve">Anne Flammin</w:t>
              </w:r>
            </w:hyperlink>
            <w:r>
              <w:rPr/>
              <w:t xml:space="preserve">,</w:t>
            </w:r>
            <w:hyperlink r:id="rId14" w:history="1">
              <w:r>
                <w:rPr>
                  <w:color w:val="#410a8c"/>
                  <w:u w:val="single"/>
                </w:rPr>
                <w:t xml:space="preserve">Cécile Gourhand</w:t>
              </w:r>
            </w:hyperlink>
            <w:r>
              <w:rPr/>
              <w:t xml:space="preserve">,</w:t>
            </w:r>
            <w:hyperlink r:id="rId15" w:history="1">
              <w:r>
                <w:rPr>
                  <w:color w:val="#410a8c"/>
                  <w:u w:val="single"/>
                </w:rPr>
                <w:t xml:space="preserve">Pierre-Yves Le Pogam</w:t>
              </w:r>
            </w:hyperlink>
            <w:r>
              <w:rPr/>
              <w:t xml:space="preserve">et al.</w:t>
            </w:r>
          </w:p>
          <w:p>
            <w:pPr/>
            <w:r>
              <w:rPr>
                <w:i w:val="1"/>
                <w:iCs w:val="1"/>
              </w:rPr>
              <w:t xml:space="preserve">Bulletin du Centre d'études médiévales d'Auxerre</w:t>
            </w:r>
            <w:r>
              <w:rPr/>
              <w:t xml:space="preserve">, 2025, 29.1, </w:t>
            </w:r>
            <w:hyperlink r:id="rId16" w:history="1">
              <w:r>
                <w:rPr>
                  <w:color w:val="#410a8c"/>
                  <w:u w:val="single"/>
                </w:rPr>
                <w:t xml:space="preserve">⟨10.4000/14ehw⟩</w:t>
              </w:r>
            </w:hyperlink>
          </w:p>
          <w:p>
            <w:pPr/>
            <w:r>
              <w:rPr/>
              <w:t xml:space="preserve">Article dans une revue</w:t>
            </w:r>
            <w:r>
              <w:rPr/>
              <w:t xml:space="preserve"> (article de synthèse)</w:t>
            </w:r>
          </w:p>
          <w:p>
            <w:pPr/>
            <w:hyperlink r:id="rId10" w:history="1">
              <w:r>
                <w:rPr>
                  <w:color w:val="#410a8c"/>
                  <w:u w:val="single"/>
                </w:rPr>
                <w:t xml:space="preserve">hal-05184043v1</w:t>
              </w:r>
            </w:hyperlink>
          </w:p>
        </w:tc>
      </w:tr>
      <w:tr>
        <w:trPr/>
        <w:tc>
          <w:tcPr>
            <w:noWrap/>
          </w:tcPr>
          <w:p>
            <w:pPr>
              <w:spacing w:after="200"/>
            </w:pPr>
            <w:hyperlink r:id="rId17" w:history="1">
              <w:r>
                <w:rPr>
                  <w:color w:val="1e198e"/>
                  <w:b w:val="1"/>
                  <w:bCs w:val="1"/>
                  <w:u w:val="single"/>
                </w:rPr>
                <w:t xml:space="preserve">The lapidary elements of the Castle of Belvoir</w:t>
              </w:r>
            </w:hyperlink>
          </w:p>
          <w:p>
            <w:pPr/>
            <w:hyperlink r:id="rId13" w:history="1">
              <w:r>
                <w:rPr>
                  <w:color w:val="#410a8c"/>
                  <w:u w:val="single"/>
                </w:rPr>
                <w:t xml:space="preserve">Anne Flammin</w:t>
              </w:r>
            </w:hyperlink>
            <w:r>
              <w:rPr/>
              <w:t xml:space="preserve">,</w:t>
            </w:r>
            <w:hyperlink r:id="rId18" w:history="1">
              <w:r>
                <w:rPr>
                  <w:color w:val="#410a8c"/>
                  <w:u w:val="single"/>
                </w:rPr>
                <w:t xml:space="preserve">Paul François</w:t>
              </w:r>
            </w:hyperlink>
            <w:r>
              <w:rPr/>
              <w:t xml:space="preserve">,</w:t>
            </w:r>
            <w:hyperlink r:id="rId19" w:history="1">
              <w:r>
                <w:rPr>
                  <w:color w:val="#410a8c"/>
                  <w:u w:val="single"/>
                </w:rPr>
                <w:t xml:space="preserve">Florian Renucci</w:t>
              </w:r>
            </w:hyperlink>
          </w:p>
          <w:p>
            <w:pPr/>
            <w:r>
              <w:rPr>
                <w:i w:val="1"/>
                <w:iCs w:val="1"/>
              </w:rPr>
              <w:t xml:space="preserve">Medievalista</w:t>
            </w:r>
            <w:r>
              <w:rPr/>
              <w:t xml:space="preserve">, 2023, 33, </w:t>
            </w:r>
            <w:hyperlink r:id="rId20" w:history="1">
              <w:r>
                <w:rPr>
                  <w:color w:val="#410a8c"/>
                  <w:u w:val="single"/>
                </w:rPr>
                <w:t xml:space="preserve">⟨10.4000/medievalista.6278⟩</w:t>
              </w:r>
            </w:hyperlink>
          </w:p>
          <w:p>
            <w:pPr/>
            <w:r>
              <w:rPr/>
              <w:t xml:space="preserve">Article dans une revue</w:t>
            </w:r>
          </w:p>
          <w:p>
            <w:pPr/>
            <w:hyperlink r:id="rId17" w:history="1">
              <w:r>
                <w:rPr>
                  <w:color w:val="#410a8c"/>
                  <w:u w:val="single"/>
                </w:rPr>
                <w:t xml:space="preserve">hal-04313645v1</w:t>
              </w:r>
            </w:hyperlink>
          </w:p>
        </w:tc>
      </w:tr>
      <w:tr>
        <w:trPr/>
        <w:tc>
          <w:tcPr>
            <w:noWrap/>
          </w:tcPr>
          <w:p>
            <w:pPr>
              <w:spacing w:after="200"/>
            </w:pPr>
            <w:hyperlink r:id="rId21" w:history="1">
              <w:r>
                <w:rPr>
                  <w:color w:val="1e198e"/>
                  <w:b w:val="1"/>
                  <w:bCs w:val="1"/>
                  <w:u w:val="single"/>
                </w:rPr>
                <w:t xml:space="preserve">L'iconographie de la croix sur les sarcophages du haut Moyen Âge en Gaule</w:t>
              </w:r>
            </w:hyperlink>
          </w:p>
          <w:p>
            <w:pP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2" w:history="1">
              <w:r>
                <w:rPr>
                  <w:color w:val="#410a8c"/>
                  <w:u w:val="single"/>
                </w:rPr>
                <w:t xml:space="preserve">⟨10.4000/cel.19130⟩</w:t>
              </w:r>
            </w:hyperlink>
          </w:p>
          <w:p>
            <w:pPr/>
            <w:r>
              <w:rPr/>
              <w:t xml:space="preserve">Article dans une revue</w:t>
            </w:r>
          </w:p>
          <w:p>
            <w:pPr/>
            <w:hyperlink r:id="rId21" w:history="1">
              <w:r>
                <w:rPr>
                  <w:color w:val="#410a8c"/>
                  <w:u w:val="single"/>
                </w:rPr>
                <w:t xml:space="preserve">halshs-03482142v1</w:t>
              </w:r>
            </w:hyperlink>
          </w:p>
        </w:tc>
      </w:tr>
      <w:tr>
        <w:trPr/>
        <w:tc>
          <w:tcPr>
            <w:noWrap/>
          </w:tcPr>
          <w:p>
            <w:pPr>
              <w:spacing w:after="200"/>
            </w:pPr>
            <w:hyperlink r:id="rId23" w:history="1">
              <w:r>
                <w:rPr>
                  <w:color w:val="1e198e"/>
                  <w:b w:val="1"/>
                  <w:bCs w:val="1"/>
                  <w:u w:val="single"/>
                </w:rPr>
                <w:t xml:space="preserve">Le mobilier liturgique en pierre du groupe épiscopal de Mariana (Corse)</w:t>
              </w:r>
            </w:hyperlink>
          </w:p>
          <w:p>
            <w:pPr/>
            <w:hyperlink r:id="rId13" w:history="1">
              <w:r>
                <w:rPr>
                  <w:color w:val="#410a8c"/>
                  <w:u w:val="single"/>
                </w:rPr>
                <w:t xml:space="preserve">Anne Flammin</w:t>
              </w:r>
            </w:hyperlink>
            <w:r>
              <w:rPr/>
              <w:t xml:space="preserve">,</w:t>
            </w:r>
            <w:hyperlink r:id="rId24"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25" w:history="1">
              <w:r>
                <w:rPr>
                  <w:color w:val="#410a8c"/>
                  <w:u w:val="single"/>
                </w:rPr>
                <w:t xml:space="preserve">⟨10.1484/J.HAM.5.131658⟩</w:t>
              </w:r>
            </w:hyperlink>
          </w:p>
          <w:p>
            <w:pPr/>
            <w:r>
              <w:rPr/>
              <w:t xml:space="preserve">Article dans une revue</w:t>
            </w:r>
          </w:p>
          <w:p>
            <w:pPr/>
            <w:hyperlink r:id="rId23" w:history="1">
              <w:r>
                <w:rPr>
                  <w:color w:val="#410a8c"/>
                  <w:u w:val="single"/>
                </w:rPr>
                <w:t xml:space="preserve">halshs-03913565v1</w:t>
              </w:r>
            </w:hyperlink>
          </w:p>
        </w:tc>
      </w:tr>
      <w:tr>
        <w:trPr/>
        <w:tc>
          <w:tcPr>
            <w:noWrap/>
          </w:tcPr>
          <w:p>
            <w:pPr>
              <w:spacing w:after="200"/>
            </w:pPr>
            <w:hyperlink r:id="rId26" w:history="1">
              <w:r>
                <w:rPr>
                  <w:color w:val="1e198e"/>
                  <w:b w:val="1"/>
                  <w:bCs w:val="1"/>
                  <w:u w:val="single"/>
                </w:rPr>
                <w:t xml:space="preserve">Du dessin virtuel à la restitution virtuelle. L'utilisation des nouvelles technologies dans l'étude de la sculpture du haut Moyen Âge</w:t>
              </w:r>
            </w:hyperlink>
          </w:p>
          <w:p>
            <w:pPr/>
            <w:hyperlink r:id="rId27" w:history="1">
              <w:r>
                <w:rPr>
                  <w:color w:val="#410a8c"/>
                  <w:u w:val="single"/>
                </w:rPr>
                <w:t xml:space="preserve">Jessy Crochat</w:t>
              </w:r>
            </w:hyperlink>
            <w:r>
              <w:rPr/>
              <w:t xml:space="preserve">,</w:t>
            </w: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8" w:history="1">
              <w:r>
                <w:rPr>
                  <w:color w:val="#410a8c"/>
                  <w:u w:val="single"/>
                </w:rPr>
                <w:t xml:space="preserve">⟨10.4000/cel.20064⟩</w:t>
              </w:r>
            </w:hyperlink>
          </w:p>
          <w:p>
            <w:pPr/>
            <w:r>
              <w:rPr/>
              <w:t xml:space="preserve">Article dans une revue</w:t>
            </w:r>
          </w:p>
          <w:p>
            <w:pPr/>
            <w:hyperlink r:id="rId26" w:history="1">
              <w:r>
                <w:rPr>
                  <w:color w:val="#410a8c"/>
                  <w:u w:val="single"/>
                </w:rPr>
                <w:t xml:space="preserve">hal-03564907v1</w:t>
              </w:r>
            </w:hyperlink>
          </w:p>
        </w:tc>
      </w:tr>
      <w:tr>
        <w:trPr/>
        <w:tc>
          <w:tcPr>
            <w:noWrap/>
          </w:tcPr>
          <w:p>
            <w:pPr>
              <w:spacing w:after="200"/>
            </w:pPr>
            <w:hyperlink r:id="rId29" w:history="1">
              <w:r>
                <w:rPr>
                  <w:color w:val="1e198e"/>
                  <w:b w:val="1"/>
                  <w:bCs w:val="1"/>
                  <w:u w:val="single"/>
                </w:rPr>
                <w:t xml:space="preserve">La basilique de Saint-Ferréol et l'église paroissiale de Saint-Romain-en-Gal (Rhône)</w:t>
              </w:r>
            </w:hyperlink>
          </w:p>
          <w:p>
            <w:pPr/>
            <w:hyperlink r:id="rId30" w:history="1">
              <w:r>
                <w:rPr>
                  <w:color w:val="#410a8c"/>
                  <w:u w:val="single"/>
                </w:rPr>
                <w:t xml:space="preserve">Jean-François Reynaud</w:t>
              </w:r>
            </w:hyperlink>
            <w:r>
              <w:rPr/>
              <w:t xml:space="preserve">,</w:t>
            </w:r>
            <w:hyperlink r:id="rId31" w:history="1">
              <w:r>
                <w:rPr>
                  <w:color w:val="#410a8c"/>
                  <w:u w:val="single"/>
                </w:rPr>
                <w:t xml:space="preserve">Sophie Blain</w:t>
              </w:r>
            </w:hyperlink>
            <w:r>
              <w:rPr/>
              <w:t xml:space="preserve">,</w:t>
            </w:r>
            <w:hyperlink r:id="rId32" w:history="1">
              <w:r>
                <w:rPr>
                  <w:color w:val="#410a8c"/>
                  <w:u w:val="single"/>
                </w:rPr>
                <w:t xml:space="preserve">Chantal Delomier</w:t>
              </w:r>
            </w:hyperlink>
            <w:r>
              <w:rPr/>
              <w:t xml:space="preserve">,</w:t>
            </w:r>
            <w:hyperlink r:id="rId13" w:history="1">
              <w:r>
                <w:rPr>
                  <w:color w:val="#410a8c"/>
                  <w:u w:val="single"/>
                </w:rPr>
                <w:t xml:space="preserve">Anne Flammin</w:t>
              </w:r>
            </w:hyperlink>
            <w:r>
              <w:rPr/>
              <w:t xml:space="preserve">,</w:t>
            </w:r>
            <w:hyperlink r:id="rId33" w:history="1">
              <w:r>
                <w:rPr>
                  <w:color w:val="#410a8c"/>
                  <w:u w:val="single"/>
                </w:rPr>
                <w:t xml:space="preserve">Pierre Guibert</w:t>
              </w:r>
            </w:hyperlink>
            <w:r>
              <w:rPr/>
              <w:t xml:space="preserve">et al.</w:t>
            </w:r>
          </w:p>
          <w:p>
            <w:pPr/>
            <w:r>
              <w:rPr>
                <w:i w:val="1"/>
                <w:iCs w:val="1"/>
              </w:rPr>
              <w:t xml:space="preserve">Revue archéologique de Narbonnaise</w:t>
            </w:r>
            <w:r>
              <w:rPr/>
              <w:t xml:space="preserve">, 2020, 52 | 2019, pp.293-312</w:t>
            </w:r>
          </w:p>
          <w:p>
            <w:pPr/>
            <w:r>
              <w:rPr/>
              <w:t xml:space="preserve">Article dans une revue</w:t>
            </w:r>
          </w:p>
          <w:p>
            <w:pPr/>
            <w:hyperlink r:id="rId29" w:history="1">
              <w:r>
                <w:rPr>
                  <w:color w:val="#410a8c"/>
                  <w:u w:val="single"/>
                </w:rPr>
                <w:t xml:space="preserve">hal-03227477v1</w:t>
              </w:r>
            </w:hyperlink>
          </w:p>
        </w:tc>
      </w:tr>
      <w:tr>
        <w:trPr/>
        <w:tc>
          <w:tcPr>
            <w:noWrap/>
          </w:tcPr>
          <w:p>
            <w:pPr>
              <w:spacing w:after="200"/>
            </w:pPr>
            <w:hyperlink r:id="rId34" w:history="1">
              <w:r>
                <w:rPr>
                  <w:color w:val="1e198e"/>
                  <w:b w:val="1"/>
                  <w:bCs w:val="1"/>
                  <w:u w:val="single"/>
                </w:rPr>
                <w:t xml:space="preserve">Les pratiques de récupération dans la construction : le remploi du « choin » de Fay à Lyon et à Vienne (Moyen Âge - Temps modernes)</w:t>
              </w:r>
            </w:hyperlink>
          </w:p>
          <w:p>
            <w:pPr/>
            <w:hyperlink r:id="rId35" w:history="1">
              <w:r>
                <w:rPr>
                  <w:color w:val="#410a8c"/>
                  <w:u w:val="single"/>
                </w:rPr>
                <w:t xml:space="preserve">Hervé Chopin</w:t>
              </w:r>
            </w:hyperlink>
            <w:r>
              <w:rPr/>
              <w:t xml:space="preserve">,</w:t>
            </w:r>
            <w:hyperlink r:id="rId36" w:history="1">
              <w:r>
                <w:rPr>
                  <w:color w:val="#410a8c"/>
                  <w:u w:val="single"/>
                </w:rPr>
                <w:t xml:space="preserve">Charlotte Gaillard</w:t>
              </w:r>
            </w:hyperlink>
            <w:r>
              <w:rPr/>
              <w:t xml:space="preserve">,</w:t>
            </w:r>
            <w:hyperlink r:id="rId37" w:history="1">
              <w:r>
                <w:rPr>
                  <w:color w:val="#410a8c"/>
                  <w:u w:val="single"/>
                </w:rPr>
                <w:t xml:space="preserve">Victoria Kilgallon</w:t>
              </w:r>
            </w:hyperlink>
            <w:r>
              <w:rPr/>
              <w:t xml:space="preserve">,</w:t>
            </w:r>
            <w:hyperlink r:id="rId38" w:history="1">
              <w:r>
                <w:rPr>
                  <w:color w:val="#410a8c"/>
                  <w:u w:val="single"/>
                </w:rPr>
                <w:t xml:space="preserve">Anne Baud</w:t>
              </w:r>
            </w:hyperlink>
            <w:r>
              <w:rPr/>
              <w:t xml:space="preserve">,</w:t>
            </w:r>
            <w:hyperlink r:id="rId39" w:history="1">
              <w:r>
                <w:rPr>
                  <w:color w:val="#410a8c"/>
                  <w:u w:val="single"/>
                </w:rPr>
                <w:t xml:space="preserve">Emmanuel Bernot</w:t>
              </w:r>
            </w:hyperlink>
            <w:r>
              <w:rPr/>
              <w:t xml:space="preserve">et al.</w:t>
            </w:r>
          </w:p>
          <w:p>
            <w:pPr/>
            <w:r>
              <w:rPr>
                <w:i w:val="1"/>
                <w:iCs w:val="1"/>
              </w:rPr>
              <w:t xml:space="preserve">Revue archéologique de l'Est</w:t>
            </w:r>
            <w:r>
              <w:rPr/>
              <w:t xml:space="preserve">, 2020, 69 (192), pp.263-291</w:t>
            </w:r>
          </w:p>
          <w:p>
            <w:pPr/>
            <w:r>
              <w:rPr/>
              <w:t xml:space="preserve">Article dans une revue</w:t>
            </w:r>
          </w:p>
          <w:p>
            <w:pPr/>
            <w:hyperlink r:id="rId34" w:history="1">
              <w:r>
                <w:rPr>
                  <w:color w:val="#410a8c"/>
                  <w:u w:val="single"/>
                </w:rPr>
                <w:t xml:space="preserve">halshs-03059325v1</w:t>
              </w:r>
            </w:hyperlink>
          </w:p>
        </w:tc>
      </w:tr>
      <w:tr>
        <w:trPr/>
        <w:tc>
          <w:tcPr>
            <w:noWrap/>
          </w:tcPr>
          <w:p>
            <w:pPr>
              <w:spacing w:after="200"/>
            </w:pPr>
            <w:hyperlink r:id="rId40"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w:t>
            </w:r>
          </w:p>
          <w:p>
            <w:pPr/>
            <w:r>
              <w:rPr/>
              <w:t xml:space="preserve">Article dans une revue</w:t>
            </w:r>
          </w:p>
          <w:p>
            <w:pPr/>
            <w:hyperlink r:id="rId40" w:history="1">
              <w:r>
                <w:rPr>
                  <w:color w:val="#410a8c"/>
                  <w:u w:val="single"/>
                </w:rPr>
                <w:t xml:space="preserve">halshs-01948601v1</w:t>
              </w:r>
            </w:hyperlink>
          </w:p>
        </w:tc>
      </w:tr>
      <w:tr>
        <w:trPr/>
        <w:tc>
          <w:tcPr>
            <w:noWrap/>
          </w:tcPr>
          <w:p>
            <w:pPr>
              <w:spacing w:after="200"/>
            </w:pPr>
            <w:hyperlink r:id="rId42"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 pp.503-506</w:t>
            </w:r>
          </w:p>
          <w:p>
            <w:pPr/>
            <w:r>
              <w:rPr/>
              <w:t xml:space="preserve">Article dans une revue</w:t>
            </w:r>
          </w:p>
          <w:p>
            <w:pPr/>
            <w:hyperlink r:id="rId42" w:history="1">
              <w:r>
                <w:rPr>
                  <w:color w:val="#410a8c"/>
                  <w:u w:val="single"/>
                </w:rPr>
                <w:t xml:space="preserve">hal-04067382v1</w:t>
              </w:r>
            </w:hyperlink>
          </w:p>
        </w:tc>
      </w:tr>
      <w:tr>
        <w:trPr/>
        <w:tc>
          <w:tcPr>
            <w:noWrap/>
          </w:tcPr>
          <w:p>
            <w:pPr>
              <w:spacing w:after="200"/>
            </w:pPr>
            <w:hyperlink r:id="rId43" w:history="1">
              <w:r>
                <w:rPr>
                  <w:color w:val="1e198e"/>
                  <w:b w:val="1"/>
                  <w:bCs w:val="1"/>
                  <w:u w:val="single"/>
                </w:rPr>
                <w:t xml:space="preserve">Le projet de Care-France : dernières avancées et extension de la base de données en ligne au domaine de la sculpture des IVe-Xe siècles</w:t>
              </w:r>
            </w:hyperlink>
          </w:p>
          <w:p>
            <w:pPr/>
            <w:hyperlink r:id="rId11" w:history="1">
              <w:r>
                <w:rPr>
                  <w:color w:val="#410a8c"/>
                  <w:u w:val="single"/>
                </w:rPr>
                <w:t xml:space="preserve">Pascale Chevalier</w:t>
              </w:r>
            </w:hyperlink>
            <w:r>
              <w:rPr/>
              <w:t xml:space="preserve">,</w:t>
            </w:r>
            <w:hyperlink r:id="rId27"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44" w:history="1">
              <w:r>
                <w:rPr>
                  <w:color w:val="#410a8c"/>
                  <w:u w:val="single"/>
                </w:rPr>
                <w:t xml:space="preserve">Pierre -Yves Le Pogam</w:t>
              </w:r>
            </w:hyperlink>
            <w:r>
              <w:rPr/>
              <w:t xml:space="preserve">,</w:t>
            </w:r>
            <w:hyperlink r:id="rId45" w:history="1">
              <w:r>
                <w:rPr>
                  <w:color w:val="#410a8c"/>
                  <w:u w:val="single"/>
                </w:rPr>
                <w:t xml:space="preserve">Anne-Bénédicte Erlande-Brandenburg</w:t>
              </w:r>
            </w:hyperlink>
            <w:r>
              <w:rPr/>
              <w:t xml:space="preserve">et al.</w:t>
            </w:r>
          </w:p>
          <w:p>
            <w:pPr/>
            <w:r>
              <w:rPr>
                <w:i w:val="1"/>
                <w:iCs w:val="1"/>
              </w:rPr>
              <w:t xml:space="preserve">Hortus artium medievalium : Journal of the International Research Center for Late Antiquity and Middle Ages</w:t>
            </w:r>
            <w:r>
              <w:rPr/>
              <w:t xml:space="preserve">, 2018, CARE (Corpus Architecturae Religiosae Europeae, IV-X saec.) – Meaning and use of Corpora, 24, pp.8-13. </w:t>
            </w:r>
            <w:hyperlink r:id="rId46" w:history="1">
              <w:r>
                <w:rPr>
                  <w:color w:val="#410a8c"/>
                  <w:u w:val="single"/>
                </w:rPr>
                <w:t xml:space="preserve">⟨10.1484/J.HAM.5.115928⟩</w:t>
              </w:r>
            </w:hyperlink>
          </w:p>
          <w:p>
            <w:pPr/>
            <w:r>
              <w:rPr/>
              <w:t xml:space="preserve">Article dans une revue</w:t>
            </w:r>
          </w:p>
          <w:p>
            <w:pPr/>
            <w:hyperlink r:id="rId43" w:history="1">
              <w:r>
                <w:rPr>
                  <w:color w:val="#410a8c"/>
                  <w:u w:val="single"/>
                </w:rPr>
                <w:t xml:space="preserve">halshs-01948605v1</w:t>
              </w:r>
            </w:hyperlink>
          </w:p>
        </w:tc>
      </w:tr>
      <w:tr>
        <w:trPr/>
        <w:tc>
          <w:tcPr>
            <w:noWrap/>
          </w:tcPr>
          <w:p>
            <w:pPr>
              <w:spacing w:after="200"/>
            </w:pPr>
            <w:hyperlink r:id="rId47" w:history="1">
              <w:r>
                <w:rPr>
                  <w:color w:val="1e198e"/>
                  <w:b w:val="1"/>
                  <w:bCs w:val="1"/>
                  <w:u w:val="single"/>
                </w:rPr>
                <w:t xml:space="preserve">La découverte du Trésor de Cluny. Premiers résultats et perspectives de recherche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Bulletin du Centre d'études médiévales d'Auxerre</w:t>
            </w:r>
            <w:r>
              <w:rPr/>
              <w:t xml:space="preserve">, 2018, 22 (1), </w:t>
            </w:r>
            <w:hyperlink r:id="rId48" w:history="1">
              <w:r>
                <w:rPr>
                  <w:color w:val="#410a8c"/>
                  <w:u w:val="single"/>
                </w:rPr>
                <w:t xml:space="preserve">⟨10.4000/cem.15268⟩</w:t>
              </w:r>
            </w:hyperlink>
          </w:p>
          <w:p>
            <w:pPr/>
            <w:r>
              <w:rPr/>
              <w:t xml:space="preserve">Article dans une revue</w:t>
            </w:r>
          </w:p>
          <w:p>
            <w:pPr/>
            <w:hyperlink r:id="rId47" w:history="1">
              <w:r>
                <w:rPr>
                  <w:color w:val="#410a8c"/>
                  <w:u w:val="single"/>
                </w:rPr>
                <w:t xml:space="preserve">halshs-01948598v1</w:t>
              </w:r>
            </w:hyperlink>
          </w:p>
        </w:tc>
      </w:tr>
      <w:tr>
        <w:trPr/>
        <w:tc>
          <w:tcPr>
            <w:noWrap/>
          </w:tcPr>
          <w:p>
            <w:pPr>
              <w:spacing w:after="200"/>
            </w:pPr>
            <w:hyperlink r:id="rId49" w:history="1">
              <w:r>
                <w:rPr>
                  <w:color w:val="1e198e"/>
                  <w:b w:val="1"/>
                  <w:bCs w:val="1"/>
                  <w:u w:val="single"/>
                </w:rPr>
                <w:t xml:space="preserve">L’abbaye de Saint-André-le-haut à Vienne. Origine et développement d’un monastère de moniales</w:t>
              </w:r>
            </w:hyperlink>
          </w:p>
          <w:p>
            <w:pPr/>
            <w:hyperlink r:id="rId38" w:history="1">
              <w:r>
                <w:rPr>
                  <w:color w:val="#410a8c"/>
                  <w:u w:val="single"/>
                </w:rPr>
                <w:t xml:space="preserve">Anne Baud</w:t>
              </w:r>
            </w:hyperlink>
            <w:r>
              <w:rPr/>
              <w:t xml:space="preserve">,</w:t>
            </w:r>
            <w:hyperlink r:id="rId50" w:history="1">
              <w:r>
                <w:rPr>
                  <w:color w:val="#410a8c"/>
                  <w:u w:val="single"/>
                </w:rPr>
                <w:t xml:space="preserve">Nathanaël Nimmegeers</w:t>
              </w:r>
            </w:hyperlink>
            <w:r>
              <w:rPr/>
              <w:t xml:space="preserve">,</w:t>
            </w:r>
            <w:hyperlink r:id="rId13" w:history="1">
              <w:r>
                <w:rPr>
                  <w:color w:val="#410a8c"/>
                  <w:u w:val="single"/>
                </w:rPr>
                <w:t xml:space="preserve">Anne Flammin</w:t>
              </w:r>
            </w:hyperlink>
          </w:p>
          <w:p>
            <w:pPr/>
            <w:r>
              <w:rPr>
                <w:i w:val="1"/>
                <w:iCs w:val="1"/>
              </w:rPr>
              <w:t xml:space="preserve">Bulletin du Centre d'études médiévales d'Auxerre. Hors-série</w:t>
            </w:r>
            <w:r>
              <w:rPr/>
              <w:t xml:space="preserve">, 2016, L'origine des sites monastiques : confrontation entre la terminologie des sources textuelles et les données archéologiques. Actes des 4e journées d'études monastiques, Baume-les-Messieurs, 4-5 septembre 2014, dir. S. Bully et Ch. Sapin, Hors série 10, </w:t>
            </w:r>
            <w:hyperlink r:id="rId51" w:history="1">
              <w:r>
                <w:rPr>
                  <w:color w:val="#410a8c"/>
                  <w:u w:val="single"/>
                </w:rPr>
                <w:t xml:space="preserve">⟨10.4000/cem.14485⟩</w:t>
              </w:r>
            </w:hyperlink>
          </w:p>
          <w:p>
            <w:pPr/>
            <w:r>
              <w:rPr/>
              <w:t xml:space="preserve">Article dans une revue</w:t>
            </w:r>
          </w:p>
          <w:p>
            <w:pPr/>
            <w:hyperlink r:id="rId49" w:history="1">
              <w:r>
                <w:rPr>
                  <w:color w:val="#410a8c"/>
                  <w:u w:val="single"/>
                </w:rPr>
                <w:t xml:space="preserve">hal-02015504v1</w:t>
              </w:r>
            </w:hyperlink>
          </w:p>
        </w:tc>
      </w:tr>
      <w:tr>
        <w:trPr/>
        <w:tc>
          <w:tcPr>
            <w:noWrap/>
          </w:tcPr>
          <w:p>
            <w:pPr>
              <w:spacing w:after="200"/>
            </w:pPr>
            <w:hyperlink r:id="rId52" w:history="1">
              <w:r>
                <w:rPr>
                  <w:color w:val="1e198e"/>
                  <w:b w:val="1"/>
                  <w:bCs w:val="1"/>
                  <w:u w:val="single"/>
                </w:rPr>
                <w:t xml:space="preserve">La cathédrale médiévale de Tyr</w:t>
              </w:r>
            </w:hyperlink>
          </w:p>
          <w:p>
            <w:pPr/>
            <w:hyperlink r:id="rId38" w:history="1">
              <w:r>
                <w:rPr>
                  <w:color w:val="#410a8c"/>
                  <w:u w:val="single"/>
                </w:rPr>
                <w:t xml:space="preserve">Anne Baud</w:t>
              </w:r>
            </w:hyperlink>
            <w:r>
              <w:rPr/>
              <w:t xml:space="preserve">,</w:t>
            </w:r>
            <w:hyperlink r:id="rId12" w:history="1">
              <w:r>
                <w:rPr>
                  <w:color w:val="#410a8c"/>
                  <w:u w:val="single"/>
                </w:rPr>
                <w:t xml:space="preserve">Aurélie Devillechaise</w:t>
              </w:r>
            </w:hyperlink>
            <w:r>
              <w:rPr/>
              <w:t xml:space="preserve">,</w:t>
            </w:r>
            <w:hyperlink r:id="rId53" w:history="1">
              <w:r>
                <w:rPr>
                  <w:color w:val="#410a8c"/>
                  <w:u w:val="single"/>
                </w:rPr>
                <w:t xml:space="preserve">P. Ferreira</w:t>
              </w:r>
            </w:hyperlink>
            <w:r>
              <w:rPr/>
              <w:t xml:space="preserve">,</w:t>
            </w:r>
            <w:hyperlink r:id="rId13" w:history="1">
              <w:r>
                <w:rPr>
                  <w:color w:val="#410a8c"/>
                  <w:u w:val="single"/>
                </w:rPr>
                <w:t xml:space="preserve">Anne Flammin</w:t>
              </w:r>
            </w:hyperlink>
            <w:r>
              <w:rPr/>
              <w:t xml:space="preserve">,</w:t>
            </w:r>
            <w:hyperlink r:id="rId54" w:history="1">
              <w:r>
                <w:rPr>
                  <w:color w:val="#410a8c"/>
                  <w:u w:val="single"/>
                </w:rPr>
                <w:t xml:space="preserve">Claudine Piaton</w:t>
              </w:r>
            </w:hyperlink>
          </w:p>
          <w:p>
            <w:pPr/>
            <w:r>
              <w:rPr>
                <w:i w:val="1"/>
                <w:iCs w:val="1"/>
              </w:rPr>
              <w:t xml:space="preserve">BAAL - Bulletin d'Archéologie et d'Architecture Libanaises</w:t>
            </w:r>
            <w:r>
              <w:rPr/>
              <w:t xml:space="preserve">, 2011, Mission archéologique de Tyr. Rapport Préliminaire 2008-2009, 14, pp.32-53</w:t>
            </w:r>
          </w:p>
          <w:p>
            <w:pPr/>
            <w:r>
              <w:rPr/>
              <w:t xml:space="preserve">Article dans une revue</w:t>
            </w:r>
          </w:p>
          <w:p>
            <w:pPr/>
            <w:hyperlink r:id="rId52" w:history="1">
              <w:r>
                <w:rPr>
                  <w:color w:val="#410a8c"/>
                  <w:u w:val="single"/>
                </w:rPr>
                <w:t xml:space="preserve">hal-04067401v1</w:t>
              </w:r>
            </w:hyperlink>
          </w:p>
        </w:tc>
      </w:tr>
      <w:tr>
        <w:trPr/>
        <w:tc>
          <w:tcPr>
            <w:noWrap/>
          </w:tcPr>
          <w:p>
            <w:pPr>
              <w:spacing w:after="200"/>
            </w:pPr>
            <w:hyperlink r:id="rId55" w:history="1">
              <w:r>
                <w:rPr>
                  <w:color w:val="1e198e"/>
                  <w:b w:val="1"/>
                  <w:bCs w:val="1"/>
                  <w:u w:val="single"/>
                </w:rPr>
                <w:t xml:space="preserve">Les chapiteaux découverts dans le lit du Clain à Cenon-sur-Vienne (Vienne)</w:t>
              </w:r>
            </w:hyperlink>
          </w:p>
          <w:p>
            <w:pPr/>
            <w:hyperlink r:id="rId13" w:history="1">
              <w:r>
                <w:rPr>
                  <w:color w:val="#410a8c"/>
                  <w:u w:val="single"/>
                </w:rPr>
                <w:t xml:space="preserve">Anne Flammin</w:t>
              </w:r>
            </w:hyperlink>
            <w:r>
              <w:rPr/>
              <w:t xml:space="preserve">,</w:t>
            </w:r>
            <w:hyperlink r:id="rId56" w:history="1">
              <w:r>
                <w:rPr>
                  <w:color w:val="#410a8c"/>
                  <w:u w:val="single"/>
                </w:rPr>
                <w:t xml:space="preserve">Jean-François Mariotti</w:t>
              </w:r>
            </w:hyperlink>
          </w:p>
          <w:p>
            <w:pPr/>
            <w:r>
              <w:rPr>
                <w:i w:val="1"/>
                <w:iCs w:val="1"/>
              </w:rPr>
              <w:t xml:space="preserve">Bulletin Monumental</w:t>
            </w:r>
            <w:r>
              <w:rPr/>
              <w:t xml:space="preserve">, 2009, 167 (1), pp.69-72. </w:t>
            </w:r>
            <w:hyperlink r:id="rId57" w:history="1">
              <w:r>
                <w:rPr>
                  <w:color w:val="#410a8c"/>
                  <w:u w:val="single"/>
                </w:rPr>
                <w:t xml:space="preserve">⟨10.3406/bulmo.2009.7236⟩</w:t>
              </w:r>
            </w:hyperlink>
          </w:p>
          <w:p>
            <w:pPr/>
            <w:r>
              <w:rPr/>
              <w:t xml:space="preserve">Article dans une revue</w:t>
            </w:r>
          </w:p>
          <w:p>
            <w:pPr/>
            <w:hyperlink r:id="rId55" w:history="1">
              <w:r>
                <w:rPr>
                  <w:color w:val="#410a8c"/>
                  <w:u w:val="single"/>
                </w:rPr>
                <w:t xml:space="preserve">halshs-01283621v1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différents espaces d’accueil à l'abbaye de Cluny</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p>
          <w:p>
            <w:pPr/>
            <w:r>
              <w:rPr>
                <w:i w:val="1"/>
                <w:iCs w:val="1"/>
              </w:rPr>
              <w:t xml:space="preserve">Sant’Andrea in contesto. Assistenza, ospitalità e ospedali presso monasteri e canoniche regolari del medioevo europeo</w:t>
            </w:r>
            <w:r>
              <w:rPr/>
              <w:t xml:space="preserve">, Eleonora Destefanis; Alice Borgna; Carla Ferrario; Raffaella Afferni, Nov 2024, Novara, Italy</w:t>
            </w:r>
          </w:p>
          <w:p>
            <w:pPr/>
            <w:r>
              <w:rPr/>
              <w:t xml:space="preserve">Communication dans un congrès</w:t>
            </w:r>
          </w:p>
          <w:p>
            <w:pPr/>
            <w:hyperlink r:id="rId58" w:history="1">
              <w:r>
                <w:rPr>
                  <w:color w:val="#410a8c"/>
                  <w:u w:val="single"/>
                </w:rPr>
                <w:t xml:space="preserve">hal-04825857v1</w:t>
              </w:r>
            </w:hyperlink>
          </w:p>
        </w:tc>
      </w:tr>
      <w:tr>
        <w:trPr/>
        <w:tc>
          <w:tcPr>
            <w:noWrap/>
          </w:tcPr>
          <w:p>
            <w:pPr>
              <w:spacing w:after="200"/>
            </w:pPr>
            <w:hyperlink r:id="rId59" w:history="1">
              <w:r>
                <w:rPr>
                  <w:color w:val="1e198e"/>
                  <w:b w:val="1"/>
                  <w:bCs w:val="1"/>
                  <w:u w:val="single"/>
                </w:rPr>
                <w:t xml:space="preserve">Présentation de la base de données sous Heurist et du site web du corpus Sathma</w:t>
              </w:r>
            </w:hyperlink>
          </w:p>
          <w:p>
            <w:pPr/>
            <w:hyperlink r:id="rId60" w:history="1">
              <w:r>
                <w:rPr>
                  <w:color w:val="#410a8c"/>
                  <w:u w:val="single"/>
                </w:rPr>
                <w:t xml:space="preserve">Damien Strzelecki</w:t>
              </w:r>
            </w:hyperlink>
            <w:r>
              <w:rPr/>
              <w:t xml:space="preserve">,</w:t>
            </w:r>
            <w:hyperlink r:id="rId13" w:history="1">
              <w:r>
                <w:rPr>
                  <w:color w:val="#410a8c"/>
                  <w:u w:val="single"/>
                </w:rPr>
                <w:t xml:space="preserve">Anne Flammin</w:t>
              </w:r>
            </w:hyperlink>
            <w:r>
              <w:rPr/>
              <w:t xml:space="preserve">,</w:t>
            </w:r>
            <w:hyperlink r:id="rId61" w:history="1">
              <w:r>
                <w:rPr>
                  <w:color w:val="#410a8c"/>
                  <w:u w:val="single"/>
                </w:rPr>
                <w:t xml:space="preserve">Manon Sauvage-Cerisier</w:t>
              </w:r>
            </w:hyperlink>
          </w:p>
          <w:p>
            <w:pPr/>
            <w:r>
              <w:rPr>
                <w:i w:val="1"/>
                <w:iCs w:val="1"/>
              </w:rPr>
              <w:t xml:space="preserve">Sculpture de l'Antiquité tardive et du haut Moyen Âge [Journée d’étude]</w:t>
            </w:r>
            <w:r>
              <w:rPr/>
              <w:t xml:space="preserve">, Anne Flammin; Bénédicte Brandenburg; Blandine Nouvel; Christian Sapin; Pascale Chevalier; Pierre-Yves le Pogam; Vincent Rousseau, Nov 2024, Lyon (Maison des Sciences de l'Homme), France</w:t>
            </w:r>
          </w:p>
          <w:p>
            <w:pPr/>
            <w:r>
              <w:rPr/>
              <w:t xml:space="preserve">Communication dans un congrès</w:t>
            </w:r>
          </w:p>
          <w:p>
            <w:pPr/>
            <w:hyperlink r:id="rId59" w:history="1">
              <w:r>
                <w:rPr>
                  <w:color w:val="#410a8c"/>
                  <w:u w:val="single"/>
                </w:rPr>
                <w:t xml:space="preserve">hal-04799442v1</w:t>
              </w:r>
            </w:hyperlink>
          </w:p>
        </w:tc>
      </w:tr>
      <w:tr>
        <w:trPr/>
        <w:tc>
          <w:tcPr>
            <w:noWrap/>
          </w:tcPr>
          <w:p>
            <w:pPr>
              <w:spacing w:after="200"/>
            </w:pPr>
            <w:hyperlink r:id="rId62" w:history="1">
              <w:r>
                <w:rPr>
                  <w:color w:val="1e198e"/>
                  <w:b w:val="1"/>
                  <w:bCs w:val="1"/>
                  <w:u w:val="single"/>
                </w:rPr>
                <w:t xml:space="preserve">Restitution d'une chapelle castrale croisée à Belvoir (Israël)</w:t>
              </w:r>
            </w:hyperlink>
          </w:p>
          <w:p>
            <w:pPr/>
            <w:hyperlink r:id="rId18" w:history="1">
              <w:r>
                <w:rPr>
                  <w:color w:val="#410a8c"/>
                  <w:u w:val="single"/>
                </w:rPr>
                <w:t xml:space="preserve">Paul François</w:t>
              </w:r>
            </w:hyperlink>
            <w:r>
              <w:rPr/>
              <w:t xml:space="preserve">,</w:t>
            </w:r>
            <w:hyperlink r:id="rId13" w:history="1">
              <w:r>
                <w:rPr>
                  <w:color w:val="#410a8c"/>
                  <w:u w:val="single"/>
                </w:rPr>
                <w:t xml:space="preserve">Anne Flammin</w:t>
              </w:r>
            </w:hyperlink>
            <w:r>
              <w:rPr/>
              <w:t xml:space="preserve">,</w:t>
            </w:r>
            <w:hyperlink r:id="rId63" w:history="1">
              <w:r>
                <w:rPr>
                  <w:color w:val="#410a8c"/>
                  <w:u w:val="single"/>
                </w:rPr>
                <w:t xml:space="preserve">Anne Baudchemain</w:t>
              </w:r>
            </w:hyperlink>
          </w:p>
          <w:p>
            <w:pPr/>
            <w:r>
              <w:rPr>
                <w:i w:val="1"/>
                <w:iCs w:val="1"/>
              </w:rPr>
              <w:t xml:space="preserve">Le numérique : outil d’étude de la valeur patrimoniale ! Journées d’études scientifiques prospectives ReSeed</w:t>
            </w:r>
            <w:r>
              <w:rPr/>
              <w:t xml:space="preserve">, ReSeed, May 2018, Charenton-le-Pont, France</w:t>
            </w:r>
          </w:p>
          <w:p>
            <w:pPr/>
            <w:r>
              <w:rPr/>
              <w:t xml:space="preserve">Communication dans un congrès</w:t>
            </w:r>
          </w:p>
          <w:p>
            <w:pPr/>
            <w:hyperlink r:id="rId62" w:history="1">
              <w:r>
                <w:rPr>
                  <w:color w:val="#410a8c"/>
                  <w:u w:val="single"/>
                </w:rPr>
                <w:t xml:space="preserve">hal-02142846v1</w:t>
              </w:r>
            </w:hyperlink>
          </w:p>
        </w:tc>
      </w:tr>
      <w:tr>
        <w:trPr/>
        <w:tc>
          <w:tcPr>
            <w:noWrap/>
          </w:tcPr>
          <w:p>
            <w:pPr>
              <w:spacing w:after="200"/>
            </w:pPr>
            <w:hyperlink r:id="rId64" w:history="1">
              <w:r>
                <w:rPr>
                  <w:color w:val="1e198e"/>
                  <w:b w:val="1"/>
                  <w:bCs w:val="1"/>
                  <w:u w:val="single"/>
                </w:rPr>
                <w:t xml:space="preserve">Aux origines du monastère de Saint-André-le-Haut à Vienne (Isère).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i w:val="1"/>
                <w:iCs w:val="1"/>
              </w:rPr>
              <w:t xml:space="preserve">Congrès de l'AFAM</w:t>
            </w:r>
            <w:r>
              <w:rPr/>
              <w:t xml:space="preserve">, 2017, Lyon, France</w:t>
            </w:r>
          </w:p>
          <w:p>
            <w:pPr/>
            <w:r>
              <w:rPr/>
              <w:t xml:space="preserve">Communication dans un congrès</w:t>
            </w:r>
          </w:p>
          <w:p>
            <w:pPr/>
            <w:hyperlink r:id="rId64" w:history="1">
              <w:r>
                <w:rPr>
                  <w:color w:val="#410a8c"/>
                  <w:u w:val="single"/>
                </w:rPr>
                <w:t xml:space="preserve">hal-04839843v1</w:t>
              </w:r>
            </w:hyperlink>
          </w:p>
        </w:tc>
      </w:tr>
      <w:tr>
        <w:trPr/>
        <w:tc>
          <w:tcPr>
            <w:noWrap/>
          </w:tcPr>
          <w:p>
            <w:pPr>
              <w:spacing w:after="200"/>
            </w:pPr>
            <w:hyperlink r:id="rId65" w:history="1">
              <w:r>
                <w:rPr>
                  <w:color w:val="1e198e"/>
                  <w:b w:val="1"/>
                  <w:bCs w:val="1"/>
                  <w:u w:val="single"/>
                </w:rPr>
                <w:t xml:space="preserve">Mariana (Lucciana, Haute-Corse) : paysage, architecture et urbanisme de l’Antiquité au Moyen Âge</w:t>
              </w:r>
            </w:hyperlink>
          </w:p>
          <w:p>
            <w:pPr/>
            <w:hyperlink r:id="rId24" w:history="1">
              <w:r>
                <w:rPr>
                  <w:color w:val="#410a8c"/>
                  <w:u w:val="single"/>
                </w:rPr>
                <w:t xml:space="preserve">Daniel Istria</w:t>
              </w:r>
            </w:hyperlink>
            <w:r>
              <w:rPr/>
              <w:t xml:space="preserve">,</w:t>
            </w:r>
            <w:hyperlink r:id="rId66" w:history="1">
              <w:r>
                <w:rPr>
                  <w:color w:val="#410a8c"/>
                  <w:u w:val="single"/>
                </w:rPr>
                <w:t xml:space="preserve">Bénédicte Palazzo-Bertholon</w:t>
              </w:r>
            </w:hyperlink>
            <w:r>
              <w:rPr/>
              <w:t xml:space="preserve">,</w:t>
            </w:r>
            <w:hyperlink r:id="rId67" w:history="1">
              <w:r>
                <w:rPr>
                  <w:color w:val="#410a8c"/>
                  <w:u w:val="single"/>
                </w:rPr>
                <w:t xml:space="preserve">Sophie Caron</w:t>
              </w:r>
            </w:hyperlink>
            <w:r>
              <w:rPr/>
              <w:t xml:space="preserve">,</w:t>
            </w:r>
            <w:hyperlink r:id="rId68" w:history="1">
              <w:r>
                <w:rPr>
                  <w:color w:val="#410a8c"/>
                  <w:u w:val="single"/>
                </w:rPr>
                <w:t xml:space="preserve">Philippe Chapon</w:t>
              </w:r>
            </w:hyperlink>
            <w:r>
              <w:rPr/>
              <w:t xml:space="preserve">,</w:t>
            </w:r>
            <w:hyperlink r:id="rId69"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65" w:history="1">
              <w:r>
                <w:rPr>
                  <w:color w:val="#410a8c"/>
                  <w:u w:val="single"/>
                </w:rPr>
                <w:t xml:space="preserve">hal-03468692v1</w:t>
              </w:r>
            </w:hyperlink>
          </w:p>
        </w:tc>
      </w:tr>
      <w:tr>
        <w:trPr/>
        <w:tc>
          <w:tcPr>
            <w:noWrap/>
          </w:tcPr>
          <w:p>
            <w:pPr>
              <w:spacing w:after="200"/>
            </w:pPr>
            <w:hyperlink r:id="rId70" w:history="1">
              <w:r>
                <w:rPr>
                  <w:color w:val="1e198e"/>
                  <w:b w:val="1"/>
                  <w:bCs w:val="1"/>
                  <w:u w:val="single"/>
                </w:rPr>
                <w:t xml:space="preserve">Sarcophages du Poitou-Charentes (Ve-VIIe siècles)</w:t>
              </w:r>
            </w:hyperlink>
          </w:p>
          <w:p>
            <w:pPr/>
            <w:hyperlink r:id="rId13" w:history="1">
              <w:r>
                <w:rPr>
                  <w:color w:val="#410a8c"/>
                  <w:u w:val="single"/>
                </w:rPr>
                <w:t xml:space="preserve">Anne Flammin</w:t>
              </w:r>
            </w:hyperlink>
            <w:r>
              <w:rPr/>
              <w:t xml:space="preserve">,</w:t>
            </w:r>
            <w:hyperlink r:id="rId71" w:history="1">
              <w:r>
                <w:rPr>
                  <w:color w:val="#410a8c"/>
                  <w:u w:val="single"/>
                </w:rPr>
                <w:t xml:space="preserve">Yves Gleize</w:t>
              </w:r>
            </w:hyperlink>
            <w:r>
              <w:rPr/>
              <w:t xml:space="preserve">,</w:t>
            </w:r>
            <w:hyperlink r:id="rId72" w:history="1">
              <w:r>
                <w:rPr>
                  <w:color w:val="#410a8c"/>
                  <w:u w:val="single"/>
                </w:rPr>
                <w:t xml:space="preserve">Thierry Gregor</w:t>
              </w:r>
            </w:hyperlink>
            <w:r>
              <w:rPr/>
              <w:t xml:space="preserve">,</w:t>
            </w:r>
            <w:hyperlink r:id="rId73" w:history="1">
              <w:r>
                <w:rPr>
                  <w:color w:val="#410a8c"/>
                  <w:u w:val="single"/>
                </w:rPr>
                <w:t xml:space="preserve">Guillaume Rougé</w:t>
              </w:r>
            </w:hyperlink>
            <w:r>
              <w:rPr/>
              <w:t xml:space="preserve">,</w:t>
            </w:r>
            <w:hyperlink r:id="rId74"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70" w:history="1">
              <w:r>
                <w:rPr>
                  <w:color w:val="#410a8c"/>
                  <w:u w:val="single"/>
                </w:rPr>
                <w:t xml:space="preserve">halshs-01283626v1</w:t>
              </w:r>
            </w:hyperlink>
          </w:p>
        </w:tc>
      </w:tr>
      <w:tr>
        <w:trPr/>
        <w:tc>
          <w:tcPr>
            <w:noWrap/>
          </w:tcPr>
          <w:p>
            <w:pPr>
              <w:spacing w:after="200"/>
            </w:pPr>
            <w:hyperlink r:id="rId75" w:history="1">
              <w:r>
                <w:rPr>
                  <w:color w:val="1e198e"/>
                  <w:b w:val="1"/>
                  <w:bCs w:val="1"/>
                  <w:u w:val="single"/>
                </w:rPr>
                <w:t xml:space="preserve">Le sarcophage de Charenton-du-Cher (Cher) : étude monographique</w:t>
              </w:r>
            </w:hyperlink>
          </w:p>
          <w:p>
            <w:pPr/>
            <w:hyperlink r:id="rId13" w:history="1">
              <w:r>
                <w:rPr>
                  <w:color w:val="#410a8c"/>
                  <w:u w:val="single"/>
                </w:rPr>
                <w:t xml:space="preserve">Anne Flammin</w:t>
              </w:r>
            </w:hyperlink>
            <w:r>
              <w:rPr/>
              <w:t xml:space="preserve">,</w:t>
            </w:r>
            <w:hyperlink r:id="rId76" w:history="1">
              <w:r>
                <w:rPr>
                  <w:color w:val="#410a8c"/>
                  <w:u w:val="single"/>
                </w:rPr>
                <w:t xml:space="preserve">Philippe Blanc</w:t>
              </w:r>
            </w:hyperlink>
          </w:p>
          <w:p>
            <w:pPr/>
            <w:r>
              <w:rPr>
                <w:i w:val="1"/>
                <w:iCs w:val="1"/>
              </w:rPr>
              <w:t xml:space="preserve">Les sarcophages de l'Antiquité tardive et du haut Moyen Age : fabrication, utilisation, diffusion, Actes du XXXe colloque de l'Afam, Aquitania,</w:t>
            </w:r>
            <w:r>
              <w:rPr/>
              <w:t xml:space="preserve">, 2009, Bordeaux, France. p. 259-279</w:t>
            </w:r>
          </w:p>
          <w:p>
            <w:pPr/>
            <w:r>
              <w:rPr/>
              <w:t xml:space="preserve">Communication dans un congrès</w:t>
            </w:r>
          </w:p>
          <w:p>
            <w:pPr/>
            <w:hyperlink r:id="rId75" w:history="1">
              <w:r>
                <w:rPr>
                  <w:color w:val="#410a8c"/>
                  <w:u w:val="single"/>
                </w:rPr>
                <w:t xml:space="preserve">halshs-01283627v1</w:t>
              </w:r>
            </w:hyperlink>
          </w:p>
        </w:tc>
      </w:tr>
      <w:tr>
        <w:trPr/>
        <w:tc>
          <w:tcPr>
            <w:noWrap/>
          </w:tcPr>
          <w:p>
            <w:pPr>
              <w:spacing w:after="200"/>
            </w:pPr>
            <w:hyperlink r:id="rId77" w:history="1">
              <w:r>
                <w:rPr>
                  <w:color w:val="1e198e"/>
                  <w:b w:val="1"/>
                  <w:bCs w:val="1"/>
                  <w:u w:val="single"/>
                </w:rPr>
                <w:t xml:space="preserve">La sculpture du Haut Moyen Age en Poitou-Charentes : les récentes découvertes d'Usseau (Deux-Sèvres) et de Pouthumé (Vienne)</w:t>
              </w:r>
            </w:hyperlink>
          </w:p>
          <w:p>
            <w:pPr/>
            <w:hyperlink r:id="rId13" w:history="1">
              <w:r>
                <w:rPr>
                  <w:color w:val="#410a8c"/>
                  <w:u w:val="single"/>
                </w:rPr>
                <w:t xml:space="preserve">Anne Flammin</w:t>
              </w:r>
            </w:hyperlink>
          </w:p>
          <w:p>
            <w:pPr/>
            <w:r>
              <w:rPr>
                <w:i w:val="1"/>
                <w:iCs w:val="1"/>
              </w:rPr>
              <w:t xml:space="preserve">Wisigoths et Francs autour de la bataille de Vouillé (507). Recherches récentes sur le haut Moyen Âge dans le Centre-Ouest de la France, Actes des XVIIIe Journées internationales d'archéologie mérovngienne, dir. L. Bourgeois, St-Germain-en-Laye, AFAM, 2010 (Mémoires publiés par l'AFAM, )</w:t>
            </w:r>
            <w:r>
              <w:rPr/>
              <w:t xml:space="preserve">, Sep 2007, Vouillé et Poitiers, France. p. 237-249</w:t>
            </w:r>
          </w:p>
          <w:p>
            <w:pPr/>
            <w:r>
              <w:rPr/>
              <w:t xml:space="preserve">Communication dans un congrès</w:t>
            </w:r>
          </w:p>
          <w:p>
            <w:pPr/>
            <w:hyperlink r:id="rId77" w:history="1">
              <w:r>
                <w:rPr>
                  <w:color w:val="#410a8c"/>
                  <w:u w:val="single"/>
                </w:rPr>
                <w:t xml:space="preserve">halshs-01283622v1</w:t>
              </w:r>
            </w:hyperlink>
          </w:p>
        </w:tc>
      </w:tr>
      <w:tr>
        <w:trPr/>
        <w:tc>
          <w:tcPr>
            <w:noWrap/>
          </w:tcPr>
          <w:p>
            <w:pPr>
              <w:spacing w:after="200"/>
            </w:pPr>
            <w:hyperlink r:id="rId78" w:history="1">
              <w:r>
                <w:rPr>
                  <w:color w:val="1e198e"/>
                  <w:b w:val="1"/>
                  <w:bCs w:val="1"/>
                  <w:u w:val="single"/>
                </w:rPr>
                <w:t xml:space="preserve">Le décor en stuc de Vouneuil-sous-Biard et la sculpture tardo-antique jusqu'au haut Moyen Age en Poitou</w:t>
              </w:r>
            </w:hyperlink>
          </w:p>
          <w:p>
            <w:pPr/>
            <w:hyperlink r:id="rId13" w:history="1">
              <w:r>
                <w:rPr>
                  <w:color w:val="#410a8c"/>
                  <w:u w:val="single"/>
                </w:rPr>
                <w:t xml:space="preserve">Anne Flammin</w:t>
              </w:r>
            </w:hyperlink>
          </w:p>
          <w:p>
            <w:pPr/>
            <w:r>
              <w:rPr>
                <w:i w:val="1"/>
                <w:iCs w:val="1"/>
              </w:rPr>
              <w:t xml:space="preserve">Stucs et décors sculptés de la fin de l'Antiquité au Moyen Age (du Ve au XIIe siècle), Actes du colloque international tenu à Poitiers du 16 au 19 septembre 2004</w:t>
            </w:r>
            <w:r>
              <w:rPr/>
              <w:t xml:space="preserve">, 2006, Poitiers, France. p. 85-92</w:t>
            </w:r>
          </w:p>
          <w:p>
            <w:pPr/>
            <w:r>
              <w:rPr/>
              <w:t xml:space="preserve">Communication dans un congrès</w:t>
            </w:r>
          </w:p>
          <w:p>
            <w:pPr/>
            <w:hyperlink r:id="rId78" w:history="1">
              <w:r>
                <w:rPr>
                  <w:color w:val="#410a8c"/>
                  <w:u w:val="single"/>
                </w:rPr>
                <w:t xml:space="preserve">halshs-01283616v1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 Example of Merovingian Funerary Art in Gaul: the Sarcophagi Lids Decorated with a Multiple Bands Motif from Poitou (France)</w:t>
              </w:r>
            </w:hyperlink>
          </w:p>
          <w:p>
            <w:pPr/>
            <w:hyperlink r:id="rId13" w:history="1">
              <w:r>
                <w:rPr>
                  <w:color w:val="#410a8c"/>
                  <w:u w:val="single"/>
                </w:rPr>
                <w:t xml:space="preserve">Anne Flammin</w:t>
              </w:r>
            </w:hyperlink>
            <w:r>
              <w:rPr/>
              <w:t xml:space="preserve">,</w:t>
            </w:r>
            <w:hyperlink r:id="rId80" w:history="1">
              <w:r>
                <w:rPr>
                  <w:color w:val="#410a8c"/>
                  <w:u w:val="single"/>
                </w:rPr>
                <w:t xml:space="preserve">Daniel Morleghem</w:t>
              </w:r>
            </w:hyperlink>
            <w:r>
              <w:rPr/>
              <w:t xml:space="preserve">,</w:t>
            </w:r>
            <w:hyperlink r:id="rId73" w:history="1">
              <w:r>
                <w:rPr>
                  <w:color w:val="#410a8c"/>
                  <w:u w:val="single"/>
                </w:rPr>
                <w:t xml:space="preserve">Guillaume Rougé</w:t>
              </w:r>
            </w:hyperlink>
          </w:p>
          <w:p>
            <w:pPr/>
            <w:r>
              <w:rPr/>
              <w:t xml:space="preserve">Jane Hawkes; Sarah Semple. </w:t>
            </w:r>
            <w:r>
              <w:rPr>
                <w:i w:val="1"/>
                <w:iCs w:val="1"/>
              </w:rPr>
              <w:t xml:space="preserve">Early Medieval Sculpture in Stone</w:t>
            </w:r>
            <w:r>
              <w:rPr/>
              <w:t xml:space="preserve">, Boydell &amp; Brewer Ltd, pp.347-360, 2025, </w:t>
            </w:r>
            <w:hyperlink r:id="rId81" w:history="1">
              <w:r>
                <w:rPr>
                  <w:color w:val="#410a8c"/>
                  <w:u w:val="single"/>
                </w:rPr>
                <w:t xml:space="preserve">⟨10.2307/jj.33432617.30⟩</w:t>
              </w:r>
            </w:hyperlink>
          </w:p>
          <w:p>
            <w:pPr/>
            <w:r>
              <w:rPr/>
              <w:t xml:space="preserve">Chapitre d'ouvrage</w:t>
            </w:r>
          </w:p>
          <w:p>
            <w:pPr/>
            <w:hyperlink r:id="rId79" w:history="1">
              <w:r>
                <w:rPr>
                  <w:color w:val="#410a8c"/>
                  <w:u w:val="single"/>
                </w:rPr>
                <w:t xml:space="preserve">hal-05429294v1</w:t>
              </w:r>
            </w:hyperlink>
          </w:p>
        </w:tc>
      </w:tr>
      <w:tr>
        <w:trPr/>
        <w:tc>
          <w:tcPr>
            <w:noWrap/>
          </w:tcPr>
          <w:p>
            <w:pPr>
              <w:spacing w:after="200"/>
            </w:pPr>
            <w:hyperlink r:id="rId82" w:history="1">
              <w:r>
                <w:rPr>
                  <w:color w:val="1e198e"/>
                  <w:b w:val="1"/>
                  <w:bCs w:val="1"/>
                  <w:u w:val="single"/>
                </w:rPr>
                <w:t xml:space="preserve">2017. Découverte d’un trésor dans l’abbaye de Cluny</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83" w:history="1">
              <w:r>
                <w:rPr>
                  <w:color w:val="#410a8c"/>
                  <w:u w:val="single"/>
                </w:rPr>
                <w:t xml:space="preserve">Marc Bompaire</w:t>
              </w:r>
            </w:hyperlink>
          </w:p>
          <w:p>
            <w:pPr/>
            <w:r>
              <w:rPr>
                <w:i w:val="1"/>
                <w:iCs w:val="1"/>
              </w:rPr>
              <w:t xml:space="preserve">50 histoires mondiales de la MOM</w:t>
            </w:r>
            <w:r>
              <w:rPr/>
              <w:t xml:space="preserve">, MOM Éditions, pp.138-141, 2025</w:t>
            </w:r>
          </w:p>
          <w:p>
            <w:pPr/>
            <w:r>
              <w:rPr/>
              <w:t xml:space="preserve">Chapitre d'ouvrage</w:t>
            </w:r>
          </w:p>
          <w:p>
            <w:pPr/>
            <w:hyperlink r:id="rId82" w:history="1">
              <w:r>
                <w:rPr>
                  <w:color w:val="#410a8c"/>
                  <w:u w:val="single"/>
                </w:rPr>
                <w:t xml:space="preserve">hal-05547202v1</w:t>
              </w:r>
            </w:hyperlink>
          </w:p>
        </w:tc>
      </w:tr>
      <w:tr>
        <w:trPr/>
        <w:tc>
          <w:tcPr>
            <w:noWrap/>
          </w:tcPr>
          <w:p>
            <w:pPr>
              <w:spacing w:after="200"/>
            </w:pPr>
            <w:hyperlink r:id="rId84" w:history="1">
              <w:r>
                <w:rPr>
                  <w:color w:val="1e198e"/>
                  <w:b w:val="1"/>
                  <w:bCs w:val="1"/>
                  <w:u w:val="single"/>
                </w:rPr>
                <w:t xml:space="preserve">Mariana (Lucciana, Haute-Corse) : paysage, architecture et urbanisme de l’Antiquité au Moyen Âge</w:t>
              </w:r>
            </w:hyperlink>
          </w:p>
          <w:p>
            <w:pPr/>
            <w:hyperlink r:id="rId24" w:history="1">
              <w:r>
                <w:rPr>
                  <w:color w:val="#410a8c"/>
                  <w:u w:val="single"/>
                </w:rPr>
                <w:t xml:space="preserve">Daniel Istria</w:t>
              </w:r>
            </w:hyperlink>
            <w:r>
              <w:rPr/>
              <w:t xml:space="preserve">,</w:t>
            </w:r>
            <w:hyperlink r:id="rId66" w:history="1">
              <w:r>
                <w:rPr>
                  <w:color w:val="#410a8c"/>
                  <w:u w:val="single"/>
                </w:rPr>
                <w:t xml:space="preserve">Bénédicte Palazzo-Bertholon</w:t>
              </w:r>
            </w:hyperlink>
            <w:r>
              <w:rPr/>
              <w:t xml:space="preserve">,</w:t>
            </w:r>
            <w:hyperlink r:id="rId67" w:history="1">
              <w:r>
                <w:rPr>
                  <w:color w:val="#410a8c"/>
                  <w:u w:val="single"/>
                </w:rPr>
                <w:t xml:space="preserve">Sophie Caron</w:t>
              </w:r>
            </w:hyperlink>
            <w:r>
              <w:rPr/>
              <w:t xml:space="preserve">,</w:t>
            </w:r>
            <w:hyperlink r:id="rId68" w:history="1">
              <w:r>
                <w:rPr>
                  <w:color w:val="#410a8c"/>
                  <w:u w:val="single"/>
                </w:rPr>
                <w:t xml:space="preserve">Philippe Chapon</w:t>
              </w:r>
            </w:hyperlink>
            <w:r>
              <w:rPr/>
              <w:t xml:space="preserve">,</w:t>
            </w:r>
            <w:hyperlink r:id="rId69"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84" w:history="1">
              <w:r>
                <w:rPr>
                  <w:color w:val="#410a8c"/>
                  <w:u w:val="single"/>
                </w:rPr>
                <w:t xml:space="preserve">hal-03468863v1</w:t>
              </w:r>
            </w:hyperlink>
          </w:p>
        </w:tc>
      </w:tr>
      <w:tr>
        <w:trPr/>
        <w:tc>
          <w:tcPr>
            <w:noWrap/>
          </w:tcPr>
          <w:p>
            <w:pPr>
              <w:spacing w:after="200"/>
            </w:pPr>
            <w:hyperlink r:id="rId85" w:history="1">
              <w:r>
                <w:rPr>
                  <w:color w:val="1e198e"/>
                  <w:b w:val="1"/>
                  <w:bCs w:val="1"/>
                  <w:u w:val="single"/>
                </w:rPr>
                <w:t xml:space="preserve">Les chancels carolingiens de Lyon et Vienne</w:t>
              </w:r>
            </w:hyperlink>
          </w:p>
          <w:p>
            <w:pPr/>
            <w:hyperlink r:id="rId13" w:history="1">
              <w:r>
                <w:rPr>
                  <w:color w:val="#410a8c"/>
                  <w:u w:val="single"/>
                </w:rPr>
                <w:t xml:space="preserve">Anne Flammin</w:t>
              </w:r>
            </w:hyperlink>
            <w:r>
              <w:rPr/>
              <w:t xml:space="preserve">,</w:t>
            </w:r>
            <w:hyperlink r:id="rId27" w:history="1">
              <w:r>
                <w:rPr>
                  <w:color w:val="#410a8c"/>
                  <w:u w:val="single"/>
                </w:rPr>
                <w:t xml:space="preserve">Jessy Crochat</w:t>
              </w:r>
            </w:hyperlink>
          </w:p>
          <w:p>
            <w:pPr/>
            <w:r>
              <w:rPr/>
              <w:t xml:space="preserve">Métropole de Metz - Musée de la Cour d'Or. </w:t>
            </w:r>
            <w:r>
              <w:rPr>
                <w:i w:val="1"/>
                <w:iCs w:val="1"/>
              </w:rPr>
              <w:t xml:space="preserve">Le chancel de Saint-Pierre-aux-Nonnains de Metz : actes du colloque</w:t>
            </w:r>
            <w:r>
              <w:rPr/>
              <w:t xml:space="preserve">, Silvana editoriale, A paraître</w:t>
            </w:r>
          </w:p>
          <w:p>
            <w:pPr/>
            <w:r>
              <w:rPr/>
              <w:t xml:space="preserve">Chapitre d'ouvrage</w:t>
            </w:r>
          </w:p>
          <w:p>
            <w:pPr/>
            <w:hyperlink r:id="rId85" w:history="1">
              <w:r>
                <w:rPr>
                  <w:color w:val="#410a8c"/>
                  <w:u w:val="single"/>
                </w:rPr>
                <w:t xml:space="preserve">hal-03564930v1</w:t>
              </w:r>
            </w:hyperlink>
          </w:p>
        </w:tc>
      </w:tr>
      <w:tr>
        <w:trPr/>
        <w:tc>
          <w:tcPr>
            <w:noWrap/>
          </w:tcPr>
          <w:p>
            <w:pPr>
              <w:spacing w:after="200"/>
            </w:pPr>
            <w:hyperlink r:id="rId86" w:history="1">
              <w:r>
                <w:rPr>
                  <w:color w:val="1e198e"/>
                  <w:b w:val="1"/>
                  <w:bCs w:val="1"/>
                  <w:u w:val="single"/>
                </w:rPr>
                <w:t xml:space="preserve">Le baptistère</w:t>
              </w:r>
            </w:hyperlink>
          </w:p>
          <w:p>
            <w:pPr/>
            <w:hyperlink r:id="rId66" w:history="1">
              <w:r>
                <w:rPr>
                  <w:color w:val="#410a8c"/>
                  <w:u w:val="single"/>
                </w:rPr>
                <w:t xml:space="preserve">Bénédicte Palazzo-Bertholon</w:t>
              </w:r>
            </w:hyperlink>
            <w:r>
              <w:rPr/>
              <w:t xml:space="preserve">,</w:t>
            </w:r>
            <w:hyperlink r:id="rId69" w:history="1">
              <w:r>
                <w:rPr>
                  <w:color w:val="#410a8c"/>
                  <w:u w:val="single"/>
                </w:rPr>
                <w:t xml:space="preserve">Sophie Delbarre-Bärtschi</w:t>
              </w:r>
            </w:hyperlink>
            <w:r>
              <w:rPr/>
              <w:t xml:space="preserve">,</w:t>
            </w:r>
            <w:hyperlink r:id="rId13" w:history="1">
              <w:r>
                <w:rPr>
                  <w:color w:val="#410a8c"/>
                  <w:u w:val="single"/>
                </w:rPr>
                <w:t xml:space="preserve">Anne Flammin</w:t>
              </w:r>
            </w:hyperlink>
            <w:r>
              <w:rPr/>
              <w:t xml:space="preserve">,</w:t>
            </w:r>
            <w:hyperlink r:id="rId24" w:history="1">
              <w:r>
                <w:rPr>
                  <w:color w:val="#410a8c"/>
                  <w:u w:val="single"/>
                </w:rPr>
                <w:t xml:space="preserve">Daniel Istria</w:t>
              </w:r>
            </w:hyperlink>
            <w:r>
              <w:rPr/>
              <w:t xml:space="preserve">,</w:t>
            </w:r>
            <w:hyperlink r:id="rId87"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88" w:history="1">
              <w:r>
                <w:rPr>
                  <w:color w:val="#410a8c"/>
                  <w:u w:val="single"/>
                </w:rPr>
                <w:t xml:space="preserve">Publications de l’École française de Rome</w:t>
              </w:r>
            </w:hyperlink>
            <w:r>
              <w:rPr/>
              <w:t xml:space="preserve">, pp.85-112, 2020, Collection de l'École française de Rome, 978-2-7283-1456-0. </w:t>
            </w:r>
            <w:hyperlink r:id="rId89" w:history="1">
              <w:r>
                <w:rPr>
                  <w:color w:val="#410a8c"/>
                  <w:u w:val="single"/>
                </w:rPr>
                <w:t xml:space="preserve">⟨10.4000/books.efr.8182⟩</w:t>
              </w:r>
            </w:hyperlink>
          </w:p>
          <w:p>
            <w:pPr/>
            <w:r>
              <w:rPr/>
              <w:t xml:space="preserve">Chapitre d'ouvrage</w:t>
            </w:r>
          </w:p>
          <w:p>
            <w:pPr/>
            <w:hyperlink r:id="rId86" w:history="1">
              <w:r>
                <w:rPr>
                  <w:color w:val="#410a8c"/>
                  <w:u w:val="single"/>
                </w:rPr>
                <w:t xml:space="preserve">halshs-03113137v1</w:t>
              </w:r>
            </w:hyperlink>
          </w:p>
        </w:tc>
      </w:tr>
      <w:tr>
        <w:trPr/>
        <w:tc>
          <w:tcPr>
            <w:noWrap/>
          </w:tcPr>
          <w:p>
            <w:pPr>
              <w:spacing w:after="200"/>
            </w:pPr>
            <w:hyperlink r:id="rId90" w:history="1">
              <w:r>
                <w:rPr>
                  <w:color w:val="1e198e"/>
                  <w:b w:val="1"/>
                  <w:bCs w:val="1"/>
                  <w:u w:val="single"/>
                </w:rPr>
                <w:t xml:space="preserve">La basilique intra-muros</w:t>
              </w:r>
            </w:hyperlink>
          </w:p>
          <w:p>
            <w:pPr/>
            <w:hyperlink r:id="rId66" w:history="1">
              <w:r>
                <w:rPr>
                  <w:color w:val="#410a8c"/>
                  <w:u w:val="single"/>
                </w:rPr>
                <w:t xml:space="preserve">Bénédicte Palazzo-Bertholon</w:t>
              </w:r>
            </w:hyperlink>
            <w:r>
              <w:rPr/>
              <w:t xml:space="preserve">,</w:t>
            </w:r>
            <w:hyperlink r:id="rId91" w:history="1">
              <w:r>
                <w:rPr>
                  <w:color w:val="#410a8c"/>
                  <w:u w:val="single"/>
                </w:rPr>
                <w:t xml:space="preserve">Anne-Gaëlle Corbara</w:t>
              </w:r>
            </w:hyperlink>
            <w:r>
              <w:rPr/>
              <w:t xml:space="preserve">,</w:t>
            </w:r>
            <w:hyperlink r:id="rId69" w:history="1">
              <w:r>
                <w:rPr>
                  <w:color w:val="#410a8c"/>
                  <w:u w:val="single"/>
                </w:rPr>
                <w:t xml:space="preserve">Sophie Delbarre-Bärtschi</w:t>
              </w:r>
            </w:hyperlink>
            <w:r>
              <w:rPr/>
              <w:t xml:space="preserve">,</w:t>
            </w:r>
            <w:hyperlink r:id="rId92" w:history="1">
              <w:r>
                <w:rPr>
                  <w:color w:val="#410a8c"/>
                  <w:u w:val="single"/>
                </w:rPr>
                <w:t xml:space="preserve">Delphine Dixneuf</w:t>
              </w:r>
            </w:hyperlink>
            <w:r>
              <w:rPr/>
              <w:t xml:space="preserve">,</w:t>
            </w:r>
            <w:hyperlink r:id="rId13"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88" w:history="1">
              <w:r>
                <w:rPr>
                  <w:color w:val="#410a8c"/>
                  <w:u w:val="single"/>
                </w:rPr>
                <w:t xml:space="preserve">Publications de l’École française de Rome</w:t>
              </w:r>
            </w:hyperlink>
            <w:r>
              <w:rPr/>
              <w:t xml:space="preserve">, pp.31-83, 2020, Collection de l'École française de Rome, 978-2-7283-1456-0. </w:t>
            </w:r>
            <w:hyperlink r:id="rId93" w:history="1">
              <w:r>
                <w:rPr>
                  <w:color w:val="#410a8c"/>
                  <w:u w:val="single"/>
                </w:rPr>
                <w:t xml:space="preserve">⟨10.4000/books.efr.8248⟩</w:t>
              </w:r>
            </w:hyperlink>
          </w:p>
          <w:p>
            <w:pPr/>
            <w:r>
              <w:rPr/>
              <w:t xml:space="preserve">Chapitre d'ouvrage</w:t>
            </w:r>
          </w:p>
          <w:p>
            <w:pPr/>
            <w:hyperlink r:id="rId90" w:history="1">
              <w:r>
                <w:rPr>
                  <w:color w:val="#410a8c"/>
                  <w:u w:val="single"/>
                </w:rPr>
                <w:t xml:space="preserve">halshs-03113110v1</w:t>
              </w:r>
            </w:hyperlink>
          </w:p>
        </w:tc>
      </w:tr>
      <w:tr>
        <w:trPr/>
        <w:tc>
          <w:tcPr>
            <w:noWrap/>
          </w:tcPr>
          <w:p>
            <w:pPr>
              <w:spacing w:after="200"/>
            </w:pPr>
            <w:hyperlink r:id="rId94" w:history="1">
              <w:r>
                <w:rPr>
                  <w:color w:val="1e198e"/>
                  <w:b w:val="1"/>
                  <w:bCs w:val="1"/>
                  <w:u w:val="single"/>
                </w:rPr>
                <w:t xml:space="preserve">Le projet CARE-France : dernières avancée et extension de la base de données en ligne au domaine de la sculpture (p. 8-13)</w:t>
              </w:r>
            </w:hyperlink>
          </w:p>
          <w:p>
            <w:pPr/>
            <w:hyperlink r:id="rId11" w:history="1">
              <w:r>
                <w:rPr>
                  <w:color w:val="#410a8c"/>
                  <w:u w:val="single"/>
                </w:rPr>
                <w:t xml:space="preserve">Pascale Chevalier</w:t>
              </w:r>
            </w:hyperlink>
            <w:r>
              <w:rPr/>
              <w:t xml:space="preserve">,</w:t>
            </w:r>
            <w:hyperlink r:id="rId27"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15" w:history="1">
              <w:r>
                <w:rPr>
                  <w:color w:val="#410a8c"/>
                  <w:u w:val="single"/>
                </w:rPr>
                <w:t xml:space="preserve">Pierre-Yves Le Pogam</w:t>
              </w:r>
            </w:hyperlink>
            <w:r>
              <w:rPr/>
              <w:t xml:space="preserve">,</w:t>
            </w:r>
            <w:hyperlink r:id="rId95" w:history="1">
              <w:r>
                <w:rPr>
                  <w:color w:val="#410a8c"/>
                  <w:u w:val="single"/>
                </w:rPr>
                <w:t xml:space="preserve">A.B. Mérel Brandenburg</w:t>
              </w:r>
            </w:hyperlink>
            <w:r>
              <w:rPr/>
              <w:t xml:space="preserve">et al.</w:t>
            </w:r>
          </w:p>
          <w:p>
            <w:pPr/>
            <w:r>
              <w:rPr>
                <w:i w:val="1"/>
                <w:iCs w:val="1"/>
              </w:rPr>
              <w:t xml:space="preserve">CARE (Corpus Architecturae Religiosae Europeae) – Meaning and Use of Corpora, 24th Annual International Scientific Symposium of the IRCLAMA, Pula – 25-28 mai 2017, G.P. Brogiolo, J.-P. Caillet, P. Chevalier, S. Mustač, M. Jurković &amp; C. Sapin (éd.), Hortus Artium Medievalium, 24, Zagreb: IRCLAMA</w:t>
            </w:r>
            <w:r>
              <w:rPr/>
              <w:t xml:space="preserve">, 2018</w:t>
            </w:r>
          </w:p>
          <w:p>
            <w:pPr/>
            <w:r>
              <w:rPr/>
              <w:t xml:space="preserve">Chapitre d'ouvrage</w:t>
            </w:r>
          </w:p>
          <w:p>
            <w:pPr/>
            <w:hyperlink r:id="rId94" w:history="1">
              <w:r>
                <w:rPr>
                  <w:color w:val="#410a8c"/>
                  <w:u w:val="single"/>
                </w:rPr>
                <w:t xml:space="preserve">hal-03614469v1</w:t>
              </w:r>
            </w:hyperlink>
          </w:p>
        </w:tc>
      </w:tr>
      <w:tr>
        <w:trPr/>
        <w:tc>
          <w:tcPr>
            <w:noWrap/>
          </w:tcPr>
          <w:p>
            <w:pPr>
              <w:spacing w:after="200"/>
            </w:pPr>
            <w:hyperlink r:id="rId96" w:history="1">
              <w:r>
                <w:rPr>
                  <w:color w:val="1e198e"/>
                  <w:b w:val="1"/>
                  <w:bCs w:val="1"/>
                  <w:u w:val="single"/>
                </w:rPr>
                <w:t xml:space="preserve">Le décor installé dans le baptistère de Poitiers au VIIe siècle</w:t>
              </w:r>
            </w:hyperlink>
          </w:p>
          <w:p>
            <w:pPr/>
            <w:hyperlink r:id="rId13" w:history="1">
              <w:r>
                <w:rPr>
                  <w:color w:val="#410a8c"/>
                  <w:u w:val="single"/>
                </w:rPr>
                <w:t xml:space="preserve">Anne Flammin</w:t>
              </w:r>
            </w:hyperlink>
          </w:p>
          <w:p>
            <w:pPr/>
            <w:r>
              <w:rPr/>
              <w:t xml:space="preserve">B. Boissavit-Camus. </w:t>
            </w:r>
            <w:r>
              <w:rPr>
                <w:i w:val="1"/>
                <w:iCs w:val="1"/>
              </w:rPr>
              <w:t xml:space="preserve">Le baptistère Saint-Jean de Poitiers : De l'édifice à l'histoire urbaine</w:t>
            </w:r>
            <w:r>
              <w:rPr/>
              <w:t xml:space="preserve">, 26, Brepols publishers, pp.359-399, 2014, Bibliothèque de l'Antiquité tardive, 9782503548319</w:t>
            </w:r>
          </w:p>
          <w:p>
            <w:pPr/>
            <w:r>
              <w:rPr/>
              <w:t xml:space="preserve">Chapitre d'ouvrage</w:t>
            </w:r>
          </w:p>
          <w:p>
            <w:pPr/>
            <w:hyperlink r:id="rId96" w:history="1">
              <w:r>
                <w:rPr>
                  <w:color w:val="#410a8c"/>
                  <w:u w:val="single"/>
                </w:rPr>
                <w:t xml:space="preserve">hal-01281408v1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Apport critique sur les matériels et logiciels 3D</w:t>
              </w:r>
            </w:hyperlink>
          </w:p>
          <w:p>
            <w:pPr/>
            <w:hyperlink r:id="rId98" w:history="1">
              <w:r>
                <w:rPr>
                  <w:color w:val="#410a8c"/>
                  <w:u w:val="single"/>
                </w:rPr>
                <w:t xml:space="preserve">Anthony Pamart</w:t>
              </w:r>
            </w:hyperlink>
            <w:r>
              <w:rPr/>
              <w:t xml:space="preserve">,</w:t>
            </w:r>
            <w:hyperlink r:id="rId99" w:history="1">
              <w:r>
                <w:rPr>
                  <w:color w:val="#410a8c"/>
                  <w:u w:val="single"/>
                </w:rPr>
                <w:t xml:space="preserve">Violette Abergel</w:t>
              </w:r>
            </w:hyperlink>
            <w:r>
              <w:rPr/>
              <w:t xml:space="preserve">,</w:t>
            </w:r>
            <w:hyperlink r:id="rId13" w:history="1">
              <w:r>
                <w:rPr>
                  <w:color w:val="#410a8c"/>
                  <w:u w:val="single"/>
                </w:rPr>
                <w:t xml:space="preserve">Anne Flammin</w:t>
              </w:r>
            </w:hyperlink>
            <w:r>
              <w:rPr/>
              <w:t xml:space="preserve">,</w:t>
            </w:r>
            <w:hyperlink r:id="rId100" w:history="1">
              <w:r>
                <w:rPr>
                  <w:color w:val="#410a8c"/>
                  <w:u w:val="single"/>
                </w:rPr>
                <w:t xml:space="preserve">Charlie Morineau</w:t>
              </w:r>
            </w:hyperlink>
            <w:r>
              <w:rPr/>
              <w:t xml:space="preserve">,</w:t>
            </w:r>
            <w:hyperlink r:id="rId101"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97" w:history="1">
              <w:r>
                <w:rPr>
                  <w:color w:val="#410a8c"/>
                  <w:u w:val="single"/>
                </w:rPr>
                <w:t xml:space="preserve">hal-02159453v1</w:t>
              </w:r>
            </w:hyperlink>
          </w:p>
        </w:tc>
      </w:tr>
      <w:tr>
        <w:trPr/>
        <w:tc>
          <w:tcPr>
            <w:noWrap/>
          </w:tcPr>
          <w:p>
            <w:pPr>
              <w:spacing w:after="200"/>
            </w:pPr>
            <w:hyperlink r:id="rId102" w:history="1">
              <w:r>
                <w:rPr>
                  <w:color w:val="1e198e"/>
                  <w:b w:val="1"/>
                  <w:bCs w:val="1"/>
                  <w:u w:val="single"/>
                </w:rPr>
                <w:t xml:space="preserve">Archéologie du bâti et photogrammétrie rapprochée au château de Belvoir (Kokhav Ha Yarden, Israël)</w:t>
              </w:r>
            </w:hyperlink>
          </w:p>
          <w:p>
            <w:pPr/>
            <w:hyperlink r:id="rId103" w:history="1">
              <w:r>
                <w:rPr>
                  <w:color w:val="#410a8c"/>
                  <w:u w:val="single"/>
                </w:rPr>
                <w:t xml:space="preserve">Laurent d'Agostino</w:t>
              </w:r>
            </w:hyperlink>
            <w:r>
              <w:rPr/>
              <w:t xml:space="preserve">,</w:t>
            </w:r>
            <w:hyperlink r:id="rId13" w:history="1">
              <w:r>
                <w:rPr>
                  <w:color w:val="#410a8c"/>
                  <w:u w:val="single"/>
                </w:rPr>
                <w:t xml:space="preserve">Anne Flammin</w:t>
              </w:r>
            </w:hyperlink>
          </w:p>
          <w:p>
            <w:pPr/>
            <w:r>
              <w:rPr/>
              <w:t xml:space="preserve">2018, pp.53-66</w:t>
            </w:r>
          </w:p>
          <w:p>
            <w:pPr/>
            <w:r>
              <w:rPr/>
              <w:t xml:space="preserve">Autre publication scientifique</w:t>
            </w:r>
          </w:p>
          <w:p>
            <w:pPr/>
            <w:hyperlink r:id="rId102" w:history="1">
              <w:r>
                <w:rPr>
                  <w:color w:val="#410a8c"/>
                  <w:u w:val="single"/>
                </w:rPr>
                <w:t xml:space="preserve">hal-02023984v1</w:t>
              </w:r>
            </w:hyperlink>
          </w:p>
        </w:tc>
      </w:tr>
      <w:tr>
        <w:trPr/>
        <w:tc>
          <w:tcPr>
            <w:noWrap/>
          </w:tcPr>
          <w:p>
            <w:pPr>
              <w:spacing w:after="200"/>
            </w:pPr>
            <w:hyperlink r:id="rId104" w:history="1">
              <w:r>
                <w:rPr>
                  <w:color w:val="1e198e"/>
                  <w:b w:val="1"/>
                  <w:bCs w:val="1"/>
                  <w:u w:val="single"/>
                </w:rPr>
                <w:t xml:space="preserve">L'utilisation du laser scanner dans le cadre de l'étude de bâti de l'église de Veyrines (Ardèche), Architecture, décor, organisation de l'espace. Les enjeux de l'archéologie médiévale, Mélanges d'archéologie et d'histoire de l'art du Moyen Age offerts à Jean-Francois Reynaud, dir. N. Reveyron, O. Puel et Ch. Gaillard, Documents d'archéologie en Rhône-Alpes et en Auvergne, n°38, Lyon 2013</w:t>
              </w:r>
            </w:hyperlink>
          </w:p>
          <w:p>
            <w:pPr/>
            <w:hyperlink r:id="rId13" w:history="1">
              <w:r>
                <w:rPr>
                  <w:color w:val="#410a8c"/>
                  <w:u w:val="single"/>
                </w:rPr>
                <w:t xml:space="preserve">Anne Flammin</w:t>
              </w:r>
            </w:hyperlink>
          </w:p>
          <w:p>
            <w:pPr/>
            <w:r>
              <w:rPr/>
              <w:t xml:space="preserve">2013, p. 243-247</w:t>
            </w:r>
          </w:p>
          <w:p>
            <w:pPr/>
            <w:r>
              <w:rPr/>
              <w:t xml:space="preserve">Autre publication scientifique</w:t>
            </w:r>
          </w:p>
          <w:p>
            <w:pPr/>
            <w:hyperlink r:id="rId104" w:history="1">
              <w:r>
                <w:rPr>
                  <w:color w:val="#410a8c"/>
                  <w:u w:val="single"/>
                </w:rPr>
                <w:t xml:space="preserve">halshs-01283624v1</w:t>
              </w:r>
            </w:hyperlink>
          </w:p>
        </w:tc>
      </w:tr>
      <w:tr>
        <w:trPr/>
        <w:tc>
          <w:tcPr>
            <w:noWrap/>
          </w:tcPr>
          <w:p>
            <w:pPr>
              <w:spacing w:after="200"/>
            </w:pPr>
            <w:hyperlink r:id="rId105" w:history="1">
              <w:r>
                <w:rPr>
                  <w:color w:val="1e198e"/>
                  <w:b w:val="1"/>
                  <w:bCs w:val="1"/>
                  <w:u w:val="single"/>
                </w:rPr>
                <w:t xml:space="preserve">Les sarcophages mérovingiens : étude iconographique</w:t>
              </w:r>
            </w:hyperlink>
          </w:p>
          <w:p>
            <w:pPr/>
            <w:hyperlink r:id="rId13" w:history="1">
              <w:r>
                <w:rPr>
                  <w:color w:val="#410a8c"/>
                  <w:u w:val="single"/>
                </w:rPr>
                <w:t xml:space="preserve">Anne Flammin</w:t>
              </w:r>
            </w:hyperlink>
          </w:p>
          <w:p>
            <w:pPr/>
            <w:r>
              <w:rPr>
                <w:i w:val="1"/>
                <w:iCs w:val="1"/>
              </w:rPr>
              <w:t xml:space="preserve">30 ans de découvertes archéologiques à Béruges (Vienne)</w:t>
            </w:r>
            <w:r>
              <w:rPr/>
              <w:t xml:space="preserve">, 2008, p. 207-221</w:t>
            </w:r>
          </w:p>
          <w:p>
            <w:pPr/>
            <w:r>
              <w:rPr/>
              <w:t xml:space="preserve">Autre publication scientifique</w:t>
            </w:r>
          </w:p>
          <w:p>
            <w:pPr/>
            <w:hyperlink r:id="rId105" w:history="1">
              <w:r>
                <w:rPr>
                  <w:color w:val="#410a8c"/>
                  <w:u w:val="single"/>
                </w:rPr>
                <w:t xml:space="preserve">halshs-01283620v1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CLUNY (Saône-et-Loire), abbaye, fouilles du cloître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07" w:history="1">
              <w:r>
                <w:rPr>
                  <w:color w:val="#410a8c"/>
                  <w:u w:val="single"/>
                </w:rPr>
                <w:t xml:space="preserve">Céline Brun</w:t>
              </w:r>
            </w:hyperlink>
            <w:r>
              <w:rPr/>
              <w:t xml:space="preserve">,</w:t>
            </w:r>
            <w:hyperlink r:id="rId108" w:history="1">
              <w:r>
                <w:rPr>
                  <w:color w:val="#410a8c"/>
                  <w:u w:val="single"/>
                </w:rPr>
                <w:t xml:space="preserve">Elsa Ciesielski</w:t>
              </w:r>
            </w:hyperlink>
            <w:r>
              <w:rPr/>
              <w:t xml:space="preserve">,</w:t>
            </w:r>
            <w:hyperlink r:id="rId12" w:history="1">
              <w:r>
                <w:rPr>
                  <w:color w:val="#410a8c"/>
                  <w:u w:val="single"/>
                </w:rPr>
                <w:t xml:space="preserve">Aurélie Devillechaise</w:t>
              </w:r>
            </w:hyperlink>
            <w:r>
              <w:rPr/>
              <w:t xml:space="preserve">et al.</w:t>
            </w:r>
          </w:p>
          <w:p>
            <w:pPr/>
            <w:r>
              <w:rPr/>
              <w:t xml:space="preserve">Université Lyon 2; CNRS; SRA Auvergne Rhône-Alpes. 2024</w:t>
            </w:r>
          </w:p>
          <w:p>
            <w:pPr/>
            <w:r>
              <w:rPr/>
              <w:t xml:space="preserve">Rapport</w:t>
            </w:r>
          </w:p>
          <w:p>
            <w:pPr/>
            <w:hyperlink r:id="rId106" w:history="1">
              <w:r>
                <w:rPr>
                  <w:color w:val="#410a8c"/>
                  <w:u w:val="single"/>
                </w:rPr>
                <w:t xml:space="preserve">hal-04825841v1</w:t>
              </w:r>
            </w:hyperlink>
          </w:p>
        </w:tc>
      </w:tr>
      <w:tr>
        <w:trPr/>
        <w:tc>
          <w:tcPr>
            <w:noWrap/>
          </w:tcPr>
          <w:p>
            <w:pPr>
              <w:spacing w:after="200"/>
            </w:pPr>
            <w:hyperlink r:id="rId109" w:history="1">
              <w:r>
                <w:rPr>
                  <w:color w:val="1e198e"/>
                  <w:b w:val="1"/>
                  <w:bCs w:val="1"/>
                  <w:u w:val="single"/>
                </w:rPr>
                <w:t xml:space="preserve">Projet Corpus des Sculptures de l'Antiquité tardive et du haut Moyen Âge (SATHMA) : rapport scientifique</w:t>
              </w:r>
            </w:hyperlink>
          </w:p>
          <w:p>
            <w:pPr/>
            <w:hyperlink r:id="rId13" w:history="1">
              <w:r>
                <w:rPr>
                  <w:color w:val="#410a8c"/>
                  <w:u w:val="single"/>
                </w:rPr>
                <w:t xml:space="preserve">Anne Flammin</w:t>
              </w:r>
            </w:hyperlink>
            <w:r>
              <w:rPr/>
              <w:t xml:space="preserve">,</w:t>
            </w:r>
            <w:hyperlink r:id="rId110" w:history="1">
              <w:r>
                <w:rPr>
                  <w:color w:val="#410a8c"/>
                  <w:u w:val="single"/>
                </w:rPr>
                <w:t xml:space="preserve">Blandine Nouvel</w:t>
              </w:r>
            </w:hyperlink>
            <w:r>
              <w:rPr/>
              <w:t xml:space="preserve">,</w:t>
            </w:r>
            <w:hyperlink r:id="rId12" w:history="1">
              <w:r>
                <w:rPr>
                  <w:color w:val="#410a8c"/>
                  <w:u w:val="single"/>
                </w:rPr>
                <w:t xml:space="preserve">Aurélie Devillechaise</w:t>
              </w:r>
            </w:hyperlink>
          </w:p>
          <w:p>
            <w:pPr/>
            <w:r>
              <w:rPr/>
              <w:t xml:space="preserve">CollEx-Persée. 2024, 22 p</w:t>
            </w:r>
          </w:p>
          <w:p>
            <w:pPr/>
            <w:r>
              <w:rPr/>
              <w:t xml:space="preserve">Rapport</w:t>
            </w:r>
            <w:r>
              <w:rPr/>
              <w:t xml:space="preserve"> (rapport contrat/projet)</w:t>
            </w:r>
          </w:p>
          <w:p>
            <w:pPr/>
            <w:hyperlink r:id="rId109" w:history="1">
              <w:r>
                <w:rPr>
                  <w:color w:val="#410a8c"/>
                  <w:u w:val="single"/>
                </w:rPr>
                <w:t xml:space="preserve">hal-04839826v1</w:t>
              </w:r>
            </w:hyperlink>
          </w:p>
        </w:tc>
      </w:tr>
      <w:tr>
        <w:trPr/>
        <w:tc>
          <w:tcPr>
            <w:noWrap/>
          </w:tcPr>
          <w:p>
            <w:pPr>
              <w:spacing w:after="200"/>
            </w:pPr>
            <w:hyperlink r:id="rId111"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07" w:history="1">
              <w:r>
                <w:rPr>
                  <w:color w:val="#410a8c"/>
                  <w:u w:val="single"/>
                </w:rPr>
                <w:t xml:space="preserve">Céline Brun</w:t>
              </w:r>
            </w:hyperlink>
            <w:r>
              <w:rPr/>
              <w:t xml:space="preserve">,</w:t>
            </w:r>
            <w:hyperlink r:id="rId12" w:history="1">
              <w:r>
                <w:rPr>
                  <w:color w:val="#410a8c"/>
                  <w:u w:val="single"/>
                </w:rPr>
                <w:t xml:space="preserve">Aurélie Devillechaise</w:t>
              </w:r>
            </w:hyperlink>
            <w:r>
              <w:rPr/>
              <w:t xml:space="preserve">,</w:t>
            </w:r>
            <w:hyperlink r:id="rId112" w:history="1">
              <w:r>
                <w:rPr>
                  <w:color w:val="#410a8c"/>
                  <w:u w:val="single"/>
                </w:rPr>
                <w:t xml:space="preserve">Camille Meunier</w:t>
              </w:r>
            </w:hyperlink>
            <w:r>
              <w:rPr/>
              <w:t xml:space="preserve">et al.</w:t>
            </w:r>
          </w:p>
          <w:p>
            <w:pPr/>
            <w:r>
              <w:rPr/>
              <w:t xml:space="preserve">Université Lyon 2; Cnrs; SRA Auvergne Rhône-Alpes. 2024</w:t>
            </w:r>
          </w:p>
          <w:p>
            <w:pPr/>
            <w:r>
              <w:rPr/>
              <w:t xml:space="preserve">Rapport</w:t>
            </w:r>
          </w:p>
          <w:p>
            <w:pPr/>
            <w:hyperlink r:id="rId111" w:history="1">
              <w:r>
                <w:rPr>
                  <w:color w:val="#410a8c"/>
                  <w:u w:val="single"/>
                </w:rPr>
                <w:t xml:space="preserve">hal-04825810v1</w:t>
              </w:r>
            </w:hyperlink>
          </w:p>
        </w:tc>
      </w:tr>
      <w:tr>
        <w:trPr/>
        <w:tc>
          <w:tcPr>
            <w:noWrap/>
          </w:tcPr>
          <w:p>
            <w:pPr>
              <w:spacing w:after="200"/>
            </w:pPr>
            <w:hyperlink r:id="rId113" w:history="1">
              <w:r>
                <w:rPr>
                  <w:color w:val="1e198e"/>
                  <w:b w:val="1"/>
                  <w:bCs w:val="1"/>
                  <w:u w:val="single"/>
                </w:rPr>
                <w:t xml:space="preserve">Plan de gestion du Corpus SATHMA, Sculpture de l'Antiquité tardive et du haut Moyen Âge</w:t>
              </w:r>
            </w:hyperlink>
          </w:p>
          <w:p>
            <w:pPr/>
            <w:hyperlink r:id="rId13" w:history="1">
              <w:r>
                <w:rPr>
                  <w:color w:val="#410a8c"/>
                  <w:u w:val="single"/>
                </w:rPr>
                <w:t xml:space="preserve">Anne Flammin</w:t>
              </w:r>
            </w:hyperlink>
            <w:r>
              <w:rPr/>
              <w:t xml:space="preserve">,</w:t>
            </w:r>
            <w:hyperlink r:id="rId12" w:history="1">
              <w:r>
                <w:rPr>
                  <w:color w:val="#410a8c"/>
                  <w:u w:val="single"/>
                </w:rPr>
                <w:t xml:space="preserve">Aurélie Devillechaise</w:t>
              </w:r>
            </w:hyperlink>
            <w:r>
              <w:rPr/>
              <w:t xml:space="preserve">,</w:t>
            </w:r>
            <w:hyperlink r:id="rId110" w:history="1">
              <w:r>
                <w:rPr>
                  <w:color w:val="#410a8c"/>
                  <w:u w:val="single"/>
                </w:rPr>
                <w:t xml:space="preserve">Blandine Nouvel</w:t>
              </w:r>
            </w:hyperlink>
          </w:p>
          <w:p>
            <w:pPr/>
            <w:r>
              <w:rPr/>
              <w:t xml:space="preserve">Archéologie et archéométrie - UMR 5138. 2024, pp.81</w:t>
            </w:r>
          </w:p>
          <w:p>
            <w:pPr/>
            <w:r>
              <w:rPr/>
              <w:t xml:space="preserve">Rapport</w:t>
            </w:r>
            <w:r>
              <w:rPr/>
              <w:t xml:space="preserve"> (plan de gestion de données/data management plan)</w:t>
            </w:r>
          </w:p>
          <w:p>
            <w:pPr/>
            <w:hyperlink r:id="rId113" w:history="1">
              <w:r>
                <w:rPr>
                  <w:color w:val="#410a8c"/>
                  <w:u w:val="single"/>
                </w:rPr>
                <w:t xml:space="preserve">hal-04807735v1</w:t>
              </w:r>
            </w:hyperlink>
          </w:p>
        </w:tc>
      </w:tr>
      <w:tr>
        <w:trPr/>
        <w:tc>
          <w:tcPr>
            <w:noWrap/>
          </w:tcPr>
          <w:p>
            <w:pPr>
              <w:spacing w:after="200"/>
            </w:pPr>
            <w:hyperlink r:id="rId114"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15" w:history="1">
              <w:r>
                <w:rPr>
                  <w:color w:val="#410a8c"/>
                  <w:u w:val="single"/>
                </w:rPr>
                <w:t xml:space="preserve">Marylise Marmara</w:t>
              </w:r>
            </w:hyperlink>
            <w:r>
              <w:rPr/>
              <w:t xml:space="preserve">,</w:t>
            </w:r>
            <w:hyperlink r:id="rId108" w:history="1">
              <w:r>
                <w:rPr>
                  <w:color w:val="#410a8c"/>
                  <w:u w:val="single"/>
                </w:rPr>
                <w:t xml:space="preserve">Elsa Ciesielski</w:t>
              </w:r>
            </w:hyperlink>
            <w:r>
              <w:rPr/>
              <w:t xml:space="preserve">,</w:t>
            </w:r>
            <w:hyperlink r:id="rId107" w:history="1">
              <w:r>
                <w:rPr>
                  <w:color w:val="#410a8c"/>
                  <w:u w:val="single"/>
                </w:rPr>
                <w:t xml:space="preserve">Céline Brun</w:t>
              </w:r>
            </w:hyperlink>
            <w:r>
              <w:rPr/>
              <w:t xml:space="preserve">et al.</w:t>
            </w:r>
          </w:p>
          <w:p>
            <w:pPr/>
            <w:r>
              <w:rPr/>
              <w:t xml:space="preserve">Université Lyon 2; Cnrs; SRA Auvergne Rhône-Alpes. 2023</w:t>
            </w:r>
          </w:p>
          <w:p>
            <w:pPr/>
            <w:r>
              <w:rPr/>
              <w:t xml:space="preserve">Rapport</w:t>
            </w:r>
          </w:p>
          <w:p>
            <w:pPr/>
            <w:hyperlink r:id="rId114" w:history="1">
              <w:r>
                <w:rPr>
                  <w:color w:val="#410a8c"/>
                  <w:u w:val="single"/>
                </w:rPr>
                <w:t xml:space="preserve">hal-04825830v1</w:t>
              </w:r>
            </w:hyperlink>
          </w:p>
        </w:tc>
      </w:tr>
      <w:tr>
        <w:trPr/>
        <w:tc>
          <w:tcPr>
            <w:noWrap/>
          </w:tcPr>
          <w:p>
            <w:pPr>
              <w:spacing w:after="200"/>
            </w:pPr>
            <w:hyperlink r:id="rId116" w:history="1">
              <w:r>
                <w:rPr>
                  <w:color w:val="1e198e"/>
                  <w:b w:val="1"/>
                  <w:bCs w:val="1"/>
                  <w:u w:val="single"/>
                </w:rPr>
                <w:t xml:space="preserve">Vienne de la fin de l'antiquité tardive à l'époque moderne : pour un atlas de la ville médiévale, Projet collectif de recherche, Rapport intermédiaire – 2ème année du programme triennal 2020-2022</w:t>
              </w:r>
            </w:hyperlink>
          </w:p>
          <w:p>
            <w:pPr/>
            <w:hyperlink r:id="rId117" w:history="1">
              <w:r>
                <w:rPr>
                  <w:color w:val="#410a8c"/>
                  <w:u w:val="single"/>
                </w:rPr>
                <w:t xml:space="preserve">Emmanuelle Boissard</w:t>
              </w:r>
            </w:hyperlink>
            <w:r>
              <w:rPr/>
              <w:t xml:space="preserve">,</w:t>
            </w: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18" w:history="1">
              <w:r>
                <w:rPr>
                  <w:color w:val="#410a8c"/>
                  <w:u w:val="single"/>
                </w:rPr>
                <w:t xml:space="preserve">Julien Cavero</w:t>
              </w:r>
            </w:hyperlink>
            <w:r>
              <w:rPr/>
              <w:t xml:space="preserve">,</w:t>
            </w:r>
            <w:hyperlink r:id="rId119" w:history="1">
              <w:r>
                <w:rPr>
                  <w:color w:val="#410a8c"/>
                  <w:u w:val="single"/>
                </w:rPr>
                <w:t xml:space="preserve">Philippe Dessaint</w:t>
              </w:r>
            </w:hyperlink>
            <w:r>
              <w:rPr/>
              <w:t xml:space="preserve">et al.</w:t>
            </w:r>
          </w:p>
          <w:p>
            <w:pPr/>
            <w:r>
              <w:rPr/>
              <w:t xml:space="preserve">[Rapport de recherche] UMR 5138 - Archéologie et Archéométrie; Service régional de l'Archéologie Rhône-Alpes; LUHCIE - Laboratoire Universitaire Histoire Cultures Italie Europe; Département de l'Isère. 2022</w:t>
            </w:r>
          </w:p>
          <w:p>
            <w:pPr/>
            <w:r>
              <w:rPr/>
              <w:t xml:space="preserve">Rapport</w:t>
            </w:r>
          </w:p>
          <w:p>
            <w:pPr/>
            <w:hyperlink r:id="rId116" w:history="1">
              <w:r>
                <w:rPr>
                  <w:color w:val="#410a8c"/>
                  <w:u w:val="single"/>
                </w:rPr>
                <w:t xml:space="preserve">hal-03649756v1</w:t>
              </w:r>
            </w:hyperlink>
          </w:p>
        </w:tc>
      </w:tr>
      <w:tr>
        <w:trPr/>
        <w:tc>
          <w:tcPr>
            <w:noWrap/>
          </w:tcPr>
          <w:p>
            <w:pPr>
              <w:spacing w:after="200"/>
            </w:pPr>
            <w:hyperlink r:id="rId120" w:history="1">
              <w:r>
                <w:rPr>
                  <w:color w:val="1e198e"/>
                  <w:b w:val="1"/>
                  <w:bCs w:val="1"/>
                  <w:u w:val="single"/>
                </w:rPr>
                <w:t xml:space="preserve">Anciennes églises Saint-Pierre et Saint-Georges (Vienne, Isère). Étude archéologique préalable</w:t>
              </w:r>
            </w:hyperlink>
          </w:p>
          <w:p>
            <w:pPr/>
            <w:hyperlink r:id="rId103" w:history="1">
              <w:r>
                <w:rPr>
                  <w:color w:val="#410a8c"/>
                  <w:u w:val="single"/>
                </w:rPr>
                <w:t xml:space="preserve">Laurent d'Agostino</w:t>
              </w:r>
            </w:hyperlink>
            <w:r>
              <w:rPr/>
              <w:t xml:space="preserve">,</w:t>
            </w:r>
            <w:hyperlink r:id="rId121" w:history="1">
              <w:r>
                <w:rPr>
                  <w:color w:val="#410a8c"/>
                  <w:u w:val="single"/>
                </w:rPr>
                <w:t xml:space="preserve">Evelyne Chauvin-Desfleurs</w:t>
              </w:r>
            </w:hyperlink>
            <w:r>
              <w:rPr/>
              <w:t xml:space="preserve">,</w:t>
            </w:r>
            <w:hyperlink r:id="rId13" w:history="1">
              <w:r>
                <w:rPr>
                  <w:color w:val="#410a8c"/>
                  <w:u w:val="single"/>
                </w:rPr>
                <w:t xml:space="preserve">Anne Flammin</w:t>
              </w:r>
            </w:hyperlink>
          </w:p>
          <w:p>
            <w:pPr/>
            <w:r>
              <w:rPr/>
              <w:t xml:space="preserve">[Rapport de recherche] Atelier d'Archéologie Alpine. 2020</w:t>
            </w:r>
          </w:p>
          <w:p>
            <w:pPr/>
            <w:r>
              <w:rPr/>
              <w:t xml:space="preserve">Rapport</w:t>
            </w:r>
          </w:p>
          <w:p>
            <w:pPr/>
            <w:hyperlink r:id="rId120" w:history="1">
              <w:r>
                <w:rPr>
                  <w:color w:val="#410a8c"/>
                  <w:u w:val="single"/>
                </w:rPr>
                <w:t xml:space="preserve">hal-03767723v1</w:t>
              </w:r>
            </w:hyperlink>
          </w:p>
        </w:tc>
      </w:tr>
      <w:tr>
        <w:trPr/>
        <w:tc>
          <w:tcPr>
            <w:noWrap/>
          </w:tcPr>
          <w:p>
            <w:pPr>
              <w:spacing w:after="200"/>
            </w:pPr>
            <w:hyperlink r:id="rId122" w:history="1">
              <w:r>
                <w:rPr>
                  <w:color w:val="1e198e"/>
                  <w:b w:val="1"/>
                  <w:bCs w:val="1"/>
                  <w:u w:val="single"/>
                </w:rPr>
                <w:t xml:space="preserve">Les recommandations du Consortium 3D SHS</w:t>
              </w:r>
            </w:hyperlink>
          </w:p>
          <w:p>
            <w:pPr/>
            <w:hyperlink r:id="rId123" w:history="1">
              <w:r>
                <w:rPr>
                  <w:color w:val="#410a8c"/>
                  <w:u w:val="single"/>
                </w:rPr>
                <w:t xml:space="preserve">Xavier Granier</w:t>
              </w:r>
            </w:hyperlink>
            <w:r>
              <w:rPr/>
              <w:t xml:space="preserve">,</w:t>
            </w:r>
            <w:hyperlink r:id="rId124" w:history="1">
              <w:r>
                <w:rPr>
                  <w:color w:val="#410a8c"/>
                  <w:u w:val="single"/>
                </w:rPr>
                <w:t xml:space="preserve">Mehdi Chayani</w:t>
              </w:r>
            </w:hyperlink>
            <w:r>
              <w:rPr/>
              <w:t xml:space="preserve">,</w:t>
            </w:r>
            <w:hyperlink r:id="rId99" w:history="1">
              <w:r>
                <w:rPr>
                  <w:color w:val="#410a8c"/>
                  <w:u w:val="single"/>
                </w:rPr>
                <w:t xml:space="preserve">Violette Abergel</w:t>
              </w:r>
            </w:hyperlink>
            <w:r>
              <w:rPr/>
              <w:t xml:space="preserve">,</w:t>
            </w:r>
            <w:hyperlink r:id="rId125" w:history="1">
              <w:r>
                <w:rPr>
                  <w:color w:val="#410a8c"/>
                  <w:u w:val="single"/>
                </w:rPr>
                <w:t xml:space="preserve">Pascal Bénistant</w:t>
              </w:r>
            </w:hyperlink>
            <w:r>
              <w:rPr/>
              <w:t xml:space="preserve">,</w:t>
            </w:r>
            <w:hyperlink r:id="rId126"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22" w:history="1">
              <w:r>
                <w:rPr>
                  <w:color w:val="#410a8c"/>
                  <w:u w:val="single"/>
                </w:rPr>
                <w:t xml:space="preserve">hal-01683842v4</w:t>
              </w:r>
            </w:hyperlink>
          </w:p>
        </w:tc>
      </w:tr>
      <w:tr>
        <w:trPr/>
        <w:tc>
          <w:tcPr>
            <w:noWrap/>
          </w:tcPr>
          <w:p>
            <w:pPr>
              <w:spacing w:after="200"/>
            </w:pPr>
            <w:hyperlink r:id="rId127"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2018</w:t>
            </w:r>
          </w:p>
          <w:p>
            <w:pPr/>
            <w:r>
              <w:rPr/>
              <w:t xml:space="preserve">Rapport</w:t>
            </w:r>
          </w:p>
          <w:p>
            <w:pPr/>
            <w:hyperlink r:id="rId127" w:history="1">
              <w:r>
                <w:rPr>
                  <w:color w:val="#410a8c"/>
                  <w:u w:val="single"/>
                </w:rPr>
                <w:t xml:space="preserve">hal-02108447v1</w:t>
              </w:r>
            </w:hyperlink>
          </w:p>
        </w:tc>
      </w:tr>
      <w:tr>
        <w:trPr/>
        <w:tc>
          <w:tcPr>
            <w:noWrap/>
          </w:tcPr>
          <w:p>
            <w:pPr>
              <w:spacing w:after="200"/>
            </w:pPr>
            <w:hyperlink r:id="rId128"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2017, 2 volumes, 466 p. et 145 p</w:t>
            </w:r>
          </w:p>
          <w:p>
            <w:pPr/>
            <w:r>
              <w:rPr/>
              <w:t xml:space="preserve">Rapport</w:t>
            </w:r>
          </w:p>
          <w:p>
            <w:pPr/>
            <w:hyperlink r:id="rId128" w:history="1">
              <w:r>
                <w:rPr>
                  <w:color w:val="#410a8c"/>
                  <w:u w:val="single"/>
                </w:rPr>
                <w:t xml:space="preserve">hal-02108546v1</w:t>
              </w:r>
            </w:hyperlink>
          </w:p>
        </w:tc>
      </w:tr>
      <w:tr>
        <w:trPr/>
        <w:tc>
          <w:tcPr>
            <w:noWrap/>
          </w:tcPr>
          <w:p>
            <w:pPr>
              <w:spacing w:after="200"/>
            </w:pPr>
            <w:hyperlink r:id="rId130"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2017</w:t>
            </w:r>
          </w:p>
          <w:p>
            <w:pPr/>
            <w:r>
              <w:rPr/>
              <w:t xml:space="preserve">Rapport</w:t>
            </w:r>
          </w:p>
          <w:p>
            <w:pPr/>
            <w:hyperlink r:id="rId130" w:history="1">
              <w:r>
                <w:rPr>
                  <w:color w:val="#410a8c"/>
                  <w:u w:val="single"/>
                </w:rPr>
                <w:t xml:space="preserve">hal-02108442v1</w:t>
              </w:r>
            </w:hyperlink>
          </w:p>
        </w:tc>
      </w:tr>
      <w:tr>
        <w:trPr/>
        <w:tc>
          <w:tcPr>
            <w:noWrap/>
          </w:tcPr>
          <w:p>
            <w:pPr>
              <w:spacing w:after="200"/>
            </w:pPr>
            <w:hyperlink r:id="rId131"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2016, 2 volumes, 428 p. et 84 p</w:t>
            </w:r>
          </w:p>
          <w:p>
            <w:pPr/>
            <w:r>
              <w:rPr/>
              <w:t xml:space="preserve">Rapport</w:t>
            </w:r>
          </w:p>
          <w:p>
            <w:pPr/>
            <w:hyperlink r:id="rId131" w:history="1">
              <w:r>
                <w:rPr>
                  <w:color w:val="#410a8c"/>
                  <w:u w:val="single"/>
                </w:rPr>
                <w:t xml:space="preserve">hal-02108541v1</w:t>
              </w:r>
            </w:hyperlink>
          </w:p>
        </w:tc>
      </w:tr>
      <w:tr>
        <w:trPr/>
        <w:tc>
          <w:tcPr>
            <w:noWrap/>
          </w:tcPr>
          <w:p>
            <w:pPr>
              <w:spacing w:after="200"/>
            </w:pPr>
            <w:hyperlink r:id="rId132"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2016</w:t>
            </w:r>
          </w:p>
          <w:p>
            <w:pPr/>
            <w:r>
              <w:rPr/>
              <w:t xml:space="preserve">Rapport</w:t>
            </w:r>
          </w:p>
          <w:p>
            <w:pPr/>
            <w:hyperlink r:id="rId132" w:history="1">
              <w:r>
                <w:rPr>
                  <w:color w:val="#410a8c"/>
                  <w:u w:val="single"/>
                </w:rPr>
                <w:t xml:space="preserve">hal-02108409v1</w:t>
              </w:r>
            </w:hyperlink>
          </w:p>
        </w:tc>
      </w:tr>
      <w:tr>
        <w:trPr/>
        <w:tc>
          <w:tcPr>
            <w:noWrap/>
          </w:tcPr>
          <w:p>
            <w:pPr>
              <w:spacing w:after="200"/>
            </w:pPr>
            <w:hyperlink r:id="rId133"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2015, 2 volumes, 318 p. et 99 p</w:t>
            </w:r>
          </w:p>
          <w:p>
            <w:pPr/>
            <w:r>
              <w:rPr/>
              <w:t xml:space="preserve">Rapport</w:t>
            </w:r>
          </w:p>
          <w:p>
            <w:pPr/>
            <w:hyperlink r:id="rId133" w:history="1">
              <w:r>
                <w:rPr>
                  <w:color w:val="#410a8c"/>
                  <w:u w:val="single"/>
                </w:rPr>
                <w:t xml:space="preserve">hal-02108522v1</w:t>
              </w:r>
            </w:hyperlink>
          </w:p>
        </w:tc>
      </w:tr>
      <w:tr>
        <w:trPr/>
        <w:tc>
          <w:tcPr>
            <w:noWrap/>
          </w:tcPr>
          <w:p>
            <w:pPr>
              <w:spacing w:after="200"/>
            </w:pPr>
            <w:hyperlink r:id="rId134"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2015</w:t>
            </w:r>
          </w:p>
          <w:p>
            <w:pPr/>
            <w:r>
              <w:rPr/>
              <w:t xml:space="preserve">Rapport</w:t>
            </w:r>
          </w:p>
          <w:p>
            <w:pPr/>
            <w:hyperlink r:id="rId134" w:history="1">
              <w:r>
                <w:rPr>
                  <w:color w:val="#410a8c"/>
                  <w:u w:val="single"/>
                </w:rPr>
                <w:t xml:space="preserve">hal-02108406v1</w:t>
              </w:r>
            </w:hyperlink>
          </w:p>
        </w:tc>
      </w:tr>
      <w:tr>
        <w:trPr/>
        <w:tc>
          <w:tcPr>
            <w:noWrap/>
          </w:tcPr>
          <w:p>
            <w:pPr>
              <w:spacing w:after="200"/>
            </w:pPr>
            <w:hyperlink r:id="rId135"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2014, 2 volumes, 284 p. et 69 p</w:t>
            </w:r>
          </w:p>
          <w:p>
            <w:pPr/>
            <w:r>
              <w:rPr/>
              <w:t xml:space="preserve">Rapport</w:t>
            </w:r>
          </w:p>
          <w:p>
            <w:pPr/>
            <w:hyperlink r:id="rId135" w:history="1">
              <w:r>
                <w:rPr>
                  <w:color w:val="#410a8c"/>
                  <w:u w:val="single"/>
                </w:rPr>
                <w:t xml:space="preserve">hal-02108511v1</w:t>
              </w:r>
            </w:hyperlink>
          </w:p>
        </w:tc>
      </w:tr>
      <w:tr>
        <w:trPr/>
        <w:tc>
          <w:tcPr>
            <w:noWrap/>
          </w:tcPr>
          <w:p>
            <w:pPr>
              <w:spacing w:after="200"/>
            </w:pPr>
            <w:hyperlink r:id="rId136" w:history="1">
              <w:r>
                <w:rPr>
                  <w:color w:val="1e198e"/>
                  <w:b w:val="1"/>
                  <w:bCs w:val="1"/>
                  <w:u w:val="single"/>
                </w:rPr>
                <w:t xml:space="preserve">Mariana : paysage, architecture et urbanisme de l’Antiquité au Moyen Âge – 1</w:t>
              </w:r>
            </w:hyperlink>
          </w:p>
          <w:p>
            <w:pPr/>
            <w:hyperlink r:id="rId24" w:history="1">
              <w:r>
                <w:rPr>
                  <w:color w:val="#410a8c"/>
                  <w:u w:val="single"/>
                </w:rPr>
                <w:t xml:space="preserve">Daniel Istria</w:t>
              </w:r>
            </w:hyperlink>
            <w:r>
              <w:rPr/>
              <w:t xml:space="preserve">,</w:t>
            </w:r>
            <w:hyperlink r:id="rId137" w:history="1">
              <w:r>
                <w:rPr>
                  <w:color w:val="#410a8c"/>
                  <w:u w:val="single"/>
                </w:rPr>
                <w:t xml:space="preserve">Marie-Noëlle Baudrand</w:t>
              </w:r>
            </w:hyperlink>
            <w:r>
              <w:rPr/>
              <w:t xml:space="preserve">,</w:t>
            </w:r>
            <w:hyperlink r:id="rId66" w:history="1">
              <w:r>
                <w:rPr>
                  <w:color w:val="#410a8c"/>
                  <w:u w:val="single"/>
                </w:rPr>
                <w:t xml:space="preserve">Bénédicte Palazzo-Bertholon</w:t>
              </w:r>
            </w:hyperlink>
            <w:r>
              <w:rPr/>
              <w:t xml:space="preserve">,</w:t>
            </w:r>
            <w:hyperlink r:id="rId138" w:history="1">
              <w:r>
                <w:rPr>
                  <w:color w:val="#410a8c"/>
                  <w:u w:val="single"/>
                </w:rPr>
                <w:t xml:space="preserve">G. Charpentier</w:t>
              </w:r>
            </w:hyperlink>
            <w:r>
              <w:rPr/>
              <w:t xml:space="preserve">,</w:t>
            </w:r>
            <w:hyperlink r:id="rId11"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136" w:history="1">
              <w:r>
                <w:rPr>
                  <w:color w:val="#410a8c"/>
                  <w:u w:val="single"/>
                </w:rPr>
                <w:t xml:space="preserve">halshs-02189993v1</w:t>
              </w:r>
            </w:hyperlink>
          </w:p>
        </w:tc>
      </w:tr>
      <w:tr>
        <w:trPr/>
        <w:tc>
          <w:tcPr>
            <w:noWrap/>
          </w:tcPr>
          <w:p>
            <w:pPr>
              <w:spacing w:after="200"/>
            </w:pPr>
            <w:hyperlink r:id="rId139"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2013, 2 volumes, 168 p. et 61 p</w:t>
            </w:r>
          </w:p>
          <w:p>
            <w:pPr/>
            <w:r>
              <w:rPr/>
              <w:t xml:space="preserve">Rapport</w:t>
            </w:r>
          </w:p>
          <w:p>
            <w:pPr/>
            <w:hyperlink r:id="rId139" w:history="1">
              <w:r>
                <w:rPr>
                  <w:color w:val="#410a8c"/>
                  <w:u w:val="single"/>
                </w:rPr>
                <w:t xml:space="preserve">hal-02108498v1</w:t>
              </w:r>
            </w:hyperlink>
          </w:p>
        </w:tc>
      </w:tr>
      <w:tr>
        <w:trPr/>
        <w:tc>
          <w:tcPr>
            <w:noWrap/>
          </w:tcPr>
          <w:p>
            <w:pPr>
              <w:spacing w:after="200"/>
            </w:pPr>
            <w:hyperlink r:id="rId140"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141" w:history="1">
              <w:r>
                <w:rPr>
                  <w:color w:val="#410a8c"/>
                  <w:u w:val="single"/>
                </w:rPr>
                <w:t xml:space="preserve">Christian Sapin</w:t>
              </w:r>
            </w:hyperlink>
            <w:r>
              <w:rPr/>
              <w:t xml:space="preserve">,</w:t>
            </w:r>
            <w:hyperlink r:id="rId142" w:history="1">
              <w:r>
                <w:rPr>
                  <w:color w:val="#410a8c"/>
                  <w:u w:val="single"/>
                </w:rPr>
                <w:t xml:space="preserve">Stéphane Büttner</w:t>
              </w:r>
            </w:hyperlink>
            <w:r>
              <w:rPr/>
              <w:t xml:space="preserve">,</w:t>
            </w:r>
            <w:hyperlink r:id="rId143" w:history="1">
              <w:r>
                <w:rPr>
                  <w:color w:val="#410a8c"/>
                  <w:u w:val="single"/>
                </w:rPr>
                <w:t xml:space="preserve">Chaléat Franck</w:t>
              </w:r>
            </w:hyperlink>
            <w:r>
              <w:rPr/>
              <w:t xml:space="preserve">,</w:t>
            </w:r>
            <w:hyperlink r:id="rId144" w:history="1">
              <w:r>
                <w:rPr>
                  <w:color w:val="#410a8c"/>
                  <w:u w:val="single"/>
                </w:rPr>
                <w:t xml:space="preserve">Xavier D’aire</w:t>
              </w:r>
            </w:hyperlink>
            <w:r>
              <w:rPr/>
              <w:t xml:space="preserve">et al.</w:t>
            </w:r>
          </w:p>
          <w:p>
            <w:pPr/>
            <w:r>
              <w:rPr/>
              <w:t xml:space="preserve">[0] SRA Bourgogne. 2012</w:t>
            </w:r>
          </w:p>
          <w:p>
            <w:pPr/>
            <w:r>
              <w:rPr/>
              <w:t xml:space="preserve">Rapport</w:t>
            </w:r>
          </w:p>
          <w:p>
            <w:pPr/>
            <w:hyperlink r:id="rId140" w:history="1">
              <w:r>
                <w:rPr>
                  <w:color w:val="#410a8c"/>
                  <w:u w:val="single"/>
                </w:rPr>
                <w:t xml:space="preserve">hal-02108387v1</w:t>
              </w:r>
            </w:hyperlink>
          </w:p>
        </w:tc>
      </w:tr>
      <w:tr>
        <w:trPr/>
        <w:tc>
          <w:tcPr>
            <w:noWrap/>
          </w:tcPr>
          <w:p>
            <w:pPr>
              <w:spacing w:after="200"/>
            </w:pPr>
            <w:hyperlink r:id="rId145"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29" w:history="1">
              <w:r>
                <w:rPr>
                  <w:color w:val="#410a8c"/>
                  <w:u w:val="single"/>
                </w:rPr>
                <w:t xml:space="preserve">Monique Zannettacci</w:t>
              </w:r>
            </w:hyperlink>
          </w:p>
          <w:p>
            <w:pPr/>
            <w:r>
              <w:rPr/>
              <w:t xml:space="preserve">[0] SRA Rhône-Alpes. 2012, 2 volumes, 191 p. et 113 p</w:t>
            </w:r>
          </w:p>
          <w:p>
            <w:pPr/>
            <w:r>
              <w:rPr/>
              <w:t xml:space="preserve">Rapport</w:t>
            </w:r>
          </w:p>
          <w:p>
            <w:pPr/>
            <w:hyperlink r:id="rId145" w:history="1">
              <w:r>
                <w:rPr>
                  <w:color w:val="#410a8c"/>
                  <w:u w:val="single"/>
                </w:rPr>
                <w:t xml:space="preserve">hal-02108483v1</w:t>
              </w:r>
            </w:hyperlink>
          </w:p>
        </w:tc>
      </w:tr>
      <w:tr>
        <w:trPr/>
        <w:tc>
          <w:tcPr>
            <w:noWrap/>
          </w:tcPr>
          <w:p>
            <w:pPr>
              <w:spacing w:after="200"/>
            </w:pPr>
            <w:hyperlink r:id="rId146"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141" w:history="1">
              <w:r>
                <w:rPr>
                  <w:color w:val="#410a8c"/>
                  <w:u w:val="single"/>
                </w:rPr>
                <w:t xml:space="preserve">Christian Sapin</w:t>
              </w:r>
            </w:hyperlink>
            <w:r>
              <w:rPr/>
              <w:t xml:space="preserve">,</w:t>
            </w:r>
            <w:hyperlink r:id="rId147" w:history="1">
              <w:r>
                <w:rPr>
                  <w:color w:val="#410a8c"/>
                  <w:u w:val="single"/>
                </w:rPr>
                <w:t xml:space="preserve">Sylvain Aumard</w:t>
              </w:r>
            </w:hyperlink>
            <w:r>
              <w:rPr/>
              <w:t xml:space="preserve">,</w:t>
            </w:r>
            <w:hyperlink r:id="rId143" w:history="1">
              <w:r>
                <w:rPr>
                  <w:color w:val="#410a8c"/>
                  <w:u w:val="single"/>
                </w:rPr>
                <w:t xml:space="preserve">Chaléat Franck</w:t>
              </w:r>
            </w:hyperlink>
            <w:r>
              <w:rPr/>
              <w:t xml:space="preserve">,</w:t>
            </w:r>
            <w:hyperlink r:id="rId144" w:history="1">
              <w:r>
                <w:rPr>
                  <w:color w:val="#410a8c"/>
                  <w:u w:val="single"/>
                </w:rPr>
                <w:t xml:space="preserve">Xavier D’aire</w:t>
              </w:r>
            </w:hyperlink>
            <w:r>
              <w:rPr/>
              <w:t xml:space="preserve">et al.</w:t>
            </w:r>
          </w:p>
          <w:p>
            <w:pPr/>
            <w:r>
              <w:rPr/>
              <w:t xml:space="preserve">[0] SRA Bourgogne. 2011</w:t>
            </w:r>
          </w:p>
          <w:p>
            <w:pPr/>
            <w:r>
              <w:rPr/>
              <w:t xml:space="preserve">Rapport</w:t>
            </w:r>
          </w:p>
          <w:p>
            <w:pPr/>
            <w:hyperlink r:id="rId146" w:history="1">
              <w:r>
                <w:rPr>
                  <w:color w:val="#410a8c"/>
                  <w:u w:val="single"/>
                </w:rPr>
                <w:t xml:space="preserve">hal-02107377v1</w:t>
              </w:r>
            </w:hyperlink>
          </w:p>
        </w:tc>
      </w:tr>
      <w:tr>
        <w:trPr/>
        <w:tc>
          <w:tcPr>
            <w:noWrap/>
          </w:tcPr>
          <w:p>
            <w:pPr>
              <w:spacing w:after="200"/>
            </w:pPr>
            <w:hyperlink r:id="rId148" w:history="1">
              <w:r>
                <w:rPr>
                  <w:color w:val="1e198e"/>
                  <w:b w:val="1"/>
                  <w:bCs w:val="1"/>
                  <w:u w:val="single"/>
                </w:rPr>
                <w:t xml:space="preserve">Vienne(38), église Saint-André-le-Haut, rapport de fouille programmée</w:t>
              </w:r>
            </w:hyperlink>
          </w:p>
          <w:p>
            <w:pPr/>
            <w:hyperlink r:id="rId38" w:history="1">
              <w:r>
                <w:rPr>
                  <w:color w:val="#410a8c"/>
                  <w:u w:val="single"/>
                </w:rPr>
                <w:t xml:space="preserve">Anne Baud</w:t>
              </w:r>
            </w:hyperlink>
            <w:r>
              <w:rPr/>
              <w:t xml:space="preserve">,</w:t>
            </w:r>
            <w:hyperlink r:id="rId129" w:history="1">
              <w:r>
                <w:rPr>
                  <w:color w:val="#410a8c"/>
                  <w:u w:val="single"/>
                </w:rPr>
                <w:t xml:space="preserve">Monique Zannettacci</w:t>
              </w:r>
            </w:hyperlink>
            <w:r>
              <w:rPr/>
              <w:t xml:space="preserve">,</w:t>
            </w:r>
            <w:hyperlink r:id="rId13" w:history="1">
              <w:r>
                <w:rPr>
                  <w:color w:val="#410a8c"/>
                  <w:u w:val="single"/>
                </w:rPr>
                <w:t xml:space="preserve">Anne Flammin</w:t>
              </w:r>
            </w:hyperlink>
            <w:r>
              <w:rPr/>
              <w:t xml:space="preserve">,</w:t>
            </w:r>
            <w:hyperlink r:id="rId36" w:history="1">
              <w:r>
                <w:rPr>
                  <w:color w:val="#410a8c"/>
                  <w:u w:val="single"/>
                </w:rPr>
                <w:t xml:space="preserve">Charlotte Gaillard</w:t>
              </w:r>
            </w:hyperlink>
          </w:p>
          <w:p>
            <w:pPr/>
            <w:r>
              <w:rPr/>
              <w:t xml:space="preserve">[0] SRA Rhône-Alpes. 2011, pp.121</w:t>
            </w:r>
          </w:p>
          <w:p>
            <w:pPr/>
            <w:r>
              <w:rPr/>
              <w:t xml:space="preserve">Rapport</w:t>
            </w:r>
          </w:p>
          <w:p>
            <w:pPr/>
            <w:hyperlink r:id="rId148" w:history="1">
              <w:r>
                <w:rPr>
                  <w:color w:val="#410a8c"/>
                  <w:u w:val="single"/>
                </w:rPr>
                <w:t xml:space="preserve">hal-02108467v1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8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lammin" TargetMode="External"/><Relationship Id="rId8" Type="http://schemas.openxmlformats.org/officeDocument/2006/relationships/hyperlink" Target="https://orcid.org/0000-0002-6039-5396" TargetMode="External"/><Relationship Id="rId9" Type="http://schemas.openxmlformats.org/officeDocument/2006/relationships/hyperlink" Target="https://www.idref.fr/168689480" TargetMode="External"/><Relationship Id="rId10" Type="http://schemas.openxmlformats.org/officeDocument/2006/relationships/hyperlink" Target="https://hal.science/hal-05184043v1" TargetMode="External"/><Relationship Id="rId11" Type="http://schemas.openxmlformats.org/officeDocument/2006/relationships/hyperlink" Target="https://hal.science/search/index/?q=*&amp;authFullName_s=Pascale Chevalier" TargetMode="External"/><Relationship Id="rId12" Type="http://schemas.openxmlformats.org/officeDocument/2006/relationships/hyperlink" Target="https://hal.science/search/index/?q=*&amp;authFullName_s=Aur&#233;lie Devillechaise" TargetMode="External"/><Relationship Id="rId13" Type="http://schemas.openxmlformats.org/officeDocument/2006/relationships/hyperlink" Target="https://hal.science/search/index/?q=*&amp;authFullName_s=Anne Flammin" TargetMode="External"/><Relationship Id="rId14" Type="http://schemas.openxmlformats.org/officeDocument/2006/relationships/hyperlink" Target="https://hal.science/search/index/?q=*&amp;authFullName_s=C&#233;cile Gourhand" TargetMode="External"/><Relationship Id="rId15" Type="http://schemas.openxmlformats.org/officeDocument/2006/relationships/hyperlink" Target="https://hal.science/search/index/?q=*&amp;authFullName_s=Pierre-Yves Le Pogam" TargetMode="External"/><Relationship Id="rId16" Type="http://schemas.openxmlformats.org/officeDocument/2006/relationships/hyperlink" Target="https://dx.doi.org/10.4000/14ehw" TargetMode="External"/><Relationship Id="rId17" Type="http://schemas.openxmlformats.org/officeDocument/2006/relationships/hyperlink" Target="https://hal.science/hal-04313645v1" TargetMode="External"/><Relationship Id="rId18" Type="http://schemas.openxmlformats.org/officeDocument/2006/relationships/hyperlink" Target="https://hal.science/search/index/?q=*&amp;authFullName_s=Paul Fran&#231;ois" TargetMode="External"/><Relationship Id="rId19" Type="http://schemas.openxmlformats.org/officeDocument/2006/relationships/hyperlink" Target="https://hal.science/search/index/?q=*&amp;authFullName_s=Florian Renucci" TargetMode="External"/><Relationship Id="rId20" Type="http://schemas.openxmlformats.org/officeDocument/2006/relationships/hyperlink" Target="https://dx.doi.org/10.4000/medievalista.6278" TargetMode="External"/><Relationship Id="rId21" Type="http://schemas.openxmlformats.org/officeDocument/2006/relationships/hyperlink" Target="https://shs.hal.science/halshs-03482142v1" TargetMode="External"/><Relationship Id="rId22" Type="http://schemas.openxmlformats.org/officeDocument/2006/relationships/hyperlink" Target="https://dx.doi.org/10.4000/cel.19130" TargetMode="External"/><Relationship Id="rId23" Type="http://schemas.openxmlformats.org/officeDocument/2006/relationships/hyperlink" Target="https://shs.hal.science/halshs-03913565v1" TargetMode="External"/><Relationship Id="rId24" Type="http://schemas.openxmlformats.org/officeDocument/2006/relationships/hyperlink" Target="https://hal.science/search/index/?q=*&amp;authFullName_s=Daniel Istria" TargetMode="External"/><Relationship Id="rId25" Type="http://schemas.openxmlformats.org/officeDocument/2006/relationships/hyperlink" Target="https://dx.doi.org/10.1484/J.HAM.5.131658" TargetMode="External"/><Relationship Id="rId26" Type="http://schemas.openxmlformats.org/officeDocument/2006/relationships/hyperlink" Target="https://hal.science/hal-03564907v1" TargetMode="External"/><Relationship Id="rId27" Type="http://schemas.openxmlformats.org/officeDocument/2006/relationships/hyperlink" Target="https://hal.science/search/index/?q=*&amp;authFullName_s=Jessy Crochat" TargetMode="External"/><Relationship Id="rId28" Type="http://schemas.openxmlformats.org/officeDocument/2006/relationships/hyperlink" Target="https://dx.doi.org/10.4000/cel.20064" TargetMode="External"/><Relationship Id="rId29" Type="http://schemas.openxmlformats.org/officeDocument/2006/relationships/hyperlink" Target="https://inrap.hal.science/hal-03227477v1" TargetMode="External"/><Relationship Id="rId30" Type="http://schemas.openxmlformats.org/officeDocument/2006/relationships/hyperlink" Target="https://hal.science/search/index/?q=*&amp;authFullName_s=Jean-Fran&#231;ois Reynaud" TargetMode="External"/><Relationship Id="rId31" Type="http://schemas.openxmlformats.org/officeDocument/2006/relationships/hyperlink" Target="https://hal.science/search/index/?q=*&amp;authFullName_s=Sophie Blain" TargetMode="External"/><Relationship Id="rId32" Type="http://schemas.openxmlformats.org/officeDocument/2006/relationships/hyperlink" Target="https://hal.science/search/index/?q=*&amp;authFullName_s=Chantal Delomier" TargetMode="External"/><Relationship Id="rId33" Type="http://schemas.openxmlformats.org/officeDocument/2006/relationships/hyperlink" Target="https://hal.science/search/index/?q=*&amp;authFullName_s=Pierre Guibert" TargetMode="External"/><Relationship Id="rId34" Type="http://schemas.openxmlformats.org/officeDocument/2006/relationships/hyperlink" Target="https://shs.hal.science/halshs-03059325v1" TargetMode="External"/><Relationship Id="rId35" Type="http://schemas.openxmlformats.org/officeDocument/2006/relationships/hyperlink" Target="https://hal.science/search/index/?q=*&amp;authFullName_s=Herv&#233; Chopin" TargetMode="External"/><Relationship Id="rId36" Type="http://schemas.openxmlformats.org/officeDocument/2006/relationships/hyperlink" Target="https://hal.science/search/index/?q=*&amp;authFullName_s=Charlotte Gaillard" TargetMode="External"/><Relationship Id="rId37" Type="http://schemas.openxmlformats.org/officeDocument/2006/relationships/hyperlink" Target="https://hal.science/search/index/?q=*&amp;authFullName_s=Victoria Kilgallon" TargetMode="External"/><Relationship Id="rId38" Type="http://schemas.openxmlformats.org/officeDocument/2006/relationships/hyperlink" Target="https://hal.science/search/index/?q=*&amp;authFullName_s=Anne Baud" TargetMode="External"/><Relationship Id="rId39" Type="http://schemas.openxmlformats.org/officeDocument/2006/relationships/hyperlink" Target="https://hal.science/search/index/?q=*&amp;authFullName_s=Emmanuel Bernot" TargetMode="External"/><Relationship Id="rId40" Type="http://schemas.openxmlformats.org/officeDocument/2006/relationships/hyperlink" Target="https://shs.hal.science/halshs-01948601v1" TargetMode="External"/><Relationship Id="rId41" Type="http://schemas.openxmlformats.org/officeDocument/2006/relationships/hyperlink" Target="https://hal.science/search/index/?q=*&amp;authFullName_s=Vincent Borrel" TargetMode="External"/><Relationship Id="rId42" Type="http://schemas.openxmlformats.org/officeDocument/2006/relationships/hyperlink" Target="https://hal.univ-lyon2.fr/hal-04067382v1" TargetMode="External"/><Relationship Id="rId43" Type="http://schemas.openxmlformats.org/officeDocument/2006/relationships/hyperlink" Target="https://shs.hal.science/halshs-01948605v1" TargetMode="External"/><Relationship Id="rId44" Type="http://schemas.openxmlformats.org/officeDocument/2006/relationships/hyperlink" Target="https://hal.science/search/index/?q=*&amp;authFullName_s=Pierre -Yves Le Pogam" TargetMode="External"/><Relationship Id="rId45" Type="http://schemas.openxmlformats.org/officeDocument/2006/relationships/hyperlink" Target="https://hal.science/search/index/?q=*&amp;authFullName_s=Anne-B&#233;n&#233;dicte Erlande-Brandenburg" TargetMode="External"/><Relationship Id="rId46" Type="http://schemas.openxmlformats.org/officeDocument/2006/relationships/hyperlink" Target="https://dx.doi.org/10.1484/J.HAM.5.115928" TargetMode="External"/><Relationship Id="rId47" Type="http://schemas.openxmlformats.org/officeDocument/2006/relationships/hyperlink" Target="https://shs.hal.science/halshs-01948598v1" TargetMode="External"/><Relationship Id="rId48" Type="http://schemas.openxmlformats.org/officeDocument/2006/relationships/hyperlink" Target="https://dx.doi.org/10.4000/cem.15268" TargetMode="External"/><Relationship Id="rId49" Type="http://schemas.openxmlformats.org/officeDocument/2006/relationships/hyperlink" Target="https://hal.univ-lyon2.fr/hal-02015504v1" TargetMode="External"/><Relationship Id="rId50" Type="http://schemas.openxmlformats.org/officeDocument/2006/relationships/hyperlink" Target="https://hal.science/search/index/?q=*&amp;authFullName_s=Nathana&#235;l Nimmegeers" TargetMode="External"/><Relationship Id="rId51" Type="http://schemas.openxmlformats.org/officeDocument/2006/relationships/hyperlink" Target="https://dx.doi.org/10.4000/cem.14485" TargetMode="External"/><Relationship Id="rId52" Type="http://schemas.openxmlformats.org/officeDocument/2006/relationships/hyperlink" Target="https://hal.univ-lyon2.fr/hal-04067401v1" TargetMode="External"/><Relationship Id="rId53" Type="http://schemas.openxmlformats.org/officeDocument/2006/relationships/hyperlink" Target="https://hal.science/search/index/?q=*&amp;authFullName_s=P. Ferreira" TargetMode="External"/><Relationship Id="rId54" Type="http://schemas.openxmlformats.org/officeDocument/2006/relationships/hyperlink" Target="https://hal.science/search/index/?q=*&amp;authFullName_s=Claudine Piaton" TargetMode="External"/><Relationship Id="rId55" Type="http://schemas.openxmlformats.org/officeDocument/2006/relationships/hyperlink" Target="https://shs.hal.science/halshs-01283621v1" TargetMode="External"/><Relationship Id="rId56" Type="http://schemas.openxmlformats.org/officeDocument/2006/relationships/hyperlink" Target="https://hal.science/search/index/?q=*&amp;authFullName_s=Jean-Fran&#231;ois Mariotti" TargetMode="External"/><Relationship Id="rId57" Type="http://schemas.openxmlformats.org/officeDocument/2006/relationships/hyperlink" Target="https://dx.doi.org/10.3406/bulmo.2009.7236" TargetMode="External"/><Relationship Id="rId58" Type="http://schemas.openxmlformats.org/officeDocument/2006/relationships/hyperlink" Target="https://hal.science/hal-04825857v1" TargetMode="External"/><Relationship Id="rId59" Type="http://schemas.openxmlformats.org/officeDocument/2006/relationships/hyperlink" Target="https://hal.science/hal-04799442v1" TargetMode="External"/><Relationship Id="rId60" Type="http://schemas.openxmlformats.org/officeDocument/2006/relationships/hyperlink" Target="https://hal.science/search/index/?q=*&amp;authFullName_s=Damien Strzelecki" TargetMode="External"/><Relationship Id="rId61" Type="http://schemas.openxmlformats.org/officeDocument/2006/relationships/hyperlink" Target="https://hal.science/search/index/?q=*&amp;authFullName_s=Manon Sauvage-Cerisier" TargetMode="External"/><Relationship Id="rId62" Type="http://schemas.openxmlformats.org/officeDocument/2006/relationships/hyperlink" Target="https://hal.science/hal-02142846v1" TargetMode="External"/><Relationship Id="rId63" Type="http://schemas.openxmlformats.org/officeDocument/2006/relationships/hyperlink" Target="https://hal.science/search/index/?q=*&amp;authFullName_s=Anne Baudchemain" TargetMode="External"/><Relationship Id="rId64" Type="http://schemas.openxmlformats.org/officeDocument/2006/relationships/hyperlink" Target="https://hal.science/hal-04839843v1" TargetMode="External"/><Relationship Id="rId65" Type="http://schemas.openxmlformats.org/officeDocument/2006/relationships/hyperlink" Target="https://hal.science/hal-03468692v1" TargetMode="External"/><Relationship Id="rId66" Type="http://schemas.openxmlformats.org/officeDocument/2006/relationships/hyperlink" Target="https://hal.science/search/index/?q=*&amp;authFullName_s=B&#233;n&#233;dicte Palazzo-Bertholon" TargetMode="External"/><Relationship Id="rId67" Type="http://schemas.openxmlformats.org/officeDocument/2006/relationships/hyperlink" Target="https://hal.science/search/index/?q=*&amp;authFullName_s=Sophie Caron" TargetMode="External"/><Relationship Id="rId68" Type="http://schemas.openxmlformats.org/officeDocument/2006/relationships/hyperlink" Target="https://hal.science/search/index/?q=*&amp;authFullName_s=Philippe Chapon" TargetMode="External"/><Relationship Id="rId69" Type="http://schemas.openxmlformats.org/officeDocument/2006/relationships/hyperlink" Target="https://hal.science/search/index/?q=*&amp;authFullName_s=Sophie Delbarre-B&#228;rtschi" TargetMode="External"/><Relationship Id="rId70" Type="http://schemas.openxmlformats.org/officeDocument/2006/relationships/hyperlink" Target="https://shs.hal.science/halshs-01283626v1" TargetMode="External"/><Relationship Id="rId71" Type="http://schemas.openxmlformats.org/officeDocument/2006/relationships/hyperlink" Target="https://hal.science/search/index/?q=*&amp;authFullName_s=Yves Gleize" TargetMode="External"/><Relationship Id="rId72" Type="http://schemas.openxmlformats.org/officeDocument/2006/relationships/hyperlink" Target="https://hal.science/search/index/?q=*&amp;authFullName_s=Thierry Gregor" TargetMode="External"/><Relationship Id="rId73" Type="http://schemas.openxmlformats.org/officeDocument/2006/relationships/hyperlink" Target="https://hal.science/search/index/?q=*&amp;authFullName_s=Guillaume Roug&#233;" TargetMode="External"/><Relationship Id="rId74" Type="http://schemas.openxmlformats.org/officeDocument/2006/relationships/hyperlink" Target="https://hal.science/search/index/?q=*&amp;authFullName_s=Christian Scuiller" TargetMode="External"/><Relationship Id="rId75" Type="http://schemas.openxmlformats.org/officeDocument/2006/relationships/hyperlink" Target="https://shs.hal.science/halshs-01283627v1" TargetMode="External"/><Relationship Id="rId76" Type="http://schemas.openxmlformats.org/officeDocument/2006/relationships/hyperlink" Target="https://hal.science/search/index/?q=*&amp;authFullName_s=Philippe Blanc" TargetMode="External"/><Relationship Id="rId77" Type="http://schemas.openxmlformats.org/officeDocument/2006/relationships/hyperlink" Target="https://shs.hal.science/halshs-01283622v1" TargetMode="External"/><Relationship Id="rId78" Type="http://schemas.openxmlformats.org/officeDocument/2006/relationships/hyperlink" Target="https://shs.hal.science/halshs-01283616v1" TargetMode="External"/><Relationship Id="rId79" Type="http://schemas.openxmlformats.org/officeDocument/2006/relationships/hyperlink" Target="https://hal.science/hal-05429294v1" TargetMode="External"/><Relationship Id="rId80" Type="http://schemas.openxmlformats.org/officeDocument/2006/relationships/hyperlink" Target="https://hal.science/search/index/?q=*&amp;authFullName_s=Daniel Morleghem" TargetMode="External"/><Relationship Id="rId81" Type="http://schemas.openxmlformats.org/officeDocument/2006/relationships/hyperlink" Target="https://dx.doi.org/10.2307/jj.33432617.30" TargetMode="External"/><Relationship Id="rId82" Type="http://schemas.openxmlformats.org/officeDocument/2006/relationships/hyperlink" Target="https://hal.science/hal-05547202v1" TargetMode="External"/><Relationship Id="rId83" Type="http://schemas.openxmlformats.org/officeDocument/2006/relationships/hyperlink" Target="https://hal.science/search/index/?q=*&amp;authFullName_s=Marc Bompaire" TargetMode="External"/><Relationship Id="rId84" Type="http://schemas.openxmlformats.org/officeDocument/2006/relationships/hyperlink" Target="https://hal.science/hal-03468863v1" TargetMode="External"/><Relationship Id="rId85" Type="http://schemas.openxmlformats.org/officeDocument/2006/relationships/hyperlink" Target="https://hal.science/hal-03564930v1" TargetMode="External"/><Relationship Id="rId86" Type="http://schemas.openxmlformats.org/officeDocument/2006/relationships/hyperlink" Target="https://shs.hal.science/halshs-03113137v1" TargetMode="External"/><Relationship Id="rId87" Type="http://schemas.openxmlformats.org/officeDocument/2006/relationships/hyperlink" Target="https://hal.science/search/index/?q=*&amp;authFullName_s=Amina-A&#239;cha Malek" TargetMode="External"/><Relationship Id="rId88" Type="http://schemas.openxmlformats.org/officeDocument/2006/relationships/hyperlink" Target="http://www.publications.efrome.it/" TargetMode="External"/><Relationship Id="rId89" Type="http://schemas.openxmlformats.org/officeDocument/2006/relationships/hyperlink" Target="https://dx.doi.org/10.4000/books.efr.8182" TargetMode="External"/><Relationship Id="rId90" Type="http://schemas.openxmlformats.org/officeDocument/2006/relationships/hyperlink" Target="https://shs.hal.science/halshs-03113110v1" TargetMode="External"/><Relationship Id="rId91" Type="http://schemas.openxmlformats.org/officeDocument/2006/relationships/hyperlink" Target="https://hal.science/search/index/?q=*&amp;authFullName_s=Anne-Ga&#235;lle Corbara" TargetMode="External"/><Relationship Id="rId92" Type="http://schemas.openxmlformats.org/officeDocument/2006/relationships/hyperlink" Target="https://hal.science/search/index/?q=*&amp;authFullName_s=Delphine Dixneuf" TargetMode="External"/><Relationship Id="rId93" Type="http://schemas.openxmlformats.org/officeDocument/2006/relationships/hyperlink" Target="https://dx.doi.org/10.4000/books.efr.8248" TargetMode="External"/><Relationship Id="rId94" Type="http://schemas.openxmlformats.org/officeDocument/2006/relationships/hyperlink" Target="https://ube.hal.science/hal-03614469v1" TargetMode="External"/><Relationship Id="rId95" Type="http://schemas.openxmlformats.org/officeDocument/2006/relationships/hyperlink" Target="https://hal.science/search/index/?q=*&amp;authFullName_s=A.B. M&#233;rel Brandenburg" TargetMode="External"/><Relationship Id="rId96" Type="http://schemas.openxmlformats.org/officeDocument/2006/relationships/hyperlink" Target="https://hal.science/hal-01281408v1" TargetMode="External"/><Relationship Id="rId97" Type="http://schemas.openxmlformats.org/officeDocument/2006/relationships/hyperlink" Target="https://hal.science/hal-02159453v1" TargetMode="External"/><Relationship Id="rId98" Type="http://schemas.openxmlformats.org/officeDocument/2006/relationships/hyperlink" Target="https://hal.science/search/index/?q=*&amp;authFullName_s=Anthony Pamart" TargetMode="External"/><Relationship Id="rId99" Type="http://schemas.openxmlformats.org/officeDocument/2006/relationships/hyperlink" Target="https://hal.science/search/index/?q=*&amp;authFullName_s=Violette Abergel" TargetMode="External"/><Relationship Id="rId100" Type="http://schemas.openxmlformats.org/officeDocument/2006/relationships/hyperlink" Target="https://hal.science/search/index/?q=*&amp;authFullName_s=Charlie Morineau" TargetMode="External"/><Relationship Id="rId101" Type="http://schemas.openxmlformats.org/officeDocument/2006/relationships/hyperlink" Target="https://hal.science/search/index/?q=*&amp;authFullName_s=Herv&#233; Paitier" TargetMode="External"/><Relationship Id="rId102" Type="http://schemas.openxmlformats.org/officeDocument/2006/relationships/hyperlink" Target="https://hal.science/hal-02023984v1" TargetMode="External"/><Relationship Id="rId103" Type="http://schemas.openxmlformats.org/officeDocument/2006/relationships/hyperlink" Target="https://hal.science/search/index/?q=*&amp;authFullName_s=Laurent d'Agostino" TargetMode="External"/><Relationship Id="rId104" Type="http://schemas.openxmlformats.org/officeDocument/2006/relationships/hyperlink" Target="https://shs.hal.science/halshs-01283624v1" TargetMode="External"/><Relationship Id="rId105" Type="http://schemas.openxmlformats.org/officeDocument/2006/relationships/hyperlink" Target="https://shs.hal.science/halshs-01283620v1" TargetMode="External"/><Relationship Id="rId106" Type="http://schemas.openxmlformats.org/officeDocument/2006/relationships/hyperlink" Target="https://hal.science/hal-04825841v1" TargetMode="External"/><Relationship Id="rId107" Type="http://schemas.openxmlformats.org/officeDocument/2006/relationships/hyperlink" Target="https://hal.science/search/index/?q=*&amp;authFullName_s=C&#233;line Brun" TargetMode="External"/><Relationship Id="rId108" Type="http://schemas.openxmlformats.org/officeDocument/2006/relationships/hyperlink" Target="https://hal.science/search/index/?q=*&amp;authFullName_s=Elsa Ciesielski" TargetMode="External"/><Relationship Id="rId109" Type="http://schemas.openxmlformats.org/officeDocument/2006/relationships/hyperlink" Target="https://hal.science/hal-04839826v1" TargetMode="External"/><Relationship Id="rId110" Type="http://schemas.openxmlformats.org/officeDocument/2006/relationships/hyperlink" Target="https://hal.science/search/index/?q=*&amp;authFullName_s=Blandine Nouvel" TargetMode="External"/><Relationship Id="rId111" Type="http://schemas.openxmlformats.org/officeDocument/2006/relationships/hyperlink" Target="https://hal.science/hal-04825810v1" TargetMode="External"/><Relationship Id="rId112" Type="http://schemas.openxmlformats.org/officeDocument/2006/relationships/hyperlink" Target="https://hal.science/search/index/?q=*&amp;authFullName_s=Camille Meunier" TargetMode="External"/><Relationship Id="rId113" Type="http://schemas.openxmlformats.org/officeDocument/2006/relationships/hyperlink" Target="https://hal.science/hal-04807735v1" TargetMode="External"/><Relationship Id="rId114" Type="http://schemas.openxmlformats.org/officeDocument/2006/relationships/hyperlink" Target="https://hal.science/hal-04825830v1" TargetMode="External"/><Relationship Id="rId115" Type="http://schemas.openxmlformats.org/officeDocument/2006/relationships/hyperlink" Target="https://hal.science/search/index/?q=*&amp;authFullName_s=Marylise Marmara" TargetMode="External"/><Relationship Id="rId116" Type="http://schemas.openxmlformats.org/officeDocument/2006/relationships/hyperlink" Target="https://hal.science/hal-03649756v1" TargetMode="External"/><Relationship Id="rId117" Type="http://schemas.openxmlformats.org/officeDocument/2006/relationships/hyperlink" Target="https://hal.science/search/index/?q=*&amp;authFullName_s=Emmanuelle Boissard" TargetMode="External"/><Relationship Id="rId118" Type="http://schemas.openxmlformats.org/officeDocument/2006/relationships/hyperlink" Target="https://hal.science/search/index/?q=*&amp;authFullName_s=Julien Cavero" TargetMode="External"/><Relationship Id="rId119" Type="http://schemas.openxmlformats.org/officeDocument/2006/relationships/hyperlink" Target="https://hal.science/search/index/?q=*&amp;authFullName_s=Philippe Dessaint" TargetMode="External"/><Relationship Id="rId120" Type="http://schemas.openxmlformats.org/officeDocument/2006/relationships/hyperlink" Target="https://hal.science/hal-03767723v1" TargetMode="External"/><Relationship Id="rId121" Type="http://schemas.openxmlformats.org/officeDocument/2006/relationships/hyperlink" Target="https://hal.science/search/index/?q=*&amp;authFullName_s=Evelyne Chauvin-Desfleurs" TargetMode="External"/><Relationship Id="rId122" Type="http://schemas.openxmlformats.org/officeDocument/2006/relationships/hyperlink" Target="https://hal.science/hal-01683842v4" TargetMode="External"/><Relationship Id="rId123" Type="http://schemas.openxmlformats.org/officeDocument/2006/relationships/hyperlink" Target="https://hal.science/search/index/?q=*&amp;authFullName_s=Xavier Granier" TargetMode="External"/><Relationship Id="rId124" Type="http://schemas.openxmlformats.org/officeDocument/2006/relationships/hyperlink" Target="https://hal.science/search/index/?q=*&amp;authFullName_s=Mehdi Chayani" TargetMode="External"/><Relationship Id="rId125" Type="http://schemas.openxmlformats.org/officeDocument/2006/relationships/hyperlink" Target="https://hal.science/search/index/?q=*&amp;authFullName_s=Pascal B&#233;nistant" TargetMode="External"/><Relationship Id="rId126" Type="http://schemas.openxmlformats.org/officeDocument/2006/relationships/hyperlink" Target="https://hal.science/search/index/?q=*&amp;authFullName_s=Laurent Bergerot" TargetMode="External"/><Relationship Id="rId127" Type="http://schemas.openxmlformats.org/officeDocument/2006/relationships/hyperlink" Target="https://hal.univ-lyon2.fr/hal-02108447v1" TargetMode="External"/><Relationship Id="rId128" Type="http://schemas.openxmlformats.org/officeDocument/2006/relationships/hyperlink" Target="https://hal.univ-lyon2.fr/hal-02108546v1" TargetMode="External"/><Relationship Id="rId129" Type="http://schemas.openxmlformats.org/officeDocument/2006/relationships/hyperlink" Target="https://hal.science/search/index/?q=*&amp;authFullName_s=Monique Zannettacci" TargetMode="External"/><Relationship Id="rId130" Type="http://schemas.openxmlformats.org/officeDocument/2006/relationships/hyperlink" Target="https://hal.univ-lyon2.fr/hal-02108442v1" TargetMode="External"/><Relationship Id="rId131" Type="http://schemas.openxmlformats.org/officeDocument/2006/relationships/hyperlink" Target="https://hal.univ-lyon2.fr/hal-02108541v1" TargetMode="External"/><Relationship Id="rId132" Type="http://schemas.openxmlformats.org/officeDocument/2006/relationships/hyperlink" Target="https://hal.univ-lyon2.fr/hal-02108409v1" TargetMode="External"/><Relationship Id="rId133" Type="http://schemas.openxmlformats.org/officeDocument/2006/relationships/hyperlink" Target="https://hal.univ-lyon2.fr/hal-02108522v1" TargetMode="External"/><Relationship Id="rId134" Type="http://schemas.openxmlformats.org/officeDocument/2006/relationships/hyperlink" Target="https://hal.univ-lyon2.fr/hal-02108406v1" TargetMode="External"/><Relationship Id="rId135" Type="http://schemas.openxmlformats.org/officeDocument/2006/relationships/hyperlink" Target="https://hal.univ-lyon2.fr/hal-02108511v1" TargetMode="External"/><Relationship Id="rId136" Type="http://schemas.openxmlformats.org/officeDocument/2006/relationships/hyperlink" Target="https://shs.hal.science/halshs-02189993v1" TargetMode="External"/><Relationship Id="rId137" Type="http://schemas.openxmlformats.org/officeDocument/2006/relationships/hyperlink" Target="https://hal.science/search/index/?q=*&amp;authFullName_s=Marie-No&#235;lle Baudrand" TargetMode="External"/><Relationship Id="rId138" Type="http://schemas.openxmlformats.org/officeDocument/2006/relationships/hyperlink" Target="https://hal.science/search/index/?q=*&amp;authFullName_s=G. Charpentier" TargetMode="External"/><Relationship Id="rId139" Type="http://schemas.openxmlformats.org/officeDocument/2006/relationships/hyperlink" Target="https://hal.univ-lyon2.fr/hal-02108498v1" TargetMode="External"/><Relationship Id="rId140" Type="http://schemas.openxmlformats.org/officeDocument/2006/relationships/hyperlink" Target="https://hal.univ-lyon2.fr/hal-02108387v1" TargetMode="External"/><Relationship Id="rId141" Type="http://schemas.openxmlformats.org/officeDocument/2006/relationships/hyperlink" Target="https://hal.science/search/index/?q=*&amp;authFullName_s=Christian Sapin" TargetMode="External"/><Relationship Id="rId142" Type="http://schemas.openxmlformats.org/officeDocument/2006/relationships/hyperlink" Target="https://hal.science/search/index/?q=*&amp;authFullName_s=St&#233;phane B&#252;ttner" TargetMode="External"/><Relationship Id="rId143" Type="http://schemas.openxmlformats.org/officeDocument/2006/relationships/hyperlink" Target="https://hal.science/search/index/?q=*&amp;authFullName_s=Chal&#233;at Franck" TargetMode="External"/><Relationship Id="rId144" Type="http://schemas.openxmlformats.org/officeDocument/2006/relationships/hyperlink" Target="https://hal.science/search/index/?q=*&amp;authFullName_s=Xavier D&#8217;aire" TargetMode="External"/><Relationship Id="rId145" Type="http://schemas.openxmlformats.org/officeDocument/2006/relationships/hyperlink" Target="https://hal.univ-lyon2.fr/hal-02108483v1" TargetMode="External"/><Relationship Id="rId146" Type="http://schemas.openxmlformats.org/officeDocument/2006/relationships/hyperlink" Target="https://hal.univ-lyon2.fr/hal-02107377v1" TargetMode="External"/><Relationship Id="rId147" Type="http://schemas.openxmlformats.org/officeDocument/2006/relationships/hyperlink" Target="https://hal.science/search/index/?q=*&amp;authFullName_s=Sylvain Aumard" TargetMode="External"/><Relationship Id="rId148" Type="http://schemas.openxmlformats.org/officeDocument/2006/relationships/hyperlink" Target="https://hal.univ-lyon2.fr/hal-02108467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Flammin</dc:title>
  <dc:description>CV</dc:description>
  <dc:subject/>
  <cp:keywords/>
  <cp:category/>
  <cp:lastModifiedBy/>
  <dcterms:created xsi:type="dcterms:W3CDTF">2026-03-15T20:10:20+01:00</dcterms:created>
  <dcterms:modified xsi:type="dcterms:W3CDTF">2026-03-15T20:10:20+01:00</dcterms:modified>
</cp:coreProperties>
</file>

<file path=docProps/custom.xml><?xml version="1.0" encoding="utf-8"?>
<Properties xmlns="http://schemas.openxmlformats.org/officeDocument/2006/custom-properties" xmlns:vt="http://schemas.openxmlformats.org/officeDocument/2006/docPropsVTypes"/>
</file>