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Friederike Delouis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ne veulent pas mourir de Pierre-Henri Simon (1953) : les Banatais au prisme de la littérature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(2), pp.321-338.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Minority in the Banat? Post-war Redefinitions of Swabian Cultural Heritage and Ethnic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Südost-Forschungen</w:t>
            </w:r>
            <w:r>
              <w:rPr/>
              <w:t xml:space="preserve">, 2020, 79, pp.263-290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on borders: two recent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2016, 24 (1), pp.97-100.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⟨10.1111/1469-8676.12279⟩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Transylvanians between Memories of a Multicultural Past and Aspirations for a European Future: A Photovoice Project in a German-language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Ethnography</w:t>
            </w:r>
            <w:r>
              <w:rPr/>
              <w:t xml:space="preserve">, 2016, Participatory Approaches to Visual Ethnography from the Digital to the Handmade, ed. by Francesca Bayre, Krista Harper and Ana I. Afonso,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⟨10.12835/ve2016.1-0059⟩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Delegation der Banater Schwaben bei der Pariser Friedenskonferenz: Hintergrund und Bedeutung eines unbeachteten Memorandums von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2015, 53 (1-4), pp.279-326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Siebenbürgen und das Banat aus der Sicht westeuropäischer Reisender: Eindrücke, Urteile und Alltagserfahrungen im 19. und frühen 20.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9 (63),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history becomes a metaphor for the present and the future: recent far-right discourse about immigration in the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pp.29-44.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⟨10.4000/lexis.219⟩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Burdens of Aspiration: Schools, Youth, and Success in the Divided Social World of Silicon Valley, by Davidson, Elsa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2013, 21 (3), pp.279-280.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⟨10.1111/1469-8676.12017_2⟩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? Views from the far-right fringe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2012, 28 (6), pp.12-16.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⟨10.1111/j.1467-8322.2012.00911.x⟩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Mothers: Nannies, Au Pairs, and the Micropolitics of Mothering, by Macdonald, Cameron Lynne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2012, 20 (1), pp.111-113.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⟨10.1111/j.1469-8676.2011.00176_14.x⟩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franco-britanniques à travers le prisme de la caricature politique : la place de l'Allemagne, 1890-1914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2012, L'Angleterre et la France dans la caricature, 19,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at war: World War I and the science of race in Germany by Evans, Andrew 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2011, 19 (3), pp.346-347.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⟨10.1111/j.1469-8676.2011.00168_4.x⟩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law. An ethnography of the Conseil d’État by Latour, Bruno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2011, 19 (1), pp.124-125.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⟨10.1111/j.1469-8676.2010.00142_13.x⟩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Essay: Some recent publications on the anthropology of Greece and Cyprus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the Anthropology of Europe</w:t>
            </w:r>
            <w:r>
              <w:rPr/>
              <w:t xml:space="preserve">, 2009, 9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 pour les langues : compte rendu du débat critique dans l'espace germanophone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2008,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voiray dimanche&amp;quot;: La vie quotidienne des enfants de choeur de Notre-Dame de Paris à la fin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exode : reconfigurations sociales et rapport au patrimoine dans les communautés germanophones de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d’ethnologie et d’anthropologie (AFEA)</w:t>
            </w:r>
            <w:r>
              <w:rPr/>
              <w:t xml:space="preserve">, INALCO; Association française d'ethnologie et d'anthropologie (AFEA),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Transylvanian temporalities: bringing new life to Saxon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School of Anthropology and Museum Ethnology (University of Oxford), Oct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en Europe centrale au temps de l'anthropocène. Discours politiques et médiatiques dans l'espace germanophone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Platelle, Fanny; Ettinger, Susanne; Spitzl-Dupic, Friederike. </w:t>
            </w:r>
            <w:r>
              <w:rPr>
                <w:i w:val="1"/>
                <w:iCs w:val="1"/>
              </w:rPr>
              <w:t xml:space="preserve">Catastrophes, menaces et risques naturels. Natur und Umwelt: Risiken, Gefahren und Katastrophen</w:t>
            </w:r>
            <w:r>
              <w:rPr/>
              <w:t xml:space="preserve">, Nodus, pp.18-31,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Sologne des ethnologues : des missions d’exploration au musée de Sologne à Romorantin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Pierre Allorant, Walter Badier, Alexandre Borrell et Jean Garrigues. </w:t>
            </w:r>
            <w:r>
              <w:rPr>
                <w:i w:val="1"/>
                <w:iCs w:val="1"/>
              </w:rPr>
              <w:t xml:space="preserve">Les lieux de mémoire en région Centre-Val de Loire</w:t>
            </w:r>
            <w:r>
              <w:rPr/>
              <w:t xml:space="preserve">, Presses universitaires de Rennes, pp.71-85, 2021, 978-2-7535-8169-2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savants sur le centre de la France : agronomes, géographes et ethnologues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Anne Friederike Delouis. </w:t>
            </w:r>
            <w:r>
              <w:rPr>
                <w:i w:val="1"/>
                <w:iCs w:val="1"/>
              </w:rPr>
              <w:t xml:space="preserve">Voyages au Centre de la France : L’identité d’une région au regard de ses visiteurs (XVIe-XXe siècles)</w:t>
            </w:r>
            <w:r>
              <w:rPr/>
              <w:t xml:space="preserve">, Presses universitaires de Rennes, pp.99-115,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rituels de la vie publique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Anne Friederike Delouis; Aude Déruelle; Philippe Haugeard et Gaël Rideau.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Presses universitaires de Rennes, pp.331-343, 2021, 978-2-406-11487-1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d'occupants : Orléans dans les récits militaires allemands de 1870-71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Noëlline Castagnez, Pierre Allorant (dir.). </w:t>
            </w:r>
            <w:r>
              <w:rPr>
                <w:i w:val="1"/>
                <w:iCs w:val="1"/>
              </w:rPr>
              <w:t xml:space="preserve">Mémoires des guerres : le Centre-Val de Loire de Jeanne d'Arc à Jean Zay</w:t>
            </w:r>
            <w:r>
              <w:rPr/>
              <w:t xml:space="preserve">, Presses Universitaires de Rennes, pp.291-305, 2015, Collection Histoire, 978-2-7535-4204-4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occupants (1870-71) du Centre-Val de Loire dans leurs correspondances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Noëlline Castagnez; Pierre Allorant. </w:t>
            </w:r>
            <w:r>
              <w:rPr>
                <w:i w:val="1"/>
                <w:iCs w:val="1"/>
              </w:rPr>
              <w:t xml:space="preserve">Se souvenir de la guerre en région Centre-Val de Loire de Jeanne d'Arc à nos jours</w:t>
            </w:r>
            <w:r>
              <w:rPr/>
              <w:t xml:space="preserve">, Corsaire éditions, pp.46-47, 2014, 978-2-910475-65-9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pilosité et l'épilation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Marie-France Auzépy, Joël Cornette (dir.).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Editions Belin, pp.165-290,341-342, 2011, 978-2-7011-4821-2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Social Anthropology and Niklas Luhmann's Concept of Society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Friederike Müller</w:t>
              </w:r>
            </w:hyperlink>
          </w:p>
          <w:p>
            <w:pPr/>
            <w:r>
              <w:rPr/>
              <w:t xml:space="preserve">Chris Thornhill; Michael King. </w:t>
            </w:r>
            <w:r>
              <w:rPr>
                <w:i w:val="1"/>
                <w:iCs w:val="1"/>
              </w:rPr>
              <w:t xml:space="preserve">Luhmann on Law and Politcs: Critical Appraisals and Applications</w:t>
            </w:r>
            <w:r>
              <w:rPr/>
              <w:t xml:space="preserve">, Hart, 2006, 1-84113-624-7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men and the past: Personified memories of German history after 1989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S. Arnold-de Simine. </w:t>
            </w:r>
            <w:r>
              <w:rPr>
                <w:i w:val="1"/>
                <w:iCs w:val="1"/>
              </w:rPr>
              <w:t xml:space="preserve">Memory Traces: 1989 and the Question of German Cultural Identity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Pierre (1930-2002)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Adam Kuper, Jessica Kuper. </w:t>
            </w:r>
            <w:r>
              <w:rPr>
                <w:i w:val="1"/>
                <w:iCs w:val="1"/>
              </w:rPr>
              <w:t xml:space="preserve">The Social Science Encyclopedia, 2nd edition</w:t>
            </w:r>
            <w:r>
              <w:rPr/>
              <w:t xml:space="preserve">, Routledge, pp.71-74,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grammars: a diachronic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G. Baumann, A. Gingrich. </w:t>
            </w:r>
            <w:r>
              <w:rPr>
                <w:i w:val="1"/>
                <w:iCs w:val="1"/>
              </w:rPr>
              <w:t xml:space="preserve">Grammars of Identity / Alterity: A Structural Approach</w:t>
            </w:r>
            <w:r>
              <w:rPr/>
              <w:t xml:space="preserve">, Berghahn Books,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l'ombre de la cathédrale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Friederike Müller</w:t>
              </w:r>
            </w:hyperlink>
          </w:p>
          <w:p>
            <w:pPr/>
            <w:r>
              <w:rPr/>
              <w:t xml:space="preserve">A. Erlande-Brandenburg et al. </w:t>
            </w:r>
            <w:r>
              <w:rPr>
                <w:i w:val="1"/>
                <w:iCs w:val="1"/>
              </w:rPr>
              <w:t xml:space="preserve">Autour de Notre-Dame</w:t>
            </w:r>
            <w:r>
              <w:rPr/>
              <w:t xml:space="preserve">, Action artistique de la Ville de Paris, pp.166-173,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halshs-00750603v1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orleans.hal.science/hal-05421784v1" TargetMode="External"/><Relationship Id="rId9" Type="http://schemas.openxmlformats.org/officeDocument/2006/relationships/hyperlink" Target="https://hal.science/search/index/?q=*&amp;authFullName_s=Anne Friederike Delouis" TargetMode="External"/><Relationship Id="rId10" Type="http://schemas.openxmlformats.org/officeDocument/2006/relationships/hyperlink" Target="https://dx.doi.org/10.4000/1572y" TargetMode="External"/><Relationship Id="rId11" Type="http://schemas.openxmlformats.org/officeDocument/2006/relationships/hyperlink" Target="https://univ-orleans.hal.science/hal-03336196v1" TargetMode="External"/><Relationship Id="rId12" Type="http://schemas.openxmlformats.org/officeDocument/2006/relationships/hyperlink" Target="https://shs.hal.science/halshs-01452922v1" TargetMode="External"/><Relationship Id="rId13" Type="http://schemas.openxmlformats.org/officeDocument/2006/relationships/hyperlink" Target="https://hal.science/search/index/?q=*&amp;authFullName_s=Anne Delouis" TargetMode="External"/><Relationship Id="rId14" Type="http://schemas.openxmlformats.org/officeDocument/2006/relationships/hyperlink" Target="https://dx.doi.org/10.1111/1469-8676.12279" TargetMode="External"/><Relationship Id="rId15" Type="http://schemas.openxmlformats.org/officeDocument/2006/relationships/hyperlink" Target="https://api.istex.fr/ark:/67375/WNG-3808LF4V-1/fulltext.pdf?sid=hal" TargetMode="External"/><Relationship Id="rId16" Type="http://schemas.openxmlformats.org/officeDocument/2006/relationships/hyperlink" Target="https://shs.hal.science/halshs-01450177v1" TargetMode="External"/><Relationship Id="rId17" Type="http://schemas.openxmlformats.org/officeDocument/2006/relationships/hyperlink" Target="https://dx.doi.org/10.12835/ve2016.1-0059" TargetMode="External"/><Relationship Id="rId18" Type="http://schemas.openxmlformats.org/officeDocument/2006/relationships/hyperlink" Target="https://shs.hal.science/halshs-01450158v1" TargetMode="External"/><Relationship Id="rId19" Type="http://schemas.openxmlformats.org/officeDocument/2006/relationships/hyperlink" Target="https://shs.hal.science/halshs-01449970v1" TargetMode="External"/><Relationship Id="rId20" Type="http://schemas.openxmlformats.org/officeDocument/2006/relationships/hyperlink" Target="https://shs.hal.science/halshs-01448149v1" TargetMode="External"/><Relationship Id="rId21" Type="http://schemas.openxmlformats.org/officeDocument/2006/relationships/hyperlink" Target="https://dx.doi.org/10.4000/lexis.219" TargetMode="External"/><Relationship Id="rId22" Type="http://schemas.openxmlformats.org/officeDocument/2006/relationships/hyperlink" Target="https://shs.hal.science/halshs-01452953v1" TargetMode="External"/><Relationship Id="rId23" Type="http://schemas.openxmlformats.org/officeDocument/2006/relationships/hyperlink" Target="https://dx.doi.org/10.1111/1469-8676.12017_2" TargetMode="External"/><Relationship Id="rId24" Type="http://schemas.openxmlformats.org/officeDocument/2006/relationships/hyperlink" Target="https://api.istex.fr/document/E8A193E797948C60BF37B799BD098D7DD8F529DB/fulltext/pdf?sid=hal" TargetMode="External"/><Relationship Id="rId25" Type="http://schemas.openxmlformats.org/officeDocument/2006/relationships/hyperlink" Target="https://shs.hal.science/halshs-01448124v1" TargetMode="External"/><Relationship Id="rId26" Type="http://schemas.openxmlformats.org/officeDocument/2006/relationships/hyperlink" Target="https://dx.doi.org/10.1111/j.1467-8322.2012.00911.x" TargetMode="External"/><Relationship Id="rId27" Type="http://schemas.openxmlformats.org/officeDocument/2006/relationships/hyperlink" Target="https://api.istex.fr/document/15584F0B04EA47838B91848CFCD7B9C88BFC2E2D/fulltext/pdf?sid=hal" TargetMode="External"/><Relationship Id="rId28" Type="http://schemas.openxmlformats.org/officeDocument/2006/relationships/hyperlink" Target="https://shs.hal.science/halshs-01452976v1" TargetMode="External"/><Relationship Id="rId29" Type="http://schemas.openxmlformats.org/officeDocument/2006/relationships/hyperlink" Target="https://dx.doi.org/10.1111/j.1469-8676.2011.00176_14.x" TargetMode="External"/><Relationship Id="rId30" Type="http://schemas.openxmlformats.org/officeDocument/2006/relationships/hyperlink" Target="https://api.istex.fr/ark:/67375/WNG-0MFB8NJS-7/fulltext.pdf?sid=hal" TargetMode="External"/><Relationship Id="rId31" Type="http://schemas.openxmlformats.org/officeDocument/2006/relationships/hyperlink" Target="https://univ-orleans.hal.science/hal-01266783v1" TargetMode="External"/><Relationship Id="rId32" Type="http://schemas.openxmlformats.org/officeDocument/2006/relationships/hyperlink" Target="https://shs.hal.science/halshs-01452994v1" TargetMode="External"/><Relationship Id="rId33" Type="http://schemas.openxmlformats.org/officeDocument/2006/relationships/hyperlink" Target="https://dx.doi.org/10.1111/j.1469-8676.2011.00168_4.x" TargetMode="External"/><Relationship Id="rId34" Type="http://schemas.openxmlformats.org/officeDocument/2006/relationships/hyperlink" Target="https://api.istex.fr/ark:/67375/WNG-9ZJ9S35L-8/fulltext.pdf?sid=hal" TargetMode="External"/><Relationship Id="rId35" Type="http://schemas.openxmlformats.org/officeDocument/2006/relationships/hyperlink" Target="https://shs.hal.science/halshs-01453010v1" TargetMode="External"/><Relationship Id="rId36" Type="http://schemas.openxmlformats.org/officeDocument/2006/relationships/hyperlink" Target="https://dx.doi.org/10.1111/j.1469-8676.2010.00142_13.x" TargetMode="External"/><Relationship Id="rId37" Type="http://schemas.openxmlformats.org/officeDocument/2006/relationships/hyperlink" Target="https://api.istex.fr/ark:/67375/WNG-XKC296MZ-3/fulltext.pdf?sid=hal" TargetMode="External"/><Relationship Id="rId38" Type="http://schemas.openxmlformats.org/officeDocument/2006/relationships/hyperlink" Target="https://shs.hal.science/halshs-00677897v1" TargetMode="External"/><Relationship Id="rId39" Type="http://schemas.openxmlformats.org/officeDocument/2006/relationships/hyperlink" Target="https://shs.hal.science/halshs-00690507v1" TargetMode="External"/><Relationship Id="rId40" Type="http://schemas.openxmlformats.org/officeDocument/2006/relationships/hyperlink" Target="https://univ-orleans.hal.science/hal-03607241v1" TargetMode="External"/><Relationship Id="rId41" Type="http://schemas.openxmlformats.org/officeDocument/2006/relationships/hyperlink" Target="https://univ-orleans.hal.science/hal-05473747v1" TargetMode="External"/><Relationship Id="rId42" Type="http://schemas.openxmlformats.org/officeDocument/2006/relationships/hyperlink" Target="https://hal.science/hal-05537912v1" TargetMode="External"/><Relationship Id="rId43" Type="http://schemas.openxmlformats.org/officeDocument/2006/relationships/hyperlink" Target="https://shs.hal.science/halshs-04352833v1" TargetMode="External"/><Relationship Id="rId44" Type="http://schemas.openxmlformats.org/officeDocument/2006/relationships/hyperlink" Target="https://univ-orleans.hal.science/hal-03336215v1" TargetMode="External"/><Relationship Id="rId45" Type="http://schemas.openxmlformats.org/officeDocument/2006/relationships/hyperlink" Target="https://univ-orleans.hal.science/hal-03336210v1" TargetMode="External"/><Relationship Id="rId46" Type="http://schemas.openxmlformats.org/officeDocument/2006/relationships/hyperlink" Target="https://univ-orleans.hal.science/hal-03336192v1" TargetMode="External"/><Relationship Id="rId47" Type="http://schemas.openxmlformats.org/officeDocument/2006/relationships/hyperlink" Target="https://shs.hal.science/halshs-01452915v1" TargetMode="External"/><Relationship Id="rId48" Type="http://schemas.openxmlformats.org/officeDocument/2006/relationships/hyperlink" Target="https://shs.hal.science/halshs-01452667v1" TargetMode="External"/><Relationship Id="rId49" Type="http://schemas.openxmlformats.org/officeDocument/2006/relationships/hyperlink" Target="https://shs.hal.science/halshs-01452686v1" TargetMode="External"/><Relationship Id="rId50" Type="http://schemas.openxmlformats.org/officeDocument/2006/relationships/hyperlink" Target="https://univ-orleans.hal.science/hal-03607238v1" TargetMode="External"/><Relationship Id="rId51" Type="http://schemas.openxmlformats.org/officeDocument/2006/relationships/hyperlink" Target="https://hal.science/search/index/?q=*&amp;authFullName_s=Anne Friederike M&#252;ller" TargetMode="External"/><Relationship Id="rId52" Type="http://schemas.openxmlformats.org/officeDocument/2006/relationships/hyperlink" Target="https://univ-orleans.hal.science/hal-03607239v1" TargetMode="External"/><Relationship Id="rId53" Type="http://schemas.openxmlformats.org/officeDocument/2006/relationships/hyperlink" Target="https://shs.hal.science/halshs-00690499v1" TargetMode="External"/><Relationship Id="rId54" Type="http://schemas.openxmlformats.org/officeDocument/2006/relationships/hyperlink" Target="https://univ-orleans.hal.science/hal-03607240v1" TargetMode="External"/><Relationship Id="rId55" Type="http://schemas.openxmlformats.org/officeDocument/2006/relationships/hyperlink" Target="https://shs.hal.science/halshs-0075060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Friederike Delouis</dc:title>
  <dc:description>CV</dc:description>
  <dc:subject/>
  <cp:keywords/>
  <cp:category/>
  <cp:lastModifiedBy/>
  <dcterms:created xsi:type="dcterms:W3CDTF">2026-05-01T10:01:05+02:00</dcterms:created>
  <dcterms:modified xsi:type="dcterms:W3CDTF">2026-05-01T10:01:05+02:00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