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Grand d'Esnon </w:t>
      </w:r>
      <w:r>
        <w:rPr>
          <w:color w:val="641e6e"/>
        </w:rPr>
        <w:t xml:space="preserve">Docteure en littérature comparée, post-doctorante au sein du projet ANR ConSent (laboratoire Triangle, ENS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post-doctorante à l'ENS de Lyon au sein du </w:t>
      </w:r>
      <w:hyperlink r:id="rId8" w:history="1">
        <w:r>
          <w:rPr>
            <w:color w:val="#410a8c"/>
            <w:u w:val="single"/>
          </w:rPr>
          <w:t xml:space="preserve">projet ConSent</w:t>
        </w:r>
      </w:hyperlink>
      <w:r>
        <w:rPr/>
        <w:t xml:space="preserve"> (laboratoire Triangle). Docteure en littérature comparée, j'ai soutenu en 2024, sous la direction d'Henri Garric à l'université de Bourgogne une </w:t>
      </w:r>
      <w:hyperlink r:id="rId9" w:history="1">
        <w:r>
          <w:rPr>
            <w:color w:val="#410a8c"/>
            <w:u w:val="single"/>
          </w:rPr>
          <w:t xml:space="preserve">thèse sur sur l'interprétation et la réception des violences sexuelles dans les récits de fiction</w:t>
        </w:r>
      </w:hyperlink>
      <w:r>
        <w:rPr/>
        <w:t xml:space="preserve">. De ce travail sont issues </w:t>
      </w:r>
      <w:hyperlink r:id="rId10" w:history="1">
        <w:r>
          <w:rPr>
            <w:color w:val="#410a8c"/>
            <w:u w:val="single"/>
          </w:rPr>
          <w:t xml:space="preserve">plusieurs publications et communications</w:t>
        </w:r>
      </w:hyperlink>
      <w:r>
        <w:rPr/>
        <w:t xml:space="preserve">, dont le texte est disponible en accès ouvert sur HAL pour une partie d'entre elles.</w:t>
      </w:r>
    </w:p>
    <w:p>
      <w:pPr/>
      <w:r>
        <w:rPr/>
        <w:t xml:space="preserve">J'accompagne ce travail ancré dans la théorie de la lecture et les études de réception par une réflexion menée collectivement sur l'enseignement sur le carnet de recherche collectif </w:t>
      </w:r>
      <w:hyperlink r:id="rId11" w:history="1">
        <w:r>
          <w:rPr>
            <w:color w:val="#410a8c"/>
            <w:u w:val="single"/>
          </w:rPr>
          <w:t xml:space="preserve">Malaises dans la lecture</w:t>
        </w:r>
      </w:hyperlink>
      <w:r>
        <w:rPr/>
        <w:t xml:space="preserve">. Je prolonge également mon travail de thèse par le carnet  </w:t>
      </w:r>
      <w:hyperlink r:id="rId12" w:history="1">
        <w:r>
          <w:rPr>
            <w:color w:val="#410a8c"/>
            <w:u w:val="single"/>
          </w:rPr>
          <w:t xml:space="preserve">Avant #MeToo</w:t>
        </w:r>
      </w:hyperlink>
      <w:r>
        <w:rPr/>
        <w:t xml:space="preserve">, carnet de textes du mouvement féministe contre le viol croisés au fil de mes recherches, que je présente et dont je traduis des extraits pour mieux les faire connaître du grand public.</w:t>
      </w:r>
    </w:p>
    <w:p>
      <w:pPr/>
      <w:r>
        <w:rPr/>
        <w:t xml:space="preserve">En parallèle de cette première thématique de recherche, j'ai consacré une partie de mon travail à l'étude de la bande dessinée contemporaine (Alison Bechdel, Liv Strömquist, Chris Ware, ...). Je m'intéresse plus particulièrement à la narratologie de la bande dessinée.</w:t>
      </w:r>
    </w:p>
    <w:p>
      <w:pPr/>
      <w:r>
        <w:rPr>
          <w:b w:val="1"/>
          <w:bCs w:val="1"/>
        </w:rPr>
        <w:t xml:space="preserve">Collecte de traces de réception</w:t>
      </w:r>
    </w:p>
    <w:p>
      <w:pPr/>
      <w:r>
        <w:rPr/>
        <w:t xml:space="preserve">Sur GitLab, vous trouverez le </w:t>
      </w:r>
      <w:hyperlink r:id="rId13" w:history="1">
        <w:r>
          <w:rPr>
            <w:color w:val="#410a8c"/>
            <w:u w:val="single"/>
          </w:rPr>
          <w:t xml:space="preserve">code</w:t>
        </w:r>
      </w:hyperlink>
      <w:r>
        <w:rPr/>
        <w:t xml:space="preserve"> utilisé pour le recueil d'une partie de mes données de recherche, ainsi que plusieurs </w:t>
      </w:r>
      <w:hyperlink r:id="rId14" w:history="1">
        <w:r>
          <w:rPr>
            <w:color w:val="#410a8c"/>
            <w:u w:val="single"/>
          </w:rPr>
          <w:t xml:space="preserve">feuilles de style bibliographique</w:t>
        </w:r>
      </w:hyperlink>
      <w:r>
        <w:rPr/>
        <w:t xml:space="preserve"> que je mets à disposition.</w:t>
      </w:r>
    </w:p>
    <w:p>
      <w:pPr/>
      <w:r>
        <w:rPr/>
        <w:t xml:space="preserve">Sur Nakala, vous trouverez </w:t>
      </w:r>
      <w:hyperlink r:id="rId15" w:history="1">
        <w:r>
          <w:rPr>
            <w:color w:val="#410a8c"/>
            <w:u w:val="single"/>
          </w:rPr>
          <w:t xml:space="preserve">mes données de thèse</w:t>
        </w:r>
      </w:hyperlink>
      <w:r>
        <w:rPr/>
        <w:t xml:space="preserve">, en cours de dépôt.</w:t>
      </w:r>
    </w:p>
    <w:p>
      <w:pPr/>
      <w:r>
        <w:rPr>
          <w:i w:val="1"/>
          <w:iCs w:val="1"/>
        </w:rPr>
        <w:t xml:space="preserve">Dessin de profil : Elsa Caboche.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Interpréter des violences sexuelles dans les récits de fiction : discours de réception, problèmes théoriques et esthétiques</w:t>
              </w:r>
            </w:hyperlink>
          </w:p>
          <w:p>
            <w:pPr/>
            <w:hyperlink r:id="rId17" w:history="1">
              <w:r>
                <w:rPr>
                  <w:color w:val="#410a8c"/>
                  <w:u w:val="single"/>
                </w:rPr>
                <w:t xml:space="preserve">Anne Grand D’esnon</w:t>
              </w:r>
            </w:hyperlink>
          </w:p>
          <w:p>
            <w:pPr/>
            <w:r>
              <w:rPr/>
              <w:t xml:space="preserve">Littératures. Université Bourgogne Franche-Comté, 2024. Français. </w:t>
            </w:r>
            <w:hyperlink r:id="rId18" w:history="1">
              <w:r>
                <w:rPr>
                  <w:color w:val="#410a8c"/>
                  <w:u w:val="single"/>
                </w:rPr>
                <w:t xml:space="preserve">⟨NNT : 2024UBFCH014⟩</w:t>
              </w:r>
            </w:hyperlink>
          </w:p>
          <w:p>
            <w:pPr/>
            <w:r>
              <w:rPr/>
              <w:t xml:space="preserve">Thèse</w:t>
            </w:r>
          </w:p>
          <w:p>
            <w:pPr/>
            <w:hyperlink r:id="rId16" w:history="1">
              <w:r>
                <w:rPr>
                  <w:color w:val="#410a8c"/>
                  <w:u w:val="single"/>
                </w:rPr>
                <w:t xml:space="preserve">tel-04770112v1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Avec quelles représentations lit-on (ou non) des violences sexuelles dans un récit de fiction ? À propos d’une lecture de Disgrâce de J. M. Coetzee sur France Culture</w:t>
              </w:r>
            </w:hyperlink>
          </w:p>
          <w:p>
            <w:pPr/>
            <w:hyperlink r:id="rId20" w:history="1">
              <w:r>
                <w:rPr>
                  <w:color w:val="#410a8c"/>
                  <w:u w:val="single"/>
                </w:rPr>
                <w:t xml:space="preserve">Anne Grand d'Esnon</w:t>
              </w:r>
            </w:hyperlink>
          </w:p>
          <w:p>
            <w:pPr/>
            <w:r>
              <w:rPr>
                <w:i w:val="1"/>
                <w:iCs w:val="1"/>
              </w:rPr>
              <w:t xml:space="preserve">Transtext(e)s Transcultures : Journal of Global Cultural Studies</w:t>
            </w:r>
            <w:r>
              <w:rPr/>
              <w:t xml:space="preserve">, 2025, Nommer les violences sexuelles : pouvoir épistémique, récits et représentations, 19, </w:t>
            </w:r>
            <w:hyperlink r:id="rId21" w:history="1">
              <w:r>
                <w:rPr>
                  <w:color w:val="#410a8c"/>
                  <w:u w:val="single"/>
                </w:rPr>
                <w:t xml:space="preserve">⟨10.4000/15bad⟩</w:t>
              </w:r>
            </w:hyperlink>
          </w:p>
          <w:p>
            <w:pPr/>
            <w:r>
              <w:rPr/>
              <w:t xml:space="preserve">Article dans une revue</w:t>
            </w:r>
          </w:p>
          <w:p>
            <w:pPr/>
            <w:hyperlink r:id="rId19" w:history="1">
              <w:r>
                <w:rPr>
                  <w:color w:val="#410a8c"/>
                  <w:u w:val="single"/>
                </w:rPr>
                <w:t xml:space="preserve">hal-05410173v1</w:t>
              </w:r>
            </w:hyperlink>
          </w:p>
        </w:tc>
      </w:tr>
      <w:tr>
        <w:trPr/>
        <w:tc>
          <w:tcPr>
            <w:noWrap/>
          </w:tcPr>
          <w:p>
            <w:pPr>
              <w:spacing w:after="200"/>
            </w:pPr>
            <w:hyperlink r:id="rId22" w:history="1">
              <w:r>
                <w:rPr>
                  <w:color w:val="1e198e"/>
                  <w:b w:val="1"/>
                  <w:bCs w:val="1"/>
                  <w:u w:val="single"/>
                </w:rPr>
                <w:t xml:space="preserve">NitNit, éthique et esthétique</w:t>
              </w:r>
            </w:hyperlink>
          </w:p>
          <w:p>
            <w:pPr/>
            <w:hyperlink r:id="rId20" w:history="1">
              <w:r>
                <w:rPr>
                  <w:color w:val="#410a8c"/>
                  <w:u w:val="single"/>
                </w:rPr>
                <w:t xml:space="preserve">Anne Grand d'Esnon</w:t>
              </w:r>
            </w:hyperlink>
          </w:p>
          <w:p>
            <w:pPr/>
            <w:r>
              <w:rPr>
                <w:i w:val="1"/>
                <w:iCs w:val="1"/>
              </w:rPr>
              <w:t xml:space="preserve">Neuvième art 2.0</w:t>
            </w:r>
            <w:r>
              <w:rPr/>
              <w:t xml:space="preserve">, 2024</w:t>
            </w:r>
          </w:p>
          <w:p>
            <w:pPr/>
            <w:r>
              <w:rPr/>
              <w:t xml:space="preserve">Article dans une revue</w:t>
            </w:r>
          </w:p>
          <w:p>
            <w:pPr/>
            <w:hyperlink r:id="rId22" w:history="1">
              <w:r>
                <w:rPr>
                  <w:color w:val="#410a8c"/>
                  <w:u w:val="single"/>
                </w:rPr>
                <w:t xml:space="preserve">hal-04636492v1</w:t>
              </w:r>
            </w:hyperlink>
          </w:p>
        </w:tc>
      </w:tr>
      <w:tr>
        <w:trPr/>
        <w:tc>
          <w:tcPr>
            <w:noWrap/>
          </w:tcPr>
          <w:p>
            <w:pPr>
              <w:spacing w:after="200"/>
            </w:pPr>
            <w:hyperlink r:id="rId23" w:history="1">
              <w:r>
                <w:rPr>
                  <w:color w:val="1e198e"/>
                  <w:b w:val="1"/>
                  <w:bCs w:val="1"/>
                  <w:u w:val="single"/>
                </w:rPr>
                <w:t xml:space="preserve">La lectrice-spectatrice d’Autant en emporte le vent face à l’érotisation de la violence</w:t>
              </w:r>
            </w:hyperlink>
          </w:p>
          <w:p>
            <w:pPr/>
            <w:hyperlink r:id="rId20" w:history="1">
              <w:r>
                <w:rPr>
                  <w:color w:val="#410a8c"/>
                  <w:u w:val="single"/>
                </w:rPr>
                <w:t xml:space="preserve">Anne Grand d'Esnon</w:t>
              </w:r>
            </w:hyperlink>
          </w:p>
          <w:p>
            <w:pPr/>
            <w:r>
              <w:rPr>
                <w:i w:val="1"/>
                <w:iCs w:val="1"/>
              </w:rPr>
              <w:t xml:space="preserve">RELIEF - Revue électronique de littérature française</w:t>
            </w:r>
            <w:r>
              <w:rPr/>
              <w:t xml:space="preserve">, 2023, 17 (2), pp.170-189. </w:t>
            </w:r>
            <w:hyperlink r:id="rId24" w:history="1">
              <w:r>
                <w:rPr>
                  <w:color w:val="#410a8c"/>
                  <w:u w:val="single"/>
                </w:rPr>
                <w:t xml:space="preserve">⟨10.51777/relief18430⟩</w:t>
              </w:r>
            </w:hyperlink>
          </w:p>
          <w:p>
            <w:pPr/>
            <w:r>
              <w:rPr/>
              <w:t xml:space="preserve">Article dans une revue</w:t>
            </w:r>
          </w:p>
          <w:p>
            <w:pPr/>
            <w:hyperlink r:id="rId23" w:history="1">
              <w:r>
                <w:rPr>
                  <w:color w:val="#410a8c"/>
                  <w:u w:val="single"/>
                </w:rPr>
                <w:t xml:space="preserve">hal-04130548v1</w:t>
              </w:r>
            </w:hyperlink>
          </w:p>
        </w:tc>
      </w:tr>
      <w:tr>
        <w:trPr/>
        <w:tc>
          <w:tcPr>
            <w:noWrap/>
          </w:tcPr>
          <w:p>
            <w:pPr>
              <w:spacing w:after="200"/>
            </w:pPr>
            <w:hyperlink r:id="rId25" w:history="1">
              <w:r>
                <w:rPr>
                  <w:color w:val="1e198e"/>
                  <w:b w:val="1"/>
                  <w:bCs w:val="1"/>
                  <w:u w:val="single"/>
                </w:rPr>
                <w:t xml:space="preserve">Interpréter est politique. Le mouvement féministe contre le viol et les œuvres de fiction</w:t>
              </w:r>
            </w:hyperlink>
          </w:p>
          <w:p>
            <w:pPr/>
            <w:hyperlink r:id="rId20" w:history="1">
              <w:r>
                <w:rPr>
                  <w:color w:val="#410a8c"/>
                  <w:u w:val="single"/>
                </w:rPr>
                <w:t xml:space="preserve">Anne Grand d'Esnon</w:t>
              </w:r>
            </w:hyperlink>
          </w:p>
          <w:p>
            <w:pPr/>
            <w:r>
              <w:rPr>
                <w:i w:val="1"/>
                <w:iCs w:val="1"/>
              </w:rPr>
              <w:t xml:space="preserve">Contextes et Didactiques</w:t>
            </w:r>
            <w:r>
              <w:rPr/>
              <w:t xml:space="preserve">, 2023, 33, </w:t>
            </w:r>
            <w:hyperlink r:id="rId26" w:history="1">
              <w:r>
                <w:rPr>
                  <w:color w:val="#410a8c"/>
                  <w:u w:val="single"/>
                </w:rPr>
                <w:t xml:space="preserve">⟨10.4000/contextes.11373⟩</w:t>
              </w:r>
            </w:hyperlink>
          </w:p>
          <w:p>
            <w:pPr/>
            <w:r>
              <w:rPr/>
              <w:t xml:space="preserve">Article dans une revue</w:t>
            </w:r>
          </w:p>
          <w:p>
            <w:pPr/>
            <w:hyperlink r:id="rId25" w:history="1">
              <w:r>
                <w:rPr>
                  <w:color w:val="#410a8c"/>
                  <w:u w:val="single"/>
                </w:rPr>
                <w:t xml:space="preserve">hal-03736436v1</w:t>
              </w:r>
            </w:hyperlink>
          </w:p>
        </w:tc>
      </w:tr>
      <w:tr>
        <w:trPr/>
        <w:tc>
          <w:tcPr>
            <w:noWrap/>
          </w:tcPr>
          <w:p>
            <w:pPr>
              <w:spacing w:after="200"/>
            </w:pPr>
            <w:hyperlink r:id="rId27" w:history="1">
              <w:r>
                <w:rPr>
                  <w:color w:val="1e198e"/>
                  <w:b w:val="1"/>
                  <w:bCs w:val="1"/>
                  <w:u w:val="single"/>
                </w:rPr>
                <w:t xml:space="preserve">Le récitatif entre espace périphérique et décrochage déictique du texte</w:t>
              </w:r>
            </w:hyperlink>
          </w:p>
          <w:p>
            <w:pPr/>
            <w:hyperlink r:id="rId20" w:history="1">
              <w:r>
                <w:rPr>
                  <w:color w:val="#410a8c"/>
                  <w:u w:val="single"/>
                </w:rPr>
                <w:t xml:space="preserve">Anne Grand d'Esnon</w:t>
              </w:r>
            </w:hyperlink>
          </w:p>
          <w:p>
            <w:pPr/>
            <w:r>
              <w:rPr>
                <w:i w:val="1"/>
                <w:iCs w:val="1"/>
              </w:rPr>
              <w:t xml:space="preserve">Textimage : revue d'étude du dialogue texte-image </w:t>
            </w:r>
            <w:r>
              <w:rPr/>
              <w:t xml:space="preserve">, 2022, Espaces et formes du texte dans la bande dessinée, 15</w:t>
            </w:r>
          </w:p>
          <w:p>
            <w:pPr/>
            <w:r>
              <w:rPr/>
              <w:t xml:space="preserve">Article dans une revue</w:t>
            </w:r>
          </w:p>
          <w:p>
            <w:pPr/>
            <w:hyperlink r:id="rId27" w:history="1">
              <w:r>
                <w:rPr>
                  <w:color w:val="#410a8c"/>
                  <w:u w:val="single"/>
                </w:rPr>
                <w:t xml:space="preserve">hal-03699041v1</w:t>
              </w:r>
            </w:hyperlink>
          </w:p>
        </w:tc>
      </w:tr>
      <w:tr>
        <w:trPr/>
        <w:tc>
          <w:tcPr>
            <w:noWrap/>
          </w:tcPr>
          <w:p>
            <w:pPr>
              <w:spacing w:after="200"/>
            </w:pPr>
            <w:hyperlink r:id="rId28" w:history="1">
              <w:r>
                <w:rPr>
                  <w:color w:val="1e198e"/>
                  <w:b w:val="1"/>
                  <w:bCs w:val="1"/>
                  <w:u w:val="single"/>
                </w:rPr>
                <w:t xml:space="preserve">“Vous avez raison et maintenant j’ai raison de dire viol”. La part de la réception dans le discours auctorial sur Mémoire de fille</w:t>
              </w:r>
            </w:hyperlink>
          </w:p>
          <w:p>
            <w:pPr/>
            <w:hyperlink r:id="rId20" w:history="1">
              <w:r>
                <w:rPr>
                  <w:color w:val="#410a8c"/>
                  <w:u w:val="single"/>
                </w:rPr>
                <w:t xml:space="preserve">Anne Grand d'Esnon</w:t>
              </w:r>
            </w:hyperlink>
          </w:p>
          <w:p>
            <w:pPr/>
            <w:r>
              <w:rPr>
                <w:i w:val="1"/>
                <w:iCs w:val="1"/>
              </w:rPr>
              <w:t xml:space="preserve">Revue Critique de Fixxion Française Contemporaine</w:t>
            </w:r>
            <w:r>
              <w:rPr/>
              <w:t xml:space="preserve">, 2022, Violences sexuelles et reprises de pouvoir, 24, </w:t>
            </w:r>
            <w:hyperlink r:id="rId29" w:history="1">
              <w:r>
                <w:rPr>
                  <w:color w:val="#410a8c"/>
                  <w:u w:val="single"/>
                </w:rPr>
                <w:t xml:space="preserve">⟨10.4000/fixxion.2085⟩</w:t>
              </w:r>
            </w:hyperlink>
          </w:p>
          <w:p>
            <w:pPr/>
            <w:r>
              <w:rPr/>
              <w:t xml:space="preserve">Article dans une revue</w:t>
            </w:r>
          </w:p>
          <w:p>
            <w:pPr/>
            <w:hyperlink r:id="rId28" w:history="1">
              <w:r>
                <w:rPr>
                  <w:color w:val="#410a8c"/>
                  <w:u w:val="single"/>
                </w:rPr>
                <w:t xml:space="preserve">hal-03695862v1</w:t>
              </w:r>
            </w:hyperlink>
          </w:p>
        </w:tc>
      </w:tr>
      <w:tr>
        <w:trPr/>
        <w:tc>
          <w:tcPr>
            <w:noWrap/>
          </w:tcPr>
          <w:p>
            <w:pPr>
              <w:spacing w:after="200"/>
            </w:pPr>
            <w:hyperlink r:id="rId30" w:history="1">
              <w:r>
                <w:rPr>
                  <w:color w:val="1e198e"/>
                  <w:b w:val="1"/>
                  <w:bCs w:val="1"/>
                  <w:u w:val="single"/>
                </w:rPr>
                <w:t xml:space="preserve">Actualité ou spectre de la censure ? Interroger les discours, mobilisations et effets des mouvements sociaux sur des œuvres littéraires et artistiques</w:t>
              </w:r>
            </w:hyperlink>
          </w:p>
          <w:p>
            <w:pPr/>
            <w:hyperlink r:id="rId20" w:history="1">
              <w:r>
                <w:rPr>
                  <w:color w:val="#410a8c"/>
                  <w:u w:val="single"/>
                </w:rPr>
                <w:t xml:space="preserve">Anne Grand d'Esnon</w:t>
              </w:r>
            </w:hyperlink>
          </w:p>
          <w:p>
            <w:pPr/>
            <w:r>
              <w:rPr>
                <w:i w:val="1"/>
                <w:iCs w:val="1"/>
              </w:rPr>
              <w:t xml:space="preserve">Acta fabula : Revue des parutions pour les études littéraires</w:t>
            </w:r>
            <w:r>
              <w:rPr/>
              <w:t xml:space="preserve">, 2020, https://www.fabula.org/acta/document12818.php</w:t>
            </w:r>
          </w:p>
          <w:p>
            <w:pPr/>
            <w:r>
              <w:rPr/>
              <w:t xml:space="preserve">Article dans une revue</w:t>
            </w:r>
            <w:r>
              <w:rPr/>
              <w:t xml:space="preserve"> (compte-rendu de lecture)</w:t>
            </w:r>
          </w:p>
          <w:p>
            <w:pPr/>
            <w:hyperlink r:id="rId30" w:history="1">
              <w:r>
                <w:rPr>
                  <w:color w:val="#410a8c"/>
                  <w:u w:val="single"/>
                </w:rPr>
                <w:t xml:space="preserve">hal-02882060v1</w:t>
              </w:r>
            </w:hyperlink>
          </w:p>
        </w:tc>
      </w:tr>
      <w:tr>
        <w:trPr/>
        <w:tc>
          <w:tcPr>
            <w:noWrap/>
          </w:tcPr>
          <w:p>
            <w:pPr>
              <w:spacing w:after="200"/>
            </w:pPr>
            <w:hyperlink r:id="rId31" w:history="1">
              <w:r>
                <w:rPr>
                  <w:color w:val="1e198e"/>
                  <w:b w:val="1"/>
                  <w:bCs w:val="1"/>
                  <w:u w:val="single"/>
                </w:rPr>
                <w:t xml:space="preserve">Compte rendu de &amp;lt;i&amp;gt;Animal Comics: Multispecies Storyworlds in Graphic Narratives&amp;lt;/i&amp;gt; de David Herman (dir.)</w:t>
              </w:r>
            </w:hyperlink>
          </w:p>
          <w:p>
            <w:pPr/>
            <w:hyperlink r:id="rId20" w:history="1">
              <w:r>
                <w:rPr>
                  <w:color w:val="#410a8c"/>
                  <w:u w:val="single"/>
                </w:rPr>
                <w:t xml:space="preserve">Anne Grand d'Esnon</w:t>
              </w:r>
            </w:hyperlink>
          </w:p>
          <w:p>
            <w:pPr/>
            <w:r>
              <w:rPr>
                <w:i w:val="1"/>
                <w:iCs w:val="1"/>
              </w:rPr>
              <w:t xml:space="preserve">Le carnet biblio - La Brèche</w:t>
            </w:r>
            <w:r>
              <w:rPr/>
              <w:t xml:space="preserve">, 2019</w:t>
            </w:r>
          </w:p>
          <w:p>
            <w:pPr/>
            <w:r>
              <w:rPr/>
              <w:t xml:space="preserve">Article dans une revue</w:t>
            </w:r>
            <w:r>
              <w:rPr/>
              <w:t xml:space="preserve"> (compte-rendu de lecture)</w:t>
            </w:r>
          </w:p>
          <w:p>
            <w:pPr/>
            <w:hyperlink r:id="rId31" w:history="1">
              <w:r>
                <w:rPr>
                  <w:color w:val="#410a8c"/>
                  <w:u w:val="single"/>
                </w:rPr>
                <w:t xml:space="preserve">hal-02882050v1</w:t>
              </w:r>
            </w:hyperlink>
          </w:p>
        </w:tc>
      </w:tr>
      <w:tr>
        <w:trPr/>
        <w:tc>
          <w:tcPr>
            <w:noWrap/>
          </w:tcPr>
          <w:p>
            <w:pPr>
              <w:spacing w:after="200"/>
            </w:pPr>
            <w:hyperlink r:id="rId32" w:history="1">
              <w:r>
                <w:rPr>
                  <w:color w:val="1e198e"/>
                  <w:b w:val="1"/>
                  <w:bCs w:val="1"/>
                  <w:u w:val="single"/>
                </w:rPr>
                <w:t xml:space="preserve">Penser la frontière entre essai et autobiographie à partir de la bande dessinée. Are You My Mother? d'Alison Bechdel</w:t>
              </w:r>
            </w:hyperlink>
          </w:p>
          <w:p>
            <w:pPr/>
            <w:hyperlink r:id="rId20" w:history="1">
              <w:r>
                <w:rPr>
                  <w:color w:val="#410a8c"/>
                  <w:u w:val="single"/>
                </w:rPr>
                <w:t xml:space="preserve">Anne Grand d'Esnon</w:t>
              </w:r>
            </w:hyperlink>
          </w:p>
          <w:p>
            <w:pPr/>
            <w:r>
              <w:rPr>
                <w:i w:val="1"/>
                <w:iCs w:val="1"/>
              </w:rPr>
              <w:t xml:space="preserve">Ticontre. Teoria Testo Traduzione</w:t>
            </w:r>
            <w:r>
              <w:rPr/>
              <w:t xml:space="preserve">, 2018, I confini del saggio, 9, pp.221-244</w:t>
            </w:r>
          </w:p>
          <w:p>
            <w:pPr/>
            <w:r>
              <w:rPr/>
              <w:t xml:space="preserve">Article dans une revue</w:t>
            </w:r>
          </w:p>
          <w:p>
            <w:pPr/>
            <w:hyperlink r:id="rId32" w:history="1">
              <w:r>
                <w:rPr>
                  <w:color w:val="#410a8c"/>
                  <w:u w:val="single"/>
                </w:rPr>
                <w:t xml:space="preserve">hal-01997763v1</w:t>
              </w:r>
            </w:hyperlink>
          </w:p>
        </w:tc>
      </w:tr>
      <w:tr>
        <w:trPr/>
        <w:tc>
          <w:tcPr>
            <w:noWrap/>
          </w:tcPr>
          <w:p>
            <w:pPr>
              <w:spacing w:after="200"/>
            </w:pPr>
            <w:hyperlink r:id="rId33" w:history="1">
              <w:r>
                <w:rPr>
                  <w:color w:val="1e198e"/>
                  <w:b w:val="1"/>
                  <w:bCs w:val="1"/>
                  <w:u w:val="single"/>
                </w:rPr>
                <w:t xml:space="preserve">Compte rendu de &amp;lt;i&amp;gt;The Narratology of Comic Art&amp;lt;/i&amp;gt; de Kai Mikkonen</w:t>
              </w:r>
            </w:hyperlink>
          </w:p>
          <w:p>
            <w:pPr/>
            <w:hyperlink r:id="rId20" w:history="1">
              <w:r>
                <w:rPr>
                  <w:color w:val="#410a8c"/>
                  <w:u w:val="single"/>
                </w:rPr>
                <w:t xml:space="preserve">Anne Grand d'Esnon</w:t>
              </w:r>
            </w:hyperlink>
          </w:p>
          <w:p>
            <w:pPr/>
            <w:r>
              <w:rPr>
                <w:i w:val="1"/>
                <w:iCs w:val="1"/>
              </w:rPr>
              <w:t xml:space="preserve">Le carnet biblio - La Brèche</w:t>
            </w:r>
            <w:r>
              <w:rPr/>
              <w:t xml:space="preserve">, 2018</w:t>
            </w:r>
          </w:p>
          <w:p>
            <w:pPr/>
            <w:r>
              <w:rPr/>
              <w:t xml:space="preserve">Article dans une revue</w:t>
            </w:r>
            <w:r>
              <w:rPr/>
              <w:t xml:space="preserve"> (compte-rendu de lecture)</w:t>
            </w:r>
          </w:p>
          <w:p>
            <w:pPr/>
            <w:hyperlink r:id="rId33" w:history="1">
              <w:r>
                <w:rPr>
                  <w:color w:val="#410a8c"/>
                  <w:u w:val="single"/>
                </w:rPr>
                <w:t xml:space="preserve">hal-02882046v1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Sur deux scènes des Liaisons dangereuses dans la critique</w:t>
              </w:r>
            </w:hyperlink>
          </w:p>
          <w:p>
            <w:pPr/>
            <w:hyperlink r:id="rId20" w:history="1">
              <w:r>
                <w:rPr>
                  <w:color w:val="#410a8c"/>
                  <w:u w:val="single"/>
                </w:rPr>
                <w:t xml:space="preserve">Anne Grand d'Esnon</w:t>
              </w:r>
            </w:hyperlink>
          </w:p>
          <w:p>
            <w:pPr/>
            <w:r>
              <w:rPr/>
              <w:t xml:space="preserve">Lochert, Véronique; Schweitzer, Zoé; Zanin, Enrica. </w:t>
            </w:r>
            <w:r>
              <w:rPr>
                <w:i w:val="1"/>
                <w:iCs w:val="1"/>
              </w:rPr>
              <w:t xml:space="preserve">Scènes de viol dans les littératures européennes (XVIe-XVIIIe siècles)</w:t>
            </w:r>
            <w:r>
              <w:rPr/>
              <w:t xml:space="preserve">, Hermann, pp.211-227, 2025, 979103704521</w:t>
            </w:r>
          </w:p>
          <w:p>
            <w:pPr/>
            <w:r>
              <w:rPr/>
              <w:t xml:space="preserve">Chapitre d'ouvrage</w:t>
            </w:r>
          </w:p>
          <w:p>
            <w:pPr/>
            <w:hyperlink r:id="rId34" w:history="1">
              <w:r>
                <w:rPr>
                  <w:color w:val="#410a8c"/>
                  <w:u w:val="single"/>
                </w:rPr>
                <w:t xml:space="preserve">hal-04232173v1</w:t>
              </w:r>
            </w:hyperlink>
          </w:p>
        </w:tc>
      </w:tr>
      <w:tr>
        <w:trPr/>
        <w:tc>
          <w:tcPr>
            <w:noWrap/>
          </w:tcPr>
          <w:p>
            <w:pPr>
              <w:spacing w:after="200"/>
            </w:pPr>
            <w:hyperlink r:id="rId35" w:history="1">
              <w:r>
                <w:rPr>
                  <w:color w:val="1e198e"/>
                  <w:b w:val="1"/>
                  <w:bCs w:val="1"/>
                  <w:u w:val="single"/>
                </w:rPr>
                <w:t xml:space="preserve">De la reproduction au récit de soi : engendrement et destruction des images dans Fun Home et Are You My Mother? d'Alison Bechdel</w:t>
              </w:r>
            </w:hyperlink>
          </w:p>
          <w:p>
            <w:pPr/>
            <w:hyperlink r:id="rId20" w:history="1">
              <w:r>
                <w:rPr>
                  <w:color w:val="#410a8c"/>
                  <w:u w:val="single"/>
                </w:rPr>
                <w:t xml:space="preserve">Anne Grand d'Esnon</w:t>
              </w:r>
            </w:hyperlink>
          </w:p>
          <w:p>
            <w:pPr/>
            <w:r>
              <w:rPr/>
              <w:t xml:space="preserve">Henri Garric. </w:t>
            </w:r>
            <w:r>
              <w:rPr>
                <w:i w:val="1"/>
                <w:iCs w:val="1"/>
              </w:rPr>
              <w:t xml:space="preserve">La destruction des images en bande dessinée</w:t>
            </w:r>
            <w:r>
              <w:rPr/>
              <w:t xml:space="preserve">, Presses Universitaires François-Rabelais, 2022, Iconotextes, 978-2-86906-786-8</w:t>
            </w:r>
          </w:p>
          <w:p>
            <w:pPr/>
            <w:r>
              <w:rPr/>
              <w:t xml:space="preserve">Chapitre d'ouvrage</w:t>
            </w:r>
          </w:p>
          <w:p>
            <w:pPr/>
            <w:hyperlink r:id="rId35" w:history="1">
              <w:r>
                <w:rPr>
                  <w:color w:val="#410a8c"/>
                  <w:u w:val="single"/>
                </w:rPr>
                <w:t xml:space="preserve">hal-01998170v1</w:t>
              </w:r>
            </w:hyperlink>
          </w:p>
        </w:tc>
      </w:tr>
      <w:tr>
        <w:trPr/>
        <w:tc>
          <w:tcPr>
            <w:noWrap/>
          </w:tcPr>
          <w:p>
            <w:pPr>
              <w:spacing w:after="200"/>
            </w:pPr>
            <w:hyperlink r:id="rId36" w:history="1">
              <w:r>
                <w:rPr>
                  <w:color w:val="1e198e"/>
                  <w:b w:val="1"/>
                  <w:bCs w:val="1"/>
                  <w:u w:val="single"/>
                </w:rPr>
                <w:t xml:space="preserve">Enjeux d’une esthétique mineure dans les essais de bande dessinée de Liv Strömquist</w:t>
              </w:r>
            </w:hyperlink>
          </w:p>
          <w:p>
            <w:pPr/>
            <w:hyperlink r:id="rId20" w:history="1">
              <w:r>
                <w:rPr>
                  <w:color w:val="#410a8c"/>
                  <w:u w:val="single"/>
                </w:rPr>
                <w:t xml:space="preserve">Anne Grand d'Esnon</w:t>
              </w:r>
            </w:hyperlink>
          </w:p>
          <w:p>
            <w:pPr/>
            <w:r>
              <w:rPr>
                <w:i w:val="1"/>
                <w:iCs w:val="1"/>
              </w:rPr>
              <w:t xml:space="preserve">L'essai médiatique</w:t>
            </w:r>
            <w:r>
              <w:rPr/>
              <w:t xml:space="preserve">, </w:t>
            </w:r>
            <w:hyperlink r:id="rId37" w:history="1">
              <w:r>
                <w:rPr>
                  <w:color w:val="#410a8c"/>
                  <w:u w:val="single"/>
                </w:rPr>
                <w:t xml:space="preserve">LISAA éditeur</w:t>
              </w:r>
            </w:hyperlink>
            <w:r>
              <w:rPr/>
              <w:t xml:space="preserve">, p. 229-249, 2022</w:t>
            </w:r>
          </w:p>
          <w:p>
            <w:pPr/>
            <w:r>
              <w:rPr/>
              <w:t xml:space="preserve">Chapitre d'ouvrage</w:t>
            </w:r>
          </w:p>
          <w:p>
            <w:pPr/>
            <w:hyperlink r:id="rId36" w:history="1">
              <w:r>
                <w:rPr>
                  <w:color w:val="#410a8c"/>
                  <w:u w:val="single"/>
                </w:rPr>
                <w:t xml:space="preserve">hal-02454750v1</w:t>
              </w:r>
            </w:hyperlink>
          </w:p>
        </w:tc>
      </w:tr>
      <w:tr>
        <w:trPr/>
        <w:tc>
          <w:tcPr>
            <w:noWrap/>
          </w:tcPr>
          <w:p>
            <w:pPr>
              <w:spacing w:after="200"/>
            </w:pPr>
            <w:hyperlink r:id="rId38" w:history="1">
              <w:r>
                <w:rPr>
                  <w:color w:val="1e198e"/>
                  <w:b w:val="1"/>
                  <w:bCs w:val="1"/>
                  <w:u w:val="single"/>
                </w:rPr>
                <w:t xml:space="preserve">Peut-on dessiner le travail mental des mères ? Réflexion sur Building Stories de Chris Ware</w:t>
              </w:r>
            </w:hyperlink>
          </w:p>
          <w:p>
            <w:pPr/>
            <w:hyperlink r:id="rId20" w:history="1">
              <w:r>
                <w:rPr>
                  <w:color w:val="#410a8c"/>
                  <w:u w:val="single"/>
                </w:rPr>
                <w:t xml:space="preserve">Anne Grand d'Esnon</w:t>
              </w:r>
            </w:hyperlink>
          </w:p>
          <w:p>
            <w:pPr/>
            <w:r>
              <w:rPr/>
              <w:t xml:space="preserve">Sylvie Patron. </w:t>
            </w:r>
            <w:r>
              <w:rPr>
                <w:i w:val="1"/>
                <w:iCs w:val="1"/>
              </w:rPr>
              <w:t xml:space="preserve">Récits de la charge mentale des femmes</w:t>
            </w:r>
            <w:r>
              <w:rPr/>
              <w:t xml:space="preserve">, </w:t>
            </w:r>
            <w:hyperlink r:id="rId39" w:history="1">
              <w:r>
                <w:rPr>
                  <w:color w:val="#410a8c"/>
                  <w:u w:val="single"/>
                </w:rPr>
                <w:t xml:space="preserve">Hermann</w:t>
              </w:r>
            </w:hyperlink>
            <w:r>
              <w:rPr/>
              <w:t xml:space="preserve">, 2022, 9791037020185</w:t>
            </w:r>
          </w:p>
          <w:p>
            <w:pPr/>
            <w:r>
              <w:rPr/>
              <w:t xml:space="preserve">Chapitre d'ouvrage</w:t>
            </w:r>
          </w:p>
          <w:p>
            <w:pPr/>
            <w:hyperlink r:id="rId38" w:history="1">
              <w:r>
                <w:rPr>
                  <w:color w:val="#410a8c"/>
                  <w:u w:val="single"/>
                </w:rPr>
                <w:t xml:space="preserve">hal-03599669v1</w:t>
              </w:r>
            </w:hyperlink>
          </w:p>
        </w:tc>
      </w:tr>
      <w:tr>
        <w:trPr/>
        <w:tc>
          <w:tcPr>
            <w:noWrap/>
          </w:tcPr>
          <w:p>
            <w:pPr>
              <w:spacing w:after="200"/>
            </w:pPr>
            <w:hyperlink r:id="rId40" w:history="1">
              <w:r>
                <w:rPr>
                  <w:color w:val="1e198e"/>
                  <w:b w:val="1"/>
                  <w:bCs w:val="1"/>
                  <w:u w:val="single"/>
                </w:rPr>
                <w:t xml:space="preserve">Les violences sexuelles dans les textes littéraires : quels enjeux pédagogiques de lecture, quelle posture éthique pour l’enseignant·e ?</w:t>
              </w:r>
            </w:hyperlink>
          </w:p>
          <w:p>
            <w:pPr/>
            <w:hyperlink r:id="rId20" w:history="1">
              <w:r>
                <w:rPr>
                  <w:color w:val="#410a8c"/>
                  <w:u w:val="single"/>
                </w:rPr>
                <w:t xml:space="preserve">Anne Grand d'Esnon</w:t>
              </w:r>
            </w:hyperlink>
            <w:r>
              <w:rPr/>
              <w:t xml:space="preserve">,</w:t>
            </w:r>
            <w:hyperlink r:id="rId41" w:history="1">
              <w:r>
                <w:rPr>
                  <w:color w:val="#410a8c"/>
                  <w:u w:val="single"/>
                </w:rPr>
                <w:t xml:space="preserve">Anne-Claire Marpeau</w:t>
              </w:r>
            </w:hyperlink>
          </w:p>
          <w:p>
            <w:pPr/>
            <w:r>
              <w:rPr/>
              <w:t xml:space="preserve">Nicolas Rouvière. </w:t>
            </w:r>
            <w:r>
              <w:rPr>
                <w:i w:val="1"/>
                <w:iCs w:val="1"/>
              </w:rPr>
              <w:t xml:space="preserve">Enseigner la littérature en questionnant les valeurs</w:t>
            </w:r>
            <w:r>
              <w:rPr/>
              <w:t xml:space="preserve">, </w:t>
            </w:r>
            <w:hyperlink r:id="rId42" w:history="1">
              <w:r>
                <w:rPr>
                  <w:color w:val="#410a8c"/>
                  <w:u w:val="single"/>
                </w:rPr>
                <w:t xml:space="preserve">Peter Lang</w:t>
              </w:r>
            </w:hyperlink>
            <w:r>
              <w:rPr/>
              <w:t xml:space="preserve">, pp.93-119, 2018</w:t>
            </w:r>
          </w:p>
          <w:p>
            <w:pPr/>
            <w:r>
              <w:rPr/>
              <w:t xml:space="preserve">Chapitre d'ouvrage</w:t>
            </w:r>
          </w:p>
          <w:p>
            <w:pPr/>
            <w:hyperlink r:id="rId40" w:history="1">
              <w:r>
                <w:rPr>
                  <w:color w:val="#410a8c"/>
                  <w:u w:val="single"/>
                </w:rPr>
                <w:t xml:space="preserve">hal-01998226v1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Autour de Pot-Bouille : parcours comparatiste et interdisciplinaire</w:t>
              </w:r>
            </w:hyperlink>
          </w:p>
          <w:p>
            <w:pPr/>
            <w:hyperlink r:id="rId20" w:history="1">
              <w:r>
                <w:rPr>
                  <w:color w:val="#410a8c"/>
                  <w:u w:val="single"/>
                </w:rPr>
                <w:t xml:space="preserve">Anne Grand d'Esnon</w:t>
              </w:r>
            </w:hyperlink>
          </w:p>
          <w:p>
            <w:pPr/>
            <w:r>
              <w:rPr>
                <w:i w:val="1"/>
                <w:iCs w:val="1"/>
              </w:rPr>
              <w:t xml:space="preserve">Lire les violences sexuelles et sexistes dans les textes du passé : enjeux et pratiques</w:t>
            </w:r>
            <w:r>
              <w:rPr/>
              <w:t xml:space="preserve">, EAFC de l'académie de Versailles, Mar 2026, Paris, France</w:t>
            </w:r>
          </w:p>
          <w:p>
            <w:pPr/>
            <w:r>
              <w:rPr/>
              <w:t xml:space="preserve">Communication dans un congrès</w:t>
            </w:r>
          </w:p>
          <w:p>
            <w:pPr/>
            <w:hyperlink r:id="rId43" w:history="1">
              <w:r>
                <w:rPr>
                  <w:color w:val="#410a8c"/>
                  <w:u w:val="single"/>
                </w:rPr>
                <w:t xml:space="preserve">hal-05554969v1</w:t>
              </w:r>
            </w:hyperlink>
          </w:p>
        </w:tc>
      </w:tr>
      <w:tr>
        <w:trPr/>
        <w:tc>
          <w:tcPr>
            <w:noWrap/>
          </w:tcPr>
          <w:p>
            <w:pPr>
              <w:spacing w:after="200"/>
            </w:pPr>
            <w:hyperlink r:id="rId44" w:history="1">
              <w:r>
                <w:rPr>
                  <w:color w:val="1e198e"/>
                  <w:b w:val="1"/>
                  <w:bCs w:val="1"/>
                  <w:u w:val="single"/>
                </w:rPr>
                <w:t xml:space="preserve">Intuitions diachroniques à l'épreuve de corpus de réception : le cas des variations dans la perception de violences sexuelles fictionnelles</w:t>
              </w:r>
            </w:hyperlink>
          </w:p>
          <w:p>
            <w:pPr/>
            <w:hyperlink r:id="rId20" w:history="1">
              <w:r>
                <w:rPr>
                  <w:color w:val="#410a8c"/>
                  <w:u w:val="single"/>
                </w:rPr>
                <w:t xml:space="preserve">Anne Grand d'Esnon</w:t>
              </w:r>
            </w:hyperlink>
          </w:p>
          <w:p>
            <w:pPr/>
            <w:r>
              <w:rPr>
                <w:i w:val="1"/>
                <w:iCs w:val="1"/>
              </w:rPr>
              <w:t xml:space="preserve">séminaire « Nouvelles narrations en histoire littéraire, nouvelles écritures du littéraire »</w:t>
            </w:r>
            <w:r>
              <w:rPr/>
              <w:t xml:space="preserve">, Corinne François-Denève et Laurence Giavarini, Mar 2025, Dijon, France</w:t>
            </w:r>
          </w:p>
          <w:p>
            <w:pPr/>
            <w:r>
              <w:rPr/>
              <w:t xml:space="preserve">Communication dans un congrès</w:t>
            </w:r>
          </w:p>
          <w:p>
            <w:pPr/>
            <w:hyperlink r:id="rId44" w:history="1">
              <w:r>
                <w:rPr>
                  <w:color w:val="#410a8c"/>
                  <w:u w:val="single"/>
                </w:rPr>
                <w:t xml:space="preserve">hal-05000728v1</w:t>
              </w:r>
            </w:hyperlink>
          </w:p>
        </w:tc>
      </w:tr>
      <w:tr>
        <w:trPr/>
        <w:tc>
          <w:tcPr>
            <w:noWrap/>
          </w:tcPr>
          <w:p>
            <w:pPr>
              <w:spacing w:after="200"/>
            </w:pPr>
            <w:hyperlink r:id="rId45" w:history="1">
              <w:r>
                <w:rPr>
                  <w:color w:val="1e198e"/>
                  <w:b w:val="1"/>
                  <w:bCs w:val="1"/>
                  <w:u w:val="single"/>
                </w:rPr>
                <w:t xml:space="preserve">Faire un procès à la fiction ? Enjeux de la catégorisation d’actions comme violences sexuelles en réception</w:t>
              </w:r>
            </w:hyperlink>
          </w:p>
          <w:p>
            <w:pPr/>
            <w:hyperlink r:id="rId20" w:history="1">
              <w:r>
                <w:rPr>
                  <w:color w:val="#410a8c"/>
                  <w:u w:val="single"/>
                </w:rPr>
                <w:t xml:space="preserve">Anne Grand d'Esnon</w:t>
              </w:r>
            </w:hyperlink>
          </w:p>
          <w:p>
            <w:pPr/>
            <w:r>
              <w:rPr>
                <w:i w:val="1"/>
                <w:iCs w:val="1"/>
              </w:rPr>
              <w:t xml:space="preserve">Femmes et droits humains en contexte littéraire et cinématographique</w:t>
            </w:r>
            <w:r>
              <w:rPr/>
              <w:t xml:space="preserve">, Christine Baron, Mar 2025, Paris, France</w:t>
            </w:r>
          </w:p>
          <w:p>
            <w:pPr/>
            <w:r>
              <w:rPr/>
              <w:t xml:space="preserve">Communication dans un congrès</w:t>
            </w:r>
          </w:p>
          <w:p>
            <w:pPr/>
            <w:hyperlink r:id="rId45" w:history="1">
              <w:r>
                <w:rPr>
                  <w:color w:val="#410a8c"/>
                  <w:u w:val="single"/>
                </w:rPr>
                <w:t xml:space="preserve">hal-05064375v1</w:t>
              </w:r>
            </w:hyperlink>
          </w:p>
        </w:tc>
      </w:tr>
      <w:tr>
        <w:trPr/>
        <w:tc>
          <w:tcPr>
            <w:noWrap/>
          </w:tcPr>
          <w:p>
            <w:pPr>
              <w:spacing w:after="200"/>
            </w:pPr>
            <w:hyperlink r:id="rId46" w:history="1">
              <w:r>
                <w:rPr>
                  <w:color w:val="1e198e"/>
                  <w:b w:val="1"/>
                  <w:bCs w:val="1"/>
                  <w:u w:val="single"/>
                </w:rPr>
                <w:t xml:space="preserve">“Elle s’était confusément abandonnée à lui”. Compréhensions narratives de l'ellipse dans la réception critique de &amp;lt;em&amp;gt;Tess d'Urberville&amp;lt;/em&amp;gt;</w:t>
              </w:r>
            </w:hyperlink>
          </w:p>
          <w:p>
            <w:pPr/>
            <w:hyperlink r:id="rId20" w:history="1">
              <w:r>
                <w:rPr>
                  <w:color w:val="#410a8c"/>
                  <w:u w:val="single"/>
                </w:rPr>
                <w:t xml:space="preserve">Anne Grand d'Esnon</w:t>
              </w:r>
            </w:hyperlink>
          </w:p>
          <w:p>
            <w:pPr/>
            <w:r>
              <w:rPr>
                <w:i w:val="1"/>
                <w:iCs w:val="1"/>
              </w:rPr>
              <w:t xml:space="preserve">"Elle s’abandonna". Représentation de l’acte de céder dans la littérature du XIXe siècle</w:t>
            </w:r>
            <w:r>
              <w:rPr/>
              <w:t xml:space="preserve">, Mar 2025, Strasbourg, France</w:t>
            </w:r>
          </w:p>
          <w:p>
            <w:pPr/>
            <w:r>
              <w:rPr/>
              <w:t xml:space="preserve">Communication dans un congrès</w:t>
            </w:r>
          </w:p>
          <w:p>
            <w:pPr/>
            <w:hyperlink r:id="rId46" w:history="1">
              <w:r>
                <w:rPr>
                  <w:color w:val="#410a8c"/>
                  <w:u w:val="single"/>
                </w:rPr>
                <w:t xml:space="preserve">hal-04982123v1</w:t>
              </w:r>
            </w:hyperlink>
          </w:p>
        </w:tc>
      </w:tr>
      <w:tr>
        <w:trPr/>
        <w:tc>
          <w:tcPr>
            <w:noWrap/>
          </w:tcPr>
          <w:p>
            <w:pPr>
              <w:spacing w:after="200"/>
            </w:pPr>
            <w:hyperlink r:id="rId47" w:history="1">
              <w:r>
                <w:rPr>
                  <w:color w:val="1e198e"/>
                  <w:b w:val="1"/>
                  <w:bCs w:val="1"/>
                  <w:u w:val="single"/>
                </w:rPr>
                <w:t xml:space="preserve">Raconter les transgressions sexuelles des récits bibliques aux enfants</w:t>
              </w:r>
            </w:hyperlink>
          </w:p>
          <w:p>
            <w:pPr/>
            <w:hyperlink r:id="rId20" w:history="1">
              <w:r>
                <w:rPr>
                  <w:color w:val="#410a8c"/>
                  <w:u w:val="single"/>
                </w:rPr>
                <w:t xml:space="preserve">Anne Grand d'Esnon</w:t>
              </w:r>
            </w:hyperlink>
          </w:p>
          <w:p>
            <w:pPr/>
            <w:r>
              <w:rPr>
                <w:i w:val="1"/>
                <w:iCs w:val="1"/>
              </w:rPr>
              <w:t xml:space="preserve">Traduire, réécrire, (s’)adapter. Rendre lisibles les œuvres pour la jeunesse</w:t>
            </w:r>
            <w:r>
              <w:rPr/>
              <w:t xml:space="preserve">, Marion Mas; Pauline Franchini, Nov 2025, Lyon, France</w:t>
            </w:r>
          </w:p>
          <w:p>
            <w:pPr/>
            <w:r>
              <w:rPr/>
              <w:t xml:space="preserve">Communication dans un congrès</w:t>
            </w:r>
          </w:p>
          <w:p>
            <w:pPr/>
            <w:hyperlink r:id="rId47" w:history="1">
              <w:r>
                <w:rPr>
                  <w:color w:val="#410a8c"/>
                  <w:u w:val="single"/>
                </w:rPr>
                <w:t xml:space="preserve">hal-05375398v1</w:t>
              </w:r>
            </w:hyperlink>
          </w:p>
        </w:tc>
      </w:tr>
      <w:tr>
        <w:trPr/>
        <w:tc>
          <w:tcPr>
            <w:noWrap/>
          </w:tcPr>
          <w:p>
            <w:pPr>
              <w:spacing w:after="200"/>
            </w:pPr>
            <w:hyperlink r:id="rId48" w:history="1">
              <w:r>
                <w:rPr>
                  <w:color w:val="1e198e"/>
                  <w:b w:val="1"/>
                  <w:bCs w:val="1"/>
                  <w:u w:val="single"/>
                </w:rPr>
                <w:t xml:space="preserve">Lire ou voir un (non-)consentement dans un récit de fiction</w:t>
              </w:r>
            </w:hyperlink>
          </w:p>
          <w:p>
            <w:pPr/>
            <w:hyperlink r:id="rId20" w:history="1">
              <w:r>
                <w:rPr>
                  <w:color w:val="#410a8c"/>
                  <w:u w:val="single"/>
                </w:rPr>
                <w:t xml:space="preserve">Anne Grand d'Esnon</w:t>
              </w:r>
            </w:hyperlink>
          </w:p>
          <w:p>
            <w:pPr/>
            <w:r>
              <w:rPr>
                <w:i w:val="1"/>
                <w:iCs w:val="1"/>
              </w:rPr>
              <w:t xml:space="preserve">Analyser les langages du consentement</w:t>
            </w:r>
            <w:r>
              <w:rPr/>
              <w:t xml:space="preserve">, Noémie Marignier; Daria Sobocinska, Nov 2025, Lyon, France</w:t>
            </w:r>
          </w:p>
          <w:p>
            <w:pPr/>
            <w:r>
              <w:rPr/>
              <w:t xml:space="preserve">Communication dans un congrès</w:t>
            </w:r>
          </w:p>
          <w:p>
            <w:pPr/>
            <w:hyperlink r:id="rId48" w:history="1">
              <w:r>
                <w:rPr>
                  <w:color w:val="#410a8c"/>
                  <w:u w:val="single"/>
                </w:rPr>
                <w:t xml:space="preserve">hal-05375389v1</w:t>
              </w:r>
            </w:hyperlink>
          </w:p>
        </w:tc>
      </w:tr>
      <w:tr>
        <w:trPr/>
        <w:tc>
          <w:tcPr>
            <w:noWrap/>
          </w:tcPr>
          <w:p>
            <w:pPr>
              <w:spacing w:after="200"/>
            </w:pPr>
            <w:hyperlink r:id="rId49" w:history="1">
              <w:r>
                <w:rPr>
                  <w:color w:val="1e198e"/>
                  <w:b w:val="1"/>
                  <w:bCs w:val="1"/>
                  <w:u w:val="single"/>
                </w:rPr>
                <w:t xml:space="preserve">Avec quels mots résumer Lolita ? Travail sémantique et polarités interprétatives dans les résumés de Lolita sur Wikipédia</w:t>
              </w:r>
            </w:hyperlink>
          </w:p>
          <w:p>
            <w:pPr/>
            <w:hyperlink r:id="rId20" w:history="1">
              <w:r>
                <w:rPr>
                  <w:color w:val="#410a8c"/>
                  <w:u w:val="single"/>
                </w:rPr>
                <w:t xml:space="preserve">Anne Grand d'Esnon</w:t>
              </w:r>
            </w:hyperlink>
          </w:p>
          <w:p>
            <w:pPr/>
            <w:r>
              <w:rPr>
                <w:i w:val="1"/>
                <w:iCs w:val="1"/>
              </w:rPr>
              <w:t xml:space="preserve">Les 70 ans de Lolita : (Re)lire Lolita après #MeToo</w:t>
            </w:r>
            <w:r>
              <w:rPr/>
              <w:t xml:space="preserve">, Nov 2025, Rouen, France</w:t>
            </w:r>
          </w:p>
          <w:p>
            <w:pPr/>
            <w:r>
              <w:rPr/>
              <w:t xml:space="preserve">Communication dans un congrès</w:t>
            </w:r>
          </w:p>
          <w:p>
            <w:pPr/>
            <w:hyperlink r:id="rId49" w:history="1">
              <w:r>
                <w:rPr>
                  <w:color w:val="#410a8c"/>
                  <w:u w:val="single"/>
                </w:rPr>
                <w:t xml:space="preserve">hal-05375377v1</w:t>
              </w:r>
            </w:hyperlink>
          </w:p>
        </w:tc>
      </w:tr>
      <w:tr>
        <w:trPr/>
        <w:tc>
          <w:tcPr>
            <w:noWrap/>
          </w:tcPr>
          <w:p>
            <w:pPr>
              <w:spacing w:after="200"/>
            </w:pPr>
            <w:hyperlink r:id="rId50" w:history="1">
              <w:r>
                <w:rPr>
                  <w:color w:val="1e198e"/>
                  <w:b w:val="1"/>
                  <w:bCs w:val="1"/>
                  <w:u w:val="single"/>
                </w:rPr>
                <w:t xml:space="preserve">Appropriations profanes de catégories juridiques dans la réception d’interactions sexuelles de fiction</w:t>
              </w:r>
            </w:hyperlink>
          </w:p>
          <w:p>
            <w:pPr/>
            <w:hyperlink r:id="rId20" w:history="1">
              <w:r>
                <w:rPr>
                  <w:color w:val="#410a8c"/>
                  <w:u w:val="single"/>
                </w:rPr>
                <w:t xml:space="preserve">Anne Grand d'Esnon</w:t>
              </w:r>
            </w:hyperlink>
          </w:p>
          <w:p>
            <w:pPr/>
            <w:r>
              <w:rPr>
                <w:i w:val="1"/>
                <w:iCs w:val="1"/>
              </w:rPr>
              <w:t xml:space="preserve">Anatomie des incriminations sexuelles</w:t>
            </w:r>
            <w:r>
              <w:rPr/>
              <w:t xml:space="preserve">, Joana Falxa, Oct 2024, Pau, France</w:t>
            </w:r>
          </w:p>
          <w:p>
            <w:pPr/>
            <w:r>
              <w:rPr/>
              <w:t xml:space="preserve">Communication dans un congrès</w:t>
            </w:r>
          </w:p>
          <w:p>
            <w:pPr/>
            <w:hyperlink r:id="rId50" w:history="1">
              <w:r>
                <w:rPr>
                  <w:color w:val="#410a8c"/>
                  <w:u w:val="single"/>
                </w:rPr>
                <w:t xml:space="preserve">hal-04751947v1</w:t>
              </w:r>
            </w:hyperlink>
          </w:p>
        </w:tc>
      </w:tr>
      <w:tr>
        <w:trPr/>
        <w:tc>
          <w:tcPr>
            <w:noWrap/>
          </w:tcPr>
          <w:p>
            <w:pPr>
              <w:spacing w:after="200"/>
            </w:pPr>
            <w:hyperlink r:id="rId51" w:history="1">
              <w:r>
                <w:rPr>
                  <w:color w:val="1e198e"/>
                  <w:b w:val="1"/>
                  <w:bCs w:val="1"/>
                  <w:u w:val="single"/>
                </w:rPr>
                <w:t xml:space="preserve">Avec quels mots résumer ce qu’il se passe ? La catégorisation d’actions sexuelles dans l’élaboration des résumés de récits de fiction sur Wikipédia</w:t>
              </w:r>
            </w:hyperlink>
          </w:p>
          <w:p>
            <w:pPr/>
            <w:hyperlink r:id="rId20" w:history="1">
              <w:r>
                <w:rPr>
                  <w:color w:val="#410a8c"/>
                  <w:u w:val="single"/>
                </w:rPr>
                <w:t xml:space="preserve">Anne Grand d'Esnon</w:t>
              </w:r>
            </w:hyperlink>
          </w:p>
          <w:p>
            <w:pPr/>
            <w:r>
              <w:rPr>
                <w:i w:val="1"/>
                <w:iCs w:val="1"/>
              </w:rPr>
              <w:t xml:space="preserve">Séminaire PLIGe</w:t>
            </w:r>
            <w:r>
              <w:rPr/>
              <w:t xml:space="preserve">, Mar 2024, Nancy &amp; Metz, France</w:t>
            </w:r>
          </w:p>
          <w:p>
            <w:pPr/>
            <w:r>
              <w:rPr/>
              <w:t xml:space="preserve">Communication dans un congrès</w:t>
            </w:r>
          </w:p>
          <w:p>
            <w:pPr/>
            <w:hyperlink r:id="rId51" w:history="1">
              <w:r>
                <w:rPr>
                  <w:color w:val="#410a8c"/>
                  <w:u w:val="single"/>
                </w:rPr>
                <w:t xml:space="preserve">hal-04636767v1</w:t>
              </w:r>
            </w:hyperlink>
          </w:p>
        </w:tc>
      </w:tr>
      <w:tr>
        <w:trPr/>
        <w:tc>
          <w:tcPr>
            <w:noWrap/>
          </w:tcPr>
          <w:p>
            <w:pPr>
              <w:spacing w:after="200"/>
            </w:pPr>
            <w:hyperlink r:id="rId52" w:history="1">
              <w:r>
                <w:rPr>
                  <w:color w:val="1e198e"/>
                  <w:b w:val="1"/>
                  <w:bCs w:val="1"/>
                  <w:u w:val="single"/>
                </w:rPr>
                <w:t xml:space="preserve">Les autres de la réception : peut-on lire avec n’importe qui ?</w:t>
              </w:r>
            </w:hyperlink>
          </w:p>
          <w:p>
            <w:pPr/>
            <w:hyperlink r:id="rId20" w:history="1">
              <w:r>
                <w:rPr>
                  <w:color w:val="#410a8c"/>
                  <w:u w:val="single"/>
                </w:rPr>
                <w:t xml:space="preserve">Anne Grand d'Esnon</w:t>
              </w:r>
            </w:hyperlink>
          </w:p>
          <w:p>
            <w:pPr/>
            <w:r>
              <w:rPr>
                <w:i w:val="1"/>
                <w:iCs w:val="1"/>
              </w:rPr>
              <w:t xml:space="preserve">Sujets « sensibles » en littératures : réceptions empiriques, nouvelles épistémologies, nouvelles pratiques d’enseignement</w:t>
            </w:r>
            <w:r>
              <w:rPr/>
              <w:t xml:space="preserve">, Anne-Claire Marpeau, Philippe Clermont, Marianne Hillion et Marie-Jeanne Zenetti., Nov 2024, Strasbourg, France</w:t>
            </w:r>
          </w:p>
          <w:p>
            <w:pPr/>
            <w:r>
              <w:rPr/>
              <w:t xml:space="preserve">Communication dans un congrès</w:t>
            </w:r>
          </w:p>
          <w:p>
            <w:pPr/>
            <w:hyperlink r:id="rId52" w:history="1">
              <w:r>
                <w:rPr>
                  <w:color w:val="#410a8c"/>
                  <w:u w:val="single"/>
                </w:rPr>
                <w:t xml:space="preserve">hal-04966575v1</w:t>
              </w:r>
            </w:hyperlink>
          </w:p>
        </w:tc>
      </w:tr>
      <w:tr>
        <w:trPr/>
        <w:tc>
          <w:tcPr>
            <w:noWrap/>
          </w:tcPr>
          <w:p>
            <w:pPr>
              <w:spacing w:after="200"/>
            </w:pPr>
            <w:hyperlink r:id="rId53" w:history="1">
              <w:r>
                <w:rPr>
                  <w:color w:val="1e198e"/>
                  <w:b w:val="1"/>
                  <w:bCs w:val="1"/>
                  <w:u w:val="single"/>
                </w:rPr>
                <w:t xml:space="preserve">Aborder la question des violences sexuelles en littérature : perspectives méthodologiques</w:t>
              </w:r>
            </w:hyperlink>
          </w:p>
          <w:p>
            <w:pPr/>
            <w:hyperlink r:id="rId20" w:history="1">
              <w:r>
                <w:rPr>
                  <w:color w:val="#410a8c"/>
                  <w:u w:val="single"/>
                </w:rPr>
                <w:t xml:space="preserve">Anne Grand d'Esnon</w:t>
              </w:r>
            </w:hyperlink>
          </w:p>
          <w:p>
            <w:pPr/>
            <w:r>
              <w:rPr>
                <w:i w:val="1"/>
                <w:iCs w:val="1"/>
              </w:rPr>
              <w:t xml:space="preserve">(séminaire « Actualité de la recherche » du laboratoire POLEN)</w:t>
            </w:r>
            <w:r>
              <w:rPr/>
              <w:t xml:space="preserve">, Laélia Véron, Feb 2022, Orléans, France</w:t>
            </w:r>
          </w:p>
          <w:p>
            <w:pPr/>
            <w:r>
              <w:rPr/>
              <w:t xml:space="preserve">Communication dans un congrès</w:t>
            </w:r>
          </w:p>
          <w:p>
            <w:pPr/>
            <w:hyperlink r:id="rId53" w:history="1">
              <w:r>
                <w:rPr>
                  <w:color w:val="#410a8c"/>
                  <w:u w:val="single"/>
                </w:rPr>
                <w:t xml:space="preserve">hal-03613131v1</w:t>
              </w:r>
            </w:hyperlink>
          </w:p>
        </w:tc>
      </w:tr>
      <w:tr>
        <w:trPr/>
        <w:tc>
          <w:tcPr>
            <w:noWrap/>
          </w:tcPr>
          <w:p>
            <w:pPr>
              <w:spacing w:after="200"/>
            </w:pPr>
            <w:hyperlink r:id="rId54" w:history="1">
              <w:r>
                <w:rPr>
                  <w:color w:val="1e198e"/>
                  <w:b w:val="1"/>
                  <w:bCs w:val="1"/>
                  <w:u w:val="single"/>
                </w:rPr>
                <w:t xml:space="preserve">Conflits dans l’interprétation des scènes de violences sexuelles. Réceptions profanes, réceptions expertes</w:t>
              </w:r>
            </w:hyperlink>
          </w:p>
          <w:p>
            <w:pPr/>
            <w:hyperlink r:id="rId20" w:history="1">
              <w:r>
                <w:rPr>
                  <w:color w:val="#410a8c"/>
                  <w:u w:val="single"/>
                </w:rPr>
                <w:t xml:space="preserve">Anne Grand d'Esnon</w:t>
              </w:r>
            </w:hyperlink>
          </w:p>
          <w:p>
            <w:pPr/>
            <w:r>
              <w:rPr>
                <w:i w:val="1"/>
                <w:iCs w:val="1"/>
              </w:rPr>
              <w:t xml:space="preserve">REPAIR. Violences sexuelles : changer les représentations, repenser les prises en charge</w:t>
            </w:r>
            <w:r>
              <w:rPr/>
              <w:t xml:space="preserve">, Bérénice Hamidi; Gaëlle Marti, Mar 2022, Lyon, France</w:t>
            </w:r>
          </w:p>
          <w:p>
            <w:pPr/>
            <w:r>
              <w:rPr/>
              <w:t xml:space="preserve">Communication dans un congrès</w:t>
            </w:r>
          </w:p>
          <w:p>
            <w:pPr/>
            <w:hyperlink r:id="rId54" w:history="1">
              <w:r>
                <w:rPr>
                  <w:color w:val="#410a8c"/>
                  <w:u w:val="single"/>
                </w:rPr>
                <w:t xml:space="preserve">hal-03599673v1</w:t>
              </w:r>
            </w:hyperlink>
          </w:p>
        </w:tc>
      </w:tr>
      <w:tr>
        <w:trPr/>
        <w:tc>
          <w:tcPr>
            <w:noWrap/>
          </w:tcPr>
          <w:p>
            <w:pPr>
              <w:spacing w:after="200"/>
            </w:pPr>
            <w:hyperlink r:id="rId55" w:history="1">
              <w:r>
                <w:rPr>
                  <w:color w:val="1e198e"/>
                  <w:b w:val="1"/>
                  <w:bCs w:val="1"/>
                  <w:u w:val="single"/>
                </w:rPr>
                <w:t xml:space="preserve">Who cares about calling non-consensual sex &amp;quot;rape&amp;quot; in summaries of fictional narratives on Wikipedia ? From a gender identity hypothesis to recurrent activist discursive practices</w:t>
              </w:r>
            </w:hyperlink>
          </w:p>
          <w:p>
            <w:pPr/>
            <w:hyperlink r:id="rId20" w:history="1">
              <w:r>
                <w:rPr>
                  <w:color w:val="#410a8c"/>
                  <w:u w:val="single"/>
                </w:rPr>
                <w:t xml:space="preserve">Anne Grand d'Esnon</w:t>
              </w:r>
            </w:hyperlink>
          </w:p>
          <w:p>
            <w:pPr/>
            <w:r>
              <w:rPr>
                <w:i w:val="1"/>
                <w:iCs w:val="1"/>
              </w:rPr>
              <w:t xml:space="preserve">Exploring Gender Identities Online</w:t>
            </w:r>
            <w:r>
              <w:rPr/>
              <w:t xml:space="preserve">, Jul 2021, Greifswald / Constance (on line), Germany</w:t>
            </w:r>
          </w:p>
          <w:p>
            <w:pPr/>
            <w:r>
              <w:rPr/>
              <w:t xml:space="preserve">Communication dans un congrès</w:t>
            </w:r>
          </w:p>
          <w:p>
            <w:pPr/>
            <w:hyperlink r:id="rId55" w:history="1">
              <w:r>
                <w:rPr>
                  <w:color w:val="#410a8c"/>
                  <w:u w:val="single"/>
                </w:rPr>
                <w:t xml:space="preserve">hal-03293248v1</w:t>
              </w:r>
            </w:hyperlink>
          </w:p>
        </w:tc>
      </w:tr>
      <w:tr>
        <w:trPr/>
        <w:tc>
          <w:tcPr>
            <w:noWrap/>
          </w:tcPr>
          <w:p>
            <w:pPr>
              <w:spacing w:after="200"/>
            </w:pPr>
            <w:hyperlink r:id="rId56" w:history="1">
              <w:r>
                <w:rPr>
                  <w:color w:val="1e198e"/>
                  <w:b w:val="1"/>
                  <w:bCs w:val="1"/>
                  <w:u w:val="single"/>
                </w:rPr>
                <w:t xml:space="preserve">L’un·e voit un viol, l'autre pas. Théoriser l'interprétation de l'action narrative à partir des désaccords interprétatifs et lexicaux dans les résumés Wikipédia.</w:t>
              </w:r>
            </w:hyperlink>
          </w:p>
          <w:p>
            <w:pPr/>
            <w:hyperlink r:id="rId20" w:history="1">
              <w:r>
                <w:rPr>
                  <w:color w:val="#410a8c"/>
                  <w:u w:val="single"/>
                </w:rPr>
                <w:t xml:space="preserve">Anne Grand d'Esnon</w:t>
              </w:r>
            </w:hyperlink>
          </w:p>
          <w:p>
            <w:pPr/>
            <w:r>
              <w:rPr>
                <w:i w:val="1"/>
                <w:iCs w:val="1"/>
              </w:rPr>
              <w:t xml:space="preserve">Journée d'études doctorale</w:t>
            </w:r>
            <w:r>
              <w:rPr/>
              <w:t xml:space="preserve">, Jun 2021, Dijon, France</w:t>
            </w:r>
          </w:p>
          <w:p>
            <w:pPr/>
            <w:r>
              <w:rPr/>
              <w:t xml:space="preserve">Communication dans un congrès</w:t>
            </w:r>
          </w:p>
          <w:p>
            <w:pPr/>
            <w:hyperlink r:id="rId56" w:history="1">
              <w:r>
                <w:rPr>
                  <w:color w:val="#410a8c"/>
                  <w:u w:val="single"/>
                </w:rPr>
                <w:t xml:space="preserve">hal-03293245v1</w:t>
              </w:r>
            </w:hyperlink>
          </w:p>
        </w:tc>
      </w:tr>
      <w:tr>
        <w:trPr/>
        <w:tc>
          <w:tcPr>
            <w:noWrap/>
          </w:tcPr>
          <w:p>
            <w:pPr>
              <w:spacing w:after="200"/>
            </w:pPr>
            <w:hyperlink r:id="rId57" w:history="1">
              <w:r>
                <w:rPr>
                  <w:color w:val="1e198e"/>
                  <w:b w:val="1"/>
                  <w:bCs w:val="1"/>
                  <w:u w:val="single"/>
                </w:rPr>
                <w:t xml:space="preserve">Lire et interpréter le désir et le (non-)consentement de personnages de fiction. Le problème de la psychologie des personnages</w:t>
              </w:r>
            </w:hyperlink>
          </w:p>
          <w:p>
            <w:pPr/>
            <w:hyperlink r:id="rId20" w:history="1">
              <w:r>
                <w:rPr>
                  <w:color w:val="#410a8c"/>
                  <w:u w:val="single"/>
                </w:rPr>
                <w:t xml:space="preserve">Anne Grand d'Esnon</w:t>
              </w:r>
            </w:hyperlink>
          </w:p>
          <w:p>
            <w:pPr/>
            <w:r>
              <w:rPr>
                <w:i w:val="1"/>
                <w:iCs w:val="1"/>
              </w:rPr>
              <w:t xml:space="preserve">Désir, consentement et violences sexuelles en littérature : quelles méthodes d’analyse littéraire ? Quels enjeux pour la discipline ?</w:t>
            </w:r>
            <w:r>
              <w:rPr/>
              <w:t xml:space="preserve">, Lucie Nizard; Anne Grand d'Esnon; Éléonore Reverzy, Jan 2019, Paris, France</w:t>
            </w:r>
          </w:p>
          <w:p>
            <w:pPr/>
            <w:r>
              <w:rPr/>
              <w:t xml:space="preserve">Communication dans un congrès</w:t>
            </w:r>
          </w:p>
          <w:p>
            <w:pPr/>
            <w:hyperlink r:id="rId57" w:history="1">
              <w:r>
                <w:rPr>
                  <w:color w:val="#410a8c"/>
                  <w:u w:val="single"/>
                </w:rPr>
                <w:t xml:space="preserve">hal-01998090v1</w:t>
              </w:r>
            </w:hyperlink>
          </w:p>
        </w:tc>
      </w:tr>
      <w:tr>
        <w:trPr/>
        <w:tc>
          <w:tcPr>
            <w:noWrap/>
          </w:tcPr>
          <w:p>
            <w:pPr>
              <w:spacing w:after="200"/>
            </w:pPr>
            <w:hyperlink r:id="rId58" w:history="1">
              <w:r>
                <w:rPr>
                  <w:color w:val="1e198e"/>
                  <w:b w:val="1"/>
                  <w:bCs w:val="1"/>
                  <w:u w:val="single"/>
                </w:rPr>
                <w:t xml:space="preserve">Écriture littéraire, savoirs situés et reconfigurations d’une épistémologie romantique dans Les Années d’Annie Ernaux</w:t>
              </w:r>
            </w:hyperlink>
          </w:p>
          <w:p>
            <w:pPr/>
            <w:hyperlink r:id="rId20" w:history="1">
              <w:r>
                <w:rPr>
                  <w:color w:val="#410a8c"/>
                  <w:u w:val="single"/>
                </w:rPr>
                <w:t xml:space="preserve">Anne Grand d'Esnon</w:t>
              </w:r>
            </w:hyperlink>
          </w:p>
          <w:p>
            <w:pPr/>
            <w:r>
              <w:rPr>
                <w:i w:val="1"/>
                <w:iCs w:val="1"/>
              </w:rPr>
              <w:t xml:space="preserve">Romantisme. Matinée d’étude autour du programme de Lettres des ENS</w:t>
            </w:r>
            <w:r>
              <w:rPr/>
              <w:t xml:space="preserve">, département de Lettres de l'université de Bourgogne, Mar 2018, Dijon, France</w:t>
            </w:r>
          </w:p>
          <w:p>
            <w:pPr/>
            <w:r>
              <w:rPr/>
              <w:t xml:space="preserve">Communication dans un congrès</w:t>
            </w:r>
          </w:p>
          <w:p>
            <w:pPr/>
            <w:hyperlink r:id="rId58" w:history="1">
              <w:r>
                <w:rPr>
                  <w:color w:val="#410a8c"/>
                  <w:u w:val="single"/>
                </w:rPr>
                <w:t xml:space="preserve">hal-01998105v1</w:t>
              </w:r>
            </w:hyperlink>
          </w:p>
        </w:tc>
      </w:tr>
      <w:tr>
        <w:trPr/>
        <w:tc>
          <w:tcPr>
            <w:noWrap/>
          </w:tcPr>
          <w:p>
            <w:pPr>
              <w:spacing w:after="200"/>
            </w:pPr>
            <w:hyperlink r:id="rId59" w:history="1">
              <w:r>
                <w:rPr>
                  <w:color w:val="1e198e"/>
                  <w:b w:val="1"/>
                  <w:bCs w:val="1"/>
                  <w:u w:val="single"/>
                </w:rPr>
                <w:t xml:space="preserve">À côté du trigger warning : discuter la pertinence du paradigme traumatique pour la diversité des pratiques d’avertissement et d’anticipation</w:t>
              </w:r>
            </w:hyperlink>
          </w:p>
          <w:p>
            <w:pPr/>
            <w:hyperlink r:id="rId20" w:history="1">
              <w:r>
                <w:rPr>
                  <w:color w:val="#410a8c"/>
                  <w:u w:val="single"/>
                </w:rPr>
                <w:t xml:space="preserve">Anne Grand d'Esnon</w:t>
              </w:r>
            </w:hyperlink>
          </w:p>
          <w:p>
            <w:pPr/>
            <w:r>
              <w:rPr>
                <w:i w:val="1"/>
                <w:iCs w:val="1"/>
              </w:rPr>
              <w:t xml:space="preserve">Littérature et trauma : enjeux épistémologiques et politiques</w:t>
            </w:r>
            <w:r>
              <w:rPr/>
              <w:t xml:space="preserve">, Hélène Merlin-Kajman, Dec 2018, Paris, France</w:t>
            </w:r>
          </w:p>
          <w:p>
            <w:pPr/>
            <w:r>
              <w:rPr/>
              <w:t xml:space="preserve">Communication dans un congrès</w:t>
            </w:r>
          </w:p>
          <w:p>
            <w:pPr/>
            <w:hyperlink r:id="rId59" w:history="1">
              <w:r>
                <w:rPr>
                  <w:color w:val="#410a8c"/>
                  <w:u w:val="single"/>
                </w:rPr>
                <w:t xml:space="preserve">hal-01998074v1</w:t>
              </w:r>
            </w:hyperlink>
          </w:p>
        </w:tc>
      </w:tr>
      <w:tr>
        <w:trPr/>
        <w:tc>
          <w:tcPr>
            <w:noWrap/>
          </w:tcPr>
          <w:p>
            <w:pPr>
              <w:spacing w:after="200"/>
            </w:pPr>
            <w:hyperlink r:id="rId60" w:history="1">
              <w:r>
                <w:rPr>
                  <w:color w:val="1e198e"/>
                  <w:b w:val="1"/>
                  <w:bCs w:val="1"/>
                  <w:u w:val="single"/>
                </w:rPr>
                <w:t xml:space="preserve">Raconter ses lectures, se raconter : plaisir de lire, identité et émancipation chez Alison Bechdel</w:t>
              </w:r>
            </w:hyperlink>
          </w:p>
          <w:p>
            <w:pPr/>
            <w:hyperlink r:id="rId20" w:history="1">
              <w:r>
                <w:rPr>
                  <w:color w:val="#410a8c"/>
                  <w:u w:val="single"/>
                </w:rPr>
                <w:t xml:space="preserve">Anne Grand d'Esnon</w:t>
              </w:r>
            </w:hyperlink>
          </w:p>
          <w:p>
            <w:pPr/>
            <w:r>
              <w:rPr>
                <w:i w:val="1"/>
                <w:iCs w:val="1"/>
              </w:rPr>
              <w:t xml:space="preserve">Plaisir de lire</w:t>
            </w:r>
            <w:r>
              <w:rPr/>
              <w:t xml:space="preserve">, Anne-Claire Marpeau; Elodie Hommel, May 2017, Lyon, France</w:t>
            </w:r>
          </w:p>
          <w:p>
            <w:pPr/>
            <w:r>
              <w:rPr/>
              <w:t xml:space="preserve">Communication dans un congrès</w:t>
            </w:r>
          </w:p>
          <w:p>
            <w:pPr/>
            <w:hyperlink r:id="rId60" w:history="1">
              <w:r>
                <w:rPr>
                  <w:color w:val="#410a8c"/>
                  <w:u w:val="single"/>
                </w:rPr>
                <w:t xml:space="preserve">hal-01998144v1</w:t>
              </w:r>
            </w:hyperlink>
          </w:p>
        </w:tc>
      </w:tr>
    </w:tbl>
    <w:p>
      <w:pPr>
        <w:spacing w:before="200"/>
      </w:pPr>
    </w:p>
    <w:p>
      <w:pPr>
        <w:pStyle w:val="Heading2"/>
      </w:pPr>
      <w:r>
        <w:rPr>
          <w:color w:val="1e198e"/>
          <w:b w:val="1"/>
          <w:bCs w:val="1"/>
        </w:rPr>
        <w:t xml:space="preserve">Article de blog scientifique (15)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Voir ou ne pas voir ce qui se passe dans la caverne / 1982 : Men on Rape</w:t>
              </w:r>
            </w:hyperlink>
          </w:p>
          <w:p>
            <w:pPr/>
            <w:hyperlink r:id="rId20" w:history="1">
              <w:r>
                <w:rPr>
                  <w:color w:val="#410a8c"/>
                  <w:u w:val="single"/>
                </w:rPr>
                <w:t xml:space="preserve">Anne Grand d'Esnon</w:t>
              </w:r>
            </w:hyperlink>
          </w:p>
          <w:p>
            <w:pPr/>
            <w:r>
              <w:rPr/>
              <w:t xml:space="preserve">2023</w:t>
            </w:r>
          </w:p>
          <w:p>
            <w:pPr/>
            <w:r>
              <w:rPr/>
              <w:t xml:space="preserve">Article de blog scientifique</w:t>
            </w:r>
          </w:p>
          <w:p>
            <w:pPr/>
            <w:hyperlink r:id="rId61" w:history="1">
              <w:r>
                <w:rPr>
                  <w:color w:val="#410a8c"/>
                  <w:u w:val="single"/>
                </w:rPr>
                <w:t xml:space="preserve">hal-04233163v1</w:t>
              </w:r>
            </w:hyperlink>
          </w:p>
        </w:tc>
      </w:tr>
      <w:tr>
        <w:trPr/>
        <w:tc>
          <w:tcPr>
            <w:noWrap/>
          </w:tcPr>
          <w:p>
            <w:pPr>
              <w:spacing w:after="200"/>
            </w:pPr>
            <w:hyperlink r:id="rId62" w:history="1">
              <w:r>
                <w:rPr>
                  <w:color w:val="1e198e"/>
                  <w:b w:val="1"/>
                  <w:bCs w:val="1"/>
                  <w:u w:val="single"/>
                </w:rPr>
                <w:t xml:space="preserve">Que peut le droit contre le viol ? / 1987 : Real Rape</w:t>
              </w:r>
            </w:hyperlink>
          </w:p>
          <w:p>
            <w:pPr/>
            <w:hyperlink r:id="rId20" w:history="1">
              <w:r>
                <w:rPr>
                  <w:color w:val="#410a8c"/>
                  <w:u w:val="single"/>
                </w:rPr>
                <w:t xml:space="preserve">Anne Grand d'Esnon</w:t>
              </w:r>
            </w:hyperlink>
          </w:p>
          <w:p>
            <w:pPr/>
            <w:r>
              <w:rPr/>
              <w:t xml:space="preserve">2023</w:t>
            </w:r>
          </w:p>
          <w:p>
            <w:pPr/>
            <w:r>
              <w:rPr/>
              <w:t xml:space="preserve">Article de blog scientifique</w:t>
            </w:r>
          </w:p>
          <w:p>
            <w:pPr/>
            <w:hyperlink r:id="rId62" w:history="1">
              <w:r>
                <w:rPr>
                  <w:color w:val="#410a8c"/>
                  <w:u w:val="single"/>
                </w:rPr>
                <w:t xml:space="preserve">hal-04269116v1</w:t>
              </w:r>
            </w:hyperlink>
          </w:p>
        </w:tc>
      </w:tr>
      <w:tr>
        <w:trPr/>
        <w:tc>
          <w:tcPr>
            <w:noWrap/>
          </w:tcPr>
          <w:p>
            <w:pPr>
              <w:spacing w:after="200"/>
            </w:pPr>
            <w:hyperlink r:id="rId63" w:history="1">
              <w:r>
                <w:rPr>
                  <w:color w:val="1e198e"/>
                  <w:b w:val="1"/>
                  <w:bCs w:val="1"/>
                  <w:u w:val="single"/>
                </w:rPr>
                <w:t xml:space="preserve">Essais d’intégration de l’éducation à la sexualité à l’enseignement de français en classe de 2nde</w:t>
              </w:r>
            </w:hyperlink>
          </w:p>
          <w:p>
            <w:pPr/>
            <w:hyperlink r:id="rId20" w:history="1">
              <w:r>
                <w:rPr>
                  <w:color w:val="#410a8c"/>
                  <w:u w:val="single"/>
                </w:rPr>
                <w:t xml:space="preserve">Anne Grand d'Esnon</w:t>
              </w:r>
            </w:hyperlink>
          </w:p>
          <w:p>
            <w:pPr/>
            <w:r>
              <w:rPr/>
              <w:t xml:space="preserve">2023</w:t>
            </w:r>
          </w:p>
          <w:p>
            <w:pPr/>
            <w:r>
              <w:rPr/>
              <w:t xml:space="preserve">Article de blog scientifique</w:t>
            </w:r>
          </w:p>
          <w:p>
            <w:pPr/>
            <w:hyperlink r:id="rId63" w:history="1">
              <w:r>
                <w:rPr>
                  <w:color w:val="#410a8c"/>
                  <w:u w:val="single"/>
                </w:rPr>
                <w:t xml:space="preserve">hal-04233133v1</w:t>
              </w:r>
            </w:hyperlink>
          </w:p>
        </w:tc>
      </w:tr>
      <w:tr>
        <w:trPr/>
        <w:tc>
          <w:tcPr>
            <w:noWrap/>
          </w:tcPr>
          <w:p>
            <w:pPr>
              <w:spacing w:after="200"/>
            </w:pPr>
            <w:hyperlink r:id="rId64" w:history="1">
              <w:r>
                <w:rPr>
                  <w:color w:val="1e198e"/>
                  <w:b w:val="1"/>
                  <w:bCs w:val="1"/>
                  <w:u w:val="single"/>
                </w:rPr>
                <w:t xml:space="preserve">Les groupes de conscience / 1974 : The First Sourcebook for Women</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4" w:history="1">
              <w:r>
                <w:rPr>
                  <w:color w:val="#410a8c"/>
                  <w:u w:val="single"/>
                </w:rPr>
                <w:t xml:space="preserve">hal-04233158v1</w:t>
              </w:r>
            </w:hyperlink>
          </w:p>
        </w:tc>
      </w:tr>
      <w:tr>
        <w:trPr/>
        <w:tc>
          <w:tcPr>
            <w:noWrap/>
          </w:tcPr>
          <w:p>
            <w:pPr>
              <w:spacing w:after="200"/>
            </w:pPr>
            <w:hyperlink r:id="rId65" w:history="1">
              <w:r>
                <w:rPr>
                  <w:color w:val="1e198e"/>
                  <w:b w:val="1"/>
                  <w:bCs w:val="1"/>
                  <w:u w:val="single"/>
                </w:rPr>
                <w:t xml:space="preserve">Penser le viol à côté de la réponse judiciaire / 1978 : La Revue d’en face</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5" w:history="1">
              <w:r>
                <w:rPr>
                  <w:color w:val="#410a8c"/>
                  <w:u w:val="single"/>
                </w:rPr>
                <w:t xml:space="preserve">hal-04233144v1</w:t>
              </w:r>
            </w:hyperlink>
          </w:p>
        </w:tc>
      </w:tr>
      <w:tr>
        <w:trPr/>
        <w:tc>
          <w:tcPr>
            <w:noWrap/>
          </w:tcPr>
          <w:p>
            <w:pPr>
              <w:spacing w:after="200"/>
            </w:pPr>
            <w:hyperlink r:id="rId66" w:history="1">
              <w:r>
                <w:rPr>
                  <w:color w:val="1e198e"/>
                  <w:b w:val="1"/>
                  <w:bCs w:val="1"/>
                  <w:u w:val="single"/>
                </w:rPr>
                <w:t xml:space="preserve">Une femme qui a changé d’avis sur le viol / 1975 : Against Our Will</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6" w:history="1">
              <w:r>
                <w:rPr>
                  <w:color w:val="#410a8c"/>
                  <w:u w:val="single"/>
                </w:rPr>
                <w:t xml:space="preserve">hal-04233154v1</w:t>
              </w:r>
            </w:hyperlink>
          </w:p>
        </w:tc>
      </w:tr>
      <w:tr>
        <w:trPr/>
        <w:tc>
          <w:tcPr>
            <w:noWrap/>
          </w:tcPr>
          <w:p>
            <w:pPr>
              <w:spacing w:after="200"/>
            </w:pPr>
            <w:hyperlink r:id="rId67" w:history="1">
              <w:r>
                <w:rPr>
                  <w:color w:val="1e198e"/>
                  <w:b w:val="1"/>
                  <w:bCs w:val="1"/>
                  <w:u w:val="single"/>
                </w:rPr>
                <w:t xml:space="preserve">Théorie et pratique / 1978 : Rape Crisis Centre de Londres</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7" w:history="1">
              <w:r>
                <w:rPr>
                  <w:color w:val="#410a8c"/>
                  <w:u w:val="single"/>
                </w:rPr>
                <w:t xml:space="preserve">hal-04233140v1</w:t>
              </w:r>
            </w:hyperlink>
          </w:p>
        </w:tc>
      </w:tr>
      <w:tr>
        <w:trPr/>
        <w:tc>
          <w:tcPr>
            <w:noWrap/>
          </w:tcPr>
          <w:p>
            <w:pPr>
              <w:spacing w:after="200"/>
            </w:pPr>
            <w:hyperlink r:id="rId68" w:history="1">
              <w:r>
                <w:rPr>
                  <w:color w:val="1e198e"/>
                  <w:b w:val="1"/>
                  <w:bCs w:val="1"/>
                  <w:u w:val="single"/>
                </w:rPr>
                <w:t xml:space="preserve">« Pas la pire chose qui puisse arriver à un être humain » / 1976 : Sexual Assault. Confronting Rape in America</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8" w:history="1">
              <w:r>
                <w:rPr>
                  <w:color w:val="#410a8c"/>
                  <w:u w:val="single"/>
                </w:rPr>
                <w:t xml:space="preserve">hal-04233147v1</w:t>
              </w:r>
            </w:hyperlink>
          </w:p>
        </w:tc>
      </w:tr>
      <w:tr>
        <w:trPr/>
        <w:tc>
          <w:tcPr>
            <w:noWrap/>
          </w:tcPr>
          <w:p>
            <w:pPr>
              <w:spacing w:after="200"/>
            </w:pPr>
            <w:hyperlink r:id="rId69" w:history="1">
              <w:r>
                <w:rPr>
                  <w:color w:val="1e198e"/>
                  <w:b w:val="1"/>
                  <w:bCs w:val="1"/>
                  <w:u w:val="single"/>
                </w:rPr>
                <w:t xml:space="preserve">Pourquoi les hommes violent-ils les femmes ? / 1974 : Contre le viol</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9" w:history="1">
              <w:r>
                <w:rPr>
                  <w:color w:val="#410a8c"/>
                  <w:u w:val="single"/>
                </w:rPr>
                <w:t xml:space="preserve">hal-04233160v1</w:t>
              </w:r>
            </w:hyperlink>
          </w:p>
        </w:tc>
      </w:tr>
      <w:tr>
        <w:trPr/>
        <w:tc>
          <w:tcPr>
            <w:noWrap/>
          </w:tcPr>
          <w:p>
            <w:pPr>
              <w:spacing w:after="200"/>
            </w:pPr>
            <w:hyperlink r:id="rId70" w:history="1">
              <w:r>
                <w:rPr>
                  <w:color w:val="1e198e"/>
                  <w:b w:val="1"/>
                  <w:bCs w:val="1"/>
                  <w:u w:val="single"/>
                </w:rPr>
                <w:t xml:space="preserve">Une fois qu’elles ont ouvert les yeux / 1975 : Rape Culture</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70" w:history="1">
              <w:r>
                <w:rPr>
                  <w:color w:val="#410a8c"/>
                  <w:u w:val="single"/>
                </w:rPr>
                <w:t xml:space="preserve">hal-04233152v1</w:t>
              </w:r>
            </w:hyperlink>
          </w:p>
        </w:tc>
      </w:tr>
      <w:tr>
        <w:trPr/>
        <w:tc>
          <w:tcPr>
            <w:noWrap/>
          </w:tcPr>
          <w:p>
            <w:pPr>
              <w:spacing w:after="200"/>
            </w:pPr>
            <w:hyperlink r:id="rId71" w:history="1">
              <w:r>
                <w:rPr>
                  <w:color w:val="1e198e"/>
                  <w:b w:val="1"/>
                  <w:bCs w:val="1"/>
                  <w:u w:val="single"/>
                </w:rPr>
                <w:t xml:space="preserve">Compte rendu de la cinquième séance du séminaire sur le baiser</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71" w:history="1">
              <w:r>
                <w:rPr>
                  <w:color w:val="#410a8c"/>
                  <w:u w:val="single"/>
                </w:rPr>
                <w:t xml:space="preserve">hal-04233211v1</w:t>
              </w:r>
            </w:hyperlink>
          </w:p>
        </w:tc>
      </w:tr>
      <w:tr>
        <w:trPr/>
        <w:tc>
          <w:tcPr>
            <w:noWrap/>
          </w:tcPr>
          <w:p>
            <w:pPr>
              <w:spacing w:after="200"/>
            </w:pPr>
            <w:hyperlink r:id="rId72" w:history="1">
              <w:r>
                <w:rPr>
                  <w:color w:val="1e198e"/>
                  <w:b w:val="1"/>
                  <w:bCs w:val="1"/>
                  <w:u w:val="single"/>
                </w:rPr>
                <w:t xml:space="preserve">Lire une littérature pédophile : le cas des études littéraires sur Gabriel Matzneff</w:t>
              </w:r>
            </w:hyperlink>
          </w:p>
          <w:p>
            <w:pPr/>
            <w:hyperlink r:id="rId20" w:history="1">
              <w:r>
                <w:rPr>
                  <w:color w:val="#410a8c"/>
                  <w:u w:val="single"/>
                </w:rPr>
                <w:t xml:space="preserve">Anne Grand d'Esnon</w:t>
              </w:r>
            </w:hyperlink>
          </w:p>
          <w:p>
            <w:pPr/>
            <w:r>
              <w:rPr/>
              <w:t xml:space="preserve">2020</w:t>
            </w:r>
          </w:p>
          <w:p>
            <w:pPr/>
            <w:r>
              <w:rPr/>
              <w:t xml:space="preserve">Article de blog scientifique</w:t>
            </w:r>
          </w:p>
          <w:p>
            <w:pPr/>
            <w:hyperlink r:id="rId72" w:history="1">
              <w:r>
                <w:rPr>
                  <w:color w:val="#410a8c"/>
                  <w:u w:val="single"/>
                </w:rPr>
                <w:t xml:space="preserve">hal-04233125v1</w:t>
              </w:r>
            </w:hyperlink>
          </w:p>
        </w:tc>
      </w:tr>
      <w:tr>
        <w:trPr/>
        <w:tc>
          <w:tcPr>
            <w:noWrap/>
          </w:tcPr>
          <w:p>
            <w:pPr>
              <w:spacing w:after="200"/>
            </w:pPr>
            <w:hyperlink r:id="rId73" w:history="1">
              <w:r>
                <w:rPr>
                  <w:color w:val="1e198e"/>
                  <w:b w:val="1"/>
                  <w:bCs w:val="1"/>
                  <w:u w:val="single"/>
                </w:rPr>
                <w:t xml:space="preserve">La biographie de l’autrice : présenter Virginia Woolf en classe</w:t>
              </w:r>
            </w:hyperlink>
          </w:p>
          <w:p>
            <w:pPr/>
            <w:hyperlink r:id="rId20" w:history="1">
              <w:r>
                <w:rPr>
                  <w:color w:val="#410a8c"/>
                  <w:u w:val="single"/>
                </w:rPr>
                <w:t xml:space="preserve">Anne Grand d'Esnon</w:t>
              </w:r>
            </w:hyperlink>
          </w:p>
          <w:p>
            <w:pPr/>
            <w:r>
              <w:rPr/>
              <w:t xml:space="preserve">2019</w:t>
            </w:r>
          </w:p>
          <w:p>
            <w:pPr/>
            <w:r>
              <w:rPr/>
              <w:t xml:space="preserve">Article de blog scientifique</w:t>
            </w:r>
          </w:p>
          <w:p>
            <w:pPr/>
            <w:hyperlink r:id="rId73" w:history="1">
              <w:r>
                <w:rPr>
                  <w:color w:val="#410a8c"/>
                  <w:u w:val="single"/>
                </w:rPr>
                <w:t xml:space="preserve">hal-04233122v1</w:t>
              </w:r>
            </w:hyperlink>
          </w:p>
        </w:tc>
      </w:tr>
      <w:tr>
        <w:trPr/>
        <w:tc>
          <w:tcPr>
            <w:noWrap/>
          </w:tcPr>
          <w:p>
            <w:pPr>
              <w:spacing w:after="200"/>
            </w:pPr>
            <w:hyperlink r:id="rId74" w:history="1">
              <w:r>
                <w:rPr>
                  <w:color w:val="1e198e"/>
                  <w:b w:val="1"/>
                  <w:bCs w:val="1"/>
                  <w:u w:val="single"/>
                </w:rPr>
                <w:t xml:space="preserve">Le viol en littérature : perspectives d’enseignement</w:t>
              </w:r>
            </w:hyperlink>
          </w:p>
          <w:p>
            <w:pPr/>
            <w:hyperlink r:id="rId20" w:history="1">
              <w:r>
                <w:rPr>
                  <w:color w:val="#410a8c"/>
                  <w:u w:val="single"/>
                </w:rPr>
                <w:t xml:space="preserve">Anne Grand d'Esnon</w:t>
              </w:r>
            </w:hyperlink>
          </w:p>
          <w:p>
            <w:pPr/>
            <w:r>
              <w:rPr/>
              <w:t xml:space="preserve">2018</w:t>
            </w:r>
          </w:p>
          <w:p>
            <w:pPr/>
            <w:r>
              <w:rPr/>
              <w:t xml:space="preserve">Article de blog scientifique</w:t>
            </w:r>
          </w:p>
          <w:p>
            <w:pPr/>
            <w:hyperlink r:id="rId74" w:history="1">
              <w:r>
                <w:rPr>
                  <w:color w:val="#410a8c"/>
                  <w:u w:val="single"/>
                </w:rPr>
                <w:t xml:space="preserve">hal-04233117v1</w:t>
              </w:r>
            </w:hyperlink>
          </w:p>
        </w:tc>
      </w:tr>
      <w:tr>
        <w:trPr/>
        <w:tc>
          <w:tcPr>
            <w:noWrap/>
          </w:tcPr>
          <w:p>
            <w:pPr>
              <w:spacing w:after="200"/>
            </w:pPr>
            <w:hyperlink r:id="rId75" w:history="1">
              <w:r>
                <w:rPr>
                  <w:color w:val="1e198e"/>
                  <w:b w:val="1"/>
                  <w:bCs w:val="1"/>
                  <w:u w:val="single"/>
                </w:rPr>
                <w:t xml:space="preserve">Compte rendu de la journée d’étude “Plaisir de lire” à l’ENS de Lyon</w:t>
              </w:r>
            </w:hyperlink>
          </w:p>
          <w:p>
            <w:pPr/>
            <w:hyperlink r:id="rId20" w:history="1">
              <w:r>
                <w:rPr>
                  <w:color w:val="#410a8c"/>
                  <w:u w:val="single"/>
                </w:rPr>
                <w:t xml:space="preserve">Anne Grand d'Esnon</w:t>
              </w:r>
            </w:hyperlink>
          </w:p>
          <w:p>
            <w:pPr/>
            <w:r>
              <w:rPr/>
              <w:t xml:space="preserve">2017</w:t>
            </w:r>
          </w:p>
          <w:p>
            <w:pPr/>
            <w:r>
              <w:rPr/>
              <w:t xml:space="preserve">Article de blog scientifique</w:t>
            </w:r>
          </w:p>
          <w:p>
            <w:pPr/>
            <w:hyperlink r:id="rId75" w:history="1">
              <w:r>
                <w:rPr>
                  <w:color w:val="#410a8c"/>
                  <w:u w:val="single"/>
                </w:rPr>
                <w:t xml:space="preserve">hal-04233208v1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nsent.hypotheses.org/" TargetMode="External"/><Relationship Id="rId9" Type="http://schemas.openxmlformats.org/officeDocument/2006/relationships/hyperlink" Target="https://theses.hal.science/tel-04770112" TargetMode="External"/><Relationship Id="rId10" Type="http://schemas.openxmlformats.org/officeDocument/2006/relationships/hyperlink" Target="https://cv.hal.science/anne-granddesnon/anrProjectId_i/56845" TargetMode="External"/><Relationship Id="rId11" Type="http://schemas.openxmlformats.org/officeDocument/2006/relationships/hyperlink" Target="https://malaises.hypotheses.org/author/annegde" TargetMode="External"/><Relationship Id="rId12" Type="http://schemas.openxmlformats.org/officeDocument/2006/relationships/hyperlink" Target="https://avantmetoo.hypotheses.org/" TargetMode="External"/><Relationship Id="rId13" Type="http://schemas.openxmlformats.org/officeDocument/2006/relationships/hyperlink" Target="https://gitlab.huma-num.fr/agranddesnon/recueil-de-commentaires-youtube" TargetMode="External"/><Relationship Id="rId14" Type="http://schemas.openxmlformats.org/officeDocument/2006/relationships/hyperlink" Target="https://gitlab.huma-num.fr/agranddesnon/feuille-de-style-csl-pour-bibliographie" TargetMode="External"/><Relationship Id="rId15" Type="http://schemas.openxmlformats.org/officeDocument/2006/relationships/hyperlink" Target="https://nakala.fr/collection/10.34847/nkl.08c6uyd1" TargetMode="External"/><Relationship Id="rId16" Type="http://schemas.openxmlformats.org/officeDocument/2006/relationships/hyperlink" Target="https://theses.hal.science/tel-04770112v1" TargetMode="External"/><Relationship Id="rId17" Type="http://schemas.openxmlformats.org/officeDocument/2006/relationships/hyperlink" Target="https://hal.science/search/index/?q=*&amp;authFullName_s=Anne Grand D&#8217;esnon" TargetMode="External"/><Relationship Id="rId18" Type="http://schemas.openxmlformats.org/officeDocument/2006/relationships/hyperlink" Target="https://www.theses.fr/2024UBFCH014" TargetMode="External"/><Relationship Id="rId19" Type="http://schemas.openxmlformats.org/officeDocument/2006/relationships/hyperlink" Target="https://hal.science/hal-05410173v1" TargetMode="External"/><Relationship Id="rId20" Type="http://schemas.openxmlformats.org/officeDocument/2006/relationships/hyperlink" Target="https://hal.science/search/index/?q=*&amp;authFullName_s=Anne Grand d'Esnon" TargetMode="External"/><Relationship Id="rId21" Type="http://schemas.openxmlformats.org/officeDocument/2006/relationships/hyperlink" Target="https://dx.doi.org/10.4000/15bad" TargetMode="External"/><Relationship Id="rId22" Type="http://schemas.openxmlformats.org/officeDocument/2006/relationships/hyperlink" Target="https://hal.science/hal-04636492v1" TargetMode="External"/><Relationship Id="rId23" Type="http://schemas.openxmlformats.org/officeDocument/2006/relationships/hyperlink" Target="https://ube.hal.science/hal-04130548v1" TargetMode="External"/><Relationship Id="rId24" Type="http://schemas.openxmlformats.org/officeDocument/2006/relationships/hyperlink" Target="https://dx.doi.org/10.51777/relief18430" TargetMode="External"/><Relationship Id="rId25" Type="http://schemas.openxmlformats.org/officeDocument/2006/relationships/hyperlink" Target="https://hal.science/hal-03736436v1" TargetMode="External"/><Relationship Id="rId26" Type="http://schemas.openxmlformats.org/officeDocument/2006/relationships/hyperlink" Target="https://dx.doi.org/10.4000/contextes.11373" TargetMode="External"/><Relationship Id="rId27" Type="http://schemas.openxmlformats.org/officeDocument/2006/relationships/hyperlink" Target="https://hal.science/hal-03699041v1" TargetMode="External"/><Relationship Id="rId28" Type="http://schemas.openxmlformats.org/officeDocument/2006/relationships/hyperlink" Target="https://hal.science/hal-03695862v1" TargetMode="External"/><Relationship Id="rId29" Type="http://schemas.openxmlformats.org/officeDocument/2006/relationships/hyperlink" Target="https://dx.doi.org/10.4000/fixxion.2085" TargetMode="External"/><Relationship Id="rId30" Type="http://schemas.openxmlformats.org/officeDocument/2006/relationships/hyperlink" Target="https://ube.hal.science/hal-02882060v1" TargetMode="External"/><Relationship Id="rId31" Type="http://schemas.openxmlformats.org/officeDocument/2006/relationships/hyperlink" Target="https://ube.hal.science/hal-02882050v1" TargetMode="External"/><Relationship Id="rId32" Type="http://schemas.openxmlformats.org/officeDocument/2006/relationships/hyperlink" Target="https://ube.hal.science/hal-01997763v1" TargetMode="External"/><Relationship Id="rId33" Type="http://schemas.openxmlformats.org/officeDocument/2006/relationships/hyperlink" Target="https://ube.hal.science/hal-02882046v1" TargetMode="External"/><Relationship Id="rId34" Type="http://schemas.openxmlformats.org/officeDocument/2006/relationships/hyperlink" Target="https://ube.hal.science/hal-04232173v1" TargetMode="External"/><Relationship Id="rId35" Type="http://schemas.openxmlformats.org/officeDocument/2006/relationships/hyperlink" Target="https://ube.hal.science/hal-01998170v1" TargetMode="External"/><Relationship Id="rId36" Type="http://schemas.openxmlformats.org/officeDocument/2006/relationships/hyperlink" Target="https://ube.hal.science/hal-02454750v1" TargetMode="External"/><Relationship Id="rId37" Type="http://schemas.openxmlformats.org/officeDocument/2006/relationships/hyperlink" Target="https://books.openedition.org/lisaa/2075" TargetMode="External"/><Relationship Id="rId38" Type="http://schemas.openxmlformats.org/officeDocument/2006/relationships/hyperlink" Target="https://ube.hal.science/hal-03599669v1" TargetMode="External"/><Relationship Id="rId39" Type="http://schemas.openxmlformats.org/officeDocument/2006/relationships/hyperlink" Target="https://www.editions-hermann.fr/livre/recits-de-la-charge-mentale-des-femmes-sylvie-patron" TargetMode="External"/><Relationship Id="rId40" Type="http://schemas.openxmlformats.org/officeDocument/2006/relationships/hyperlink" Target="https://ube.hal.science/hal-01998226v1" TargetMode="External"/><Relationship Id="rId41" Type="http://schemas.openxmlformats.org/officeDocument/2006/relationships/hyperlink" Target="https://hal.science/search/index/?q=*&amp;authFullName_s=Anne-Claire Marpeau" TargetMode="External"/><Relationship Id="rId42" Type="http://schemas.openxmlformats.org/officeDocument/2006/relationships/hyperlink" Target="https://www.peterlang.com/view/title/65389" TargetMode="External"/><Relationship Id="rId43" Type="http://schemas.openxmlformats.org/officeDocument/2006/relationships/hyperlink" Target="https://hal.science/hal-05554969v1" TargetMode="External"/><Relationship Id="rId44" Type="http://schemas.openxmlformats.org/officeDocument/2006/relationships/hyperlink" Target="https://hal.science/hal-05000728v1" TargetMode="External"/><Relationship Id="rId45" Type="http://schemas.openxmlformats.org/officeDocument/2006/relationships/hyperlink" Target="https://hal.science/hal-05064375v1" TargetMode="External"/><Relationship Id="rId46" Type="http://schemas.openxmlformats.org/officeDocument/2006/relationships/hyperlink" Target="https://hal.science/hal-04982123v1" TargetMode="External"/><Relationship Id="rId47" Type="http://schemas.openxmlformats.org/officeDocument/2006/relationships/hyperlink" Target="https://hal.science/hal-05375398v1" TargetMode="External"/><Relationship Id="rId48" Type="http://schemas.openxmlformats.org/officeDocument/2006/relationships/hyperlink" Target="https://hal.science/hal-05375389v1" TargetMode="External"/><Relationship Id="rId49" Type="http://schemas.openxmlformats.org/officeDocument/2006/relationships/hyperlink" Target="https://hal.science/hal-05375377v1" TargetMode="External"/><Relationship Id="rId50" Type="http://schemas.openxmlformats.org/officeDocument/2006/relationships/hyperlink" Target="https://hal.science/hal-04751947v1" TargetMode="External"/><Relationship Id="rId51" Type="http://schemas.openxmlformats.org/officeDocument/2006/relationships/hyperlink" Target="https://hal.science/hal-04636767v1" TargetMode="External"/><Relationship Id="rId52" Type="http://schemas.openxmlformats.org/officeDocument/2006/relationships/hyperlink" Target="https://hal.science/hal-04966575v1" TargetMode="External"/><Relationship Id="rId53" Type="http://schemas.openxmlformats.org/officeDocument/2006/relationships/hyperlink" Target="https://ube.hal.science/hal-03613131v1" TargetMode="External"/><Relationship Id="rId54" Type="http://schemas.openxmlformats.org/officeDocument/2006/relationships/hyperlink" Target="https://ube.hal.science/hal-03599673v1" TargetMode="External"/><Relationship Id="rId55" Type="http://schemas.openxmlformats.org/officeDocument/2006/relationships/hyperlink" Target="https://ube.hal.science/hal-03293248v1" TargetMode="External"/><Relationship Id="rId56" Type="http://schemas.openxmlformats.org/officeDocument/2006/relationships/hyperlink" Target="https://ube.hal.science/hal-03293245v1" TargetMode="External"/><Relationship Id="rId57" Type="http://schemas.openxmlformats.org/officeDocument/2006/relationships/hyperlink" Target="https://ube.hal.science/hal-01998090v1" TargetMode="External"/><Relationship Id="rId58" Type="http://schemas.openxmlformats.org/officeDocument/2006/relationships/hyperlink" Target="https://ube.hal.science/hal-01998105v1" TargetMode="External"/><Relationship Id="rId59" Type="http://schemas.openxmlformats.org/officeDocument/2006/relationships/hyperlink" Target="https://ube.hal.science/hal-01998074v1" TargetMode="External"/><Relationship Id="rId60" Type="http://schemas.openxmlformats.org/officeDocument/2006/relationships/hyperlink" Target="https://ube.hal.science/hal-01998144v1" TargetMode="External"/><Relationship Id="rId61" Type="http://schemas.openxmlformats.org/officeDocument/2006/relationships/hyperlink" Target="https://ube.hal.science/hal-04233163v1" TargetMode="External"/><Relationship Id="rId62" Type="http://schemas.openxmlformats.org/officeDocument/2006/relationships/hyperlink" Target="https://ube.hal.science/hal-04269116v1" TargetMode="External"/><Relationship Id="rId63" Type="http://schemas.openxmlformats.org/officeDocument/2006/relationships/hyperlink" Target="https://ube.hal.science/hal-04233133v1" TargetMode="External"/><Relationship Id="rId64" Type="http://schemas.openxmlformats.org/officeDocument/2006/relationships/hyperlink" Target="https://ube.hal.science/hal-04233158v1" TargetMode="External"/><Relationship Id="rId65" Type="http://schemas.openxmlformats.org/officeDocument/2006/relationships/hyperlink" Target="https://ube.hal.science/hal-04233144v1" TargetMode="External"/><Relationship Id="rId66" Type="http://schemas.openxmlformats.org/officeDocument/2006/relationships/hyperlink" Target="https://ube.hal.science/hal-04233154v1" TargetMode="External"/><Relationship Id="rId67" Type="http://schemas.openxmlformats.org/officeDocument/2006/relationships/hyperlink" Target="https://ube.hal.science/hal-04233140v1" TargetMode="External"/><Relationship Id="rId68" Type="http://schemas.openxmlformats.org/officeDocument/2006/relationships/hyperlink" Target="https://ube.hal.science/hal-04233147v1" TargetMode="External"/><Relationship Id="rId69" Type="http://schemas.openxmlformats.org/officeDocument/2006/relationships/hyperlink" Target="https://ube.hal.science/hal-04233160v1" TargetMode="External"/><Relationship Id="rId70" Type="http://schemas.openxmlformats.org/officeDocument/2006/relationships/hyperlink" Target="https://ube.hal.science/hal-04233152v1" TargetMode="External"/><Relationship Id="rId71" Type="http://schemas.openxmlformats.org/officeDocument/2006/relationships/hyperlink" Target="https://ube.hal.science/hal-04233211v1" TargetMode="External"/><Relationship Id="rId72" Type="http://schemas.openxmlformats.org/officeDocument/2006/relationships/hyperlink" Target="https://ube.hal.science/hal-04233125v1" TargetMode="External"/><Relationship Id="rId73" Type="http://schemas.openxmlformats.org/officeDocument/2006/relationships/hyperlink" Target="https://ube.hal.science/hal-04233122v1" TargetMode="External"/><Relationship Id="rId74" Type="http://schemas.openxmlformats.org/officeDocument/2006/relationships/hyperlink" Target="https://ube.hal.science/hal-04233117v1" TargetMode="External"/><Relationship Id="rId75" Type="http://schemas.openxmlformats.org/officeDocument/2006/relationships/hyperlink" Target="https://ube.hal.science/hal-0423320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Grand d'Esnon</dc:title>
  <dc:description>CV</dc:description>
  <dc:subject/>
  <cp:keywords/>
  <cp:category/>
  <cp:lastModifiedBy/>
  <dcterms:created xsi:type="dcterms:W3CDTF">2026-05-06T13:53:18+02:00</dcterms:created>
  <dcterms:modified xsi:type="dcterms:W3CDTF">2026-05-06T13:53:18+02:00</dcterms:modified>
</cp:coreProperties>
</file>

<file path=docProps/custom.xml><?xml version="1.0" encoding="utf-8"?>
<Properties xmlns="http://schemas.openxmlformats.org/officeDocument/2006/custom-properties" xmlns:vt="http://schemas.openxmlformats.org/officeDocument/2006/docPropsVTypes"/>
</file>