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Darras-Worms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et lumière du Bien, ou de Dieu : une simple métaphore ? Platon, Plotin, Marsile Ficin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Worms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détour du comparant. La métaphore à l'épreuve du temps littéraire, sous la direction de Xavier Bonnier et Florence Fix, Classiques Garnier, Paris</w:t>
            </w:r>
            <w:r>
              <w:rPr/>
              <w:t xml:space="preserve">, 2025, 978-2-406-18778-3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Plotin contre Platon ? Chercher la beauté dans le vivant et dans la vie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Worms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Beautés vitales. Pour une approche contemporaine de la beauté (Actes du colloque international au CCIC de Cerisy-la-Salle, 2022), sous la direction d’Anne-Lise Worms (ÉRIAC, URN) et de Clélia Zernik (Beaux-Arts de Paris, Chaire Beauté(s), univ. PSL), PURH, Rouen</w:t>
            </w:r>
            <w:r>
              <w:rPr/>
              <w:t xml:space="preserve">, 2025, 9791024019260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Worms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Beauté, sous la direction de Clélia Zernik et Justin Jaricot. Éditions B42, Paris</w:t>
            </w:r>
            <w:r>
              <w:rPr/>
              <w:t xml:space="preserve">, 2022, 9782490077731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hal-05611506v1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Beautés vitales. Pour une approche contemporaine de la beauté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Worms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Clélia Zernik</w:t>
              </w:r>
            </w:hyperlink>
          </w:p>
          <w:p>
            <w:pPr/>
            <w:r>
              <w:rPr/>
              <w:t xml:space="preserve">2025, 9791024019260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Plotin, Traité 31 [V,8], De la Beauté intelligible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Worms</w:t>
              </w:r>
            </w:hyperlink>
          </w:p>
          <w:p>
            <w:pPr/>
            <w:r>
              <w:rPr/>
              <w:t xml:space="preserve">Éditions Vrin. </w:t>
            </w:r>
            <w:hyperlink r:id="rId14" w:history="1">
              <w:r>
                <w:rPr>
                  <w:color w:val="#410a8c"/>
                  <w:u w:val="single"/>
                </w:rPr>
                <w:t xml:space="preserve">Éditions Vrin</w:t>
              </w:r>
            </w:hyperlink>
            <w:r>
              <w:rPr/>
              <w:t xml:space="preserve">, pp.312, 2018, Bibliothèque des Textes Philosophiques, Gwenaelle Aubry ; Dominic O'Meara ; Anne-Lise Darras-Worms, 978-2-7116-2823-0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Plotin, Traité 1 [I,6], Du Beau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Worms</w:t>
              </w:r>
            </w:hyperlink>
          </w:p>
          <w:p>
            <w:pPr/>
            <w:r>
              <w:rPr/>
              <w:t xml:space="preserve">Éditions du Cerf. </w:t>
            </w:r>
            <w:hyperlink r:id="rId16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pp.293, 2007, Collection "Les écrits de Plotin", Pierre Hadot, 9782204075138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d'Hélène ou la médiation du Beau dans les Traités 31 (V,8) et 48 (III,3) de Plotin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Worms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2010, Penser la fiction, 10,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⟨10.4000/methodos.2410⟩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hal-02381696v1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611502v1" TargetMode="External"/><Relationship Id="rId8" Type="http://schemas.openxmlformats.org/officeDocument/2006/relationships/hyperlink" Target="https://hal.science/search/index/?q=*&amp;authFullName_s=Anne-Lise Worms" TargetMode="External"/><Relationship Id="rId9" Type="http://schemas.openxmlformats.org/officeDocument/2006/relationships/hyperlink" Target="https://normandie-univ.hal.science/hal-05611511v1" TargetMode="External"/><Relationship Id="rId10" Type="http://schemas.openxmlformats.org/officeDocument/2006/relationships/hyperlink" Target="https://normandie-univ.hal.science/hal-05611506v1" TargetMode="External"/><Relationship Id="rId11" Type="http://schemas.openxmlformats.org/officeDocument/2006/relationships/hyperlink" Target="https://normandie-univ.hal.science/hal-05611498v1" TargetMode="External"/><Relationship Id="rId12" Type="http://schemas.openxmlformats.org/officeDocument/2006/relationships/hyperlink" Target="https://hal.science/search/index/?q=*&amp;authFullName_s=Cl&#233;lia Zernik" TargetMode="External"/><Relationship Id="rId13" Type="http://schemas.openxmlformats.org/officeDocument/2006/relationships/hyperlink" Target="https://normandie-univ.hal.science/hal-02383747v1" TargetMode="External"/><Relationship Id="rId14" Type="http://schemas.openxmlformats.org/officeDocument/2006/relationships/hyperlink" Target="http://vrin.fr/book.php?code=9782711628230" TargetMode="External"/><Relationship Id="rId15" Type="http://schemas.openxmlformats.org/officeDocument/2006/relationships/hyperlink" Target="https://normandie-univ.hal.science/hal-02383746v1" TargetMode="External"/><Relationship Id="rId16" Type="http://schemas.openxmlformats.org/officeDocument/2006/relationships/hyperlink" Target="https://www.editionsducerf.fr/librairie/livre/4168/traite-1-i-6" TargetMode="External"/><Relationship Id="rId17" Type="http://schemas.openxmlformats.org/officeDocument/2006/relationships/hyperlink" Target="https://normandie-univ.hal.science/hal-02381696v1" TargetMode="External"/><Relationship Id="rId18" Type="http://schemas.openxmlformats.org/officeDocument/2006/relationships/hyperlink" Target="https://dx.doi.org/10.4000/methodos.241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Darras-Worms</dc:title>
  <dc:description>CV</dc:description>
  <dc:subject/>
  <cp:keywords/>
  <cp:category/>
  <cp:lastModifiedBy/>
  <dcterms:created xsi:type="dcterms:W3CDTF">2026-05-22T17:15:01+02:00</dcterms:created>
  <dcterms:modified xsi:type="dcterms:W3CDTF">2026-05-22T17:15:01+02:00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