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Romani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anne-marie-romani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0000-0003-2253-7952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174175140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Ma&amp;icirc;tre de conf&amp;eacute;rences HDR honoraire Droit priv&amp;eacute; et sciences criminelles Facult&amp;eacute; de droit Universit&amp;eacute; de Toulon</w:t>
      </w:r>
    </w:p>
    <w:p>
      <w:pPr/>
      <w:r>
        <w:rPr/>
        <w:t xml:space="preserve">Membre du Centre de Droit et de Politique Compar&amp;eacute;s Jean-Claude Escarras, UMR CNRS 7318 DICE Facult&amp;eacute; de Droit Universit&amp;eacute; de Toulon</w:t>
      </w:r>
    </w:p>
    <w:p>
      <w:pPr/>
      <w:r>
        <w:rPr/>
        <w:t xml:space="preserve">Palmes Acad&amp;eacute;miques (2007)</w:t>
      </w:r>
    </w:p>
    <w:p>
      <w:pPr/>
      <w:r>
        <w:rPr/>
        <w:t xml:space="preserve">Direction du dipl&amp;ocirc;me de Master 2 Droit de la Banque (2012-2018)&amp;nbsp;</w:t>
      </w:r>
    </w:p>
    <w:p>
      <w:pPr/>
      <w:r>
        <w:rPr/>
        <w:t xml:space="preserve">Responsable p&amp;eacute;dagogique de la Mention de Master Droit des affaires (2018-31/08/2021)</w:t>
      </w:r>
    </w:p>
    <w:p>
      <w:pPr/>
      <w:r>
        <w:rPr/>
        <w:t xml:space="preserve">Directeur de th&amp;egrave;se (12), Membre du jury (12)&amp;nbsp;</w:t>
      </w:r>
    </w:p>
    <w:p>
      <w:pPr/>
      <w:r>
        <w:rPr/>
        <w:t xml:space="preserve">&amp;nbsp;</w:t>
      </w:r>
    </w:p>
    <w:p>
      <w:pPr/>
      <w:r>
        <w:rPr>
          <w:color w:val="e03e2d"/>
        </w:rPr>
        <w:t xml:space="preserve">ORGANISATION ET DIRECTION SCIENTIFIQUE DE MANIFESTATIONS INTERNATIONALES </w:t>
      </w:r>
      <w:br/>
    </w:p>
    <w:p>
      <w:pPr/>
      <w:r>
        <w:rPr/>
        <w:t xml:space="preserve">Colloque : "La banque dans tous ses (E)&amp;eacute;tats - Interm&amp;eacute;diation et croissance - Regards crois&amp;eacute;s France, Belgique, Italie, Maroc, S&amp;eacute;n&amp;eacute;gal", UTLN 2015</w:t>
      </w:r>
    </w:p>
    <w:p>
      <w:pPr/>
      <w:r>
        <w:rPr/>
        <w:t xml:space="preserve">Table ronde : "Entre stabilit&amp;eacute; financi&amp;egrave;re et prise de risques &amp;eacute;conomiques - D&amp;eacute;fis et attentes des acteurs - Ne va-t-on pas trop loin ? Europe/Afrique", UTLN 2015</w:t>
      </w:r>
    </w:p>
    <w:p>
      <w:pPr/>
      <w:r>
        <w:rPr/>
        <w:t xml:space="preserve">Conf&amp;eacute;rence : "L'appr&amp;eacute;ciation de la cessation des paiements - Approche comparative Droits fran&amp;ccedil;ais, marocain, OHADA", UTLN 2015</w:t>
      </w:r>
    </w:p>
    <w:p>
      <w:pPr/>
      <w:r>
        <w:rPr/>
        <w:t xml:space="preserve">Cycle de conf&amp;eacute;rences : "Entreprises en difficult&amp;eacute; : Pr&amp;eacute;vention et restructuration - Approche comparative et prospective Europe/EU/Afrique", UTLN 2018&amp;nbsp;</w:t>
      </w:r>
    </w:p>
    <w:p>
      <w:pPr/>
      <w:r>
        <w:rPr/>
        <w:t xml:space="preserve">&amp;nbsp;</w:t>
      </w:r>
    </w:p>
    <w:p>
      <w:pPr/>
      <w:r>
        <w:rPr>
          <w:color w:val="e03e2d"/>
        </w:rPr>
        <w:t xml:space="preserve">TRAVAUX ET PUBLICATIONS</w:t>
      </w:r>
    </w:p>
    <w:p>
      <w:pPr/>
      <w:r>
        <w:rPr>
          <w:color w:val="e03e2d"/>
        </w:rPr>
        <w:t xml:space="preserve">TH&amp;Egrave;SES</w:t>
      </w:r>
    </w:p>
    <w:p>
      <w:pPr/>
      <w:r>
        <w:rPr/>
        <w:t xml:space="preserve">"Les soci&amp;eacute;t&amp;eacute;s fictives dans les proc&amp;eacute;dures collectives". - Th&amp;egrave;se 3e cycle Nice 1981, Directeur de recherche : Fernand DERRIDA, Mention tr&amp;egrave;s honorable avec f&amp;eacute;licitations du jury, Autorisation de publication par le jury, [notice SUDOC](http://www.sudoc.fr/041200713)</w:t>
      </w:r>
    </w:p>
    <w:p>
      <w:pPr/>
      <w:r>
        <w:rPr/>
        <w:t xml:space="preserve">"Le transfert contractuel de la garde dans la responsabilit&amp;eacute; du fait des choses inanim&amp;eacute;es". - Th&amp;egrave;se d'Etat Nice 1985, Directeur de recherche : Daniel VEAUX, Mention tr&amp;egrave;s honorable avec f&amp;eacute;licitations du jury, Autorisation de publication par le jury, [notice SUDOC](http://www.sudoc.fr/041243420)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 la prévention et la directive UE 2019/1023 Restructuration et Insolvabilité, ou l'enrichissement des droits dans un but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634, pp.53 -62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par la Cour du raisonnement par analogie visant à contester la répartition des compétences législatives entre l'Etat et les régions ou d'une prétendue atteinte à la matière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pp. 893-895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 de constitution des ATO (Agglomérations Territoriales Optimales) par les régions ou la sauvegarde de la compétence de l'Etat en matière de concurrence et d'environnement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pp. 890-893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la législation anti-crise ou de la perte par les Régions de leur pouvoir de réguler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Chronique Italie, A.I.J.C. XXIX pp.803-807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actif causal de la chose inerte entrée en contact avec le siège du dommage ou de la condition d'anormalité de la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43,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protection de la concurrence : la Cour constitutionnelle et lesdites matières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L'exonération par le risque ou de l'exclusion de toute faute, y compris la maladresse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139-140,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de responsabilité civile des dirigeants sociaux plus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231,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la responsabilité objective du fait d'autrui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150,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 l'accident médical (du domaine réservé de l'obligation de sécurité de résultat)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106,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 bancaire et mise à disposition des fonds au profit du titulaire du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27,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d'une procédure unique à des sociétés fictives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Adrienne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1995, 1,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compensation dans le cadre d'une procédure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Adrienne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1995,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chèque de garantie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16, pp.227-228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accessibles au banquier tiré ou domiciliataire au cas de non-respect du règlement des chambres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1993, 31,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sous-traitants de marchés privés titulaires de l'action directe dans le conflit les opposant aux banquiers bénéficiaires de transfert de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29,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fonds de commerce par des indivisaires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1987, 11,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du tireur au paiement d'un chèque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1985, 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l'appauvri dans l'enrichissement sans cause et dans la répétition de l'indu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1983, 21,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Episode # 1 : &amp;quot;L'origine de la prévention, du bon usage des négociations&amp;quot;- Intervenants, Seydou Diouf, Pascal Richard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"Entreprises en difficulté : prévention et restructuration - Approche comparative et prospective Europe/EU/Afrique"</w:t>
            </w:r>
            <w:r>
              <w:rPr/>
              <w:t xml:space="preserve">, Anne-Marie Romani, Oct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Épisode # 3 : &amp;quot; La protection des investisseurs créanciers : acquis et perspectives &amp;quot;- Intervenants, Chaker Mzoughi, Élise Lhéritier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-Approche comparative et prospective Europe/EU/Afrique 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cycle de conférences : &amp;quot;Entreprises en difficulté : prévention et restructuration - Approche comparative et prospective Europe/EU/Afrique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 Approche comparative et prospective Europe/EU/Afrique"</w:t>
            </w:r>
            <w:r>
              <w:rPr/>
              <w:t xml:space="preserve">, Anne-Marie Romani, Oct 2018, Faculté de droit de l'Université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Episode # 2 : &amp;quot;La restructuration des dettes, vers une harmonisation des droits ?&amp;quot; -Intervenants, Valérie Gomez-Bassac, Moulay Mohamed Lahbib Rhalib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conférences," Entreprises en difficulté : prévention et restructuration - Approche comparative et prospective Europe/EU/Afrique"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conclusifs, &amp;quot;L'impact environnemental dans l'élaboration du droit de la restructuration des dettes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-Approche comparative et prospective Europe/EU/Afrique"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de Maître Thierry Martinez Président de la chambre départementale des huissiers de justice du Var, 16 novembre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"Statut et pouvoirs de l'huissier de justice"</w:t>
            </w:r>
            <w:r>
              <w:rPr/>
              <w:t xml:space="preserve">, Anne-Marie Romani, Nov 2016,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de Maître Thierry Martinez, Président de la chambre départementale des huissiers de justice du Var, 28 novembre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"Statut et pouvoirs de l'huissier de justice"</w:t>
            </w:r>
            <w:r>
              <w:rPr/>
              <w:t xml:space="preserve">, Anne-Marie Romani, Nov 2016,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(Ouverture colloque)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"La banque dans tous ses (E)états - Intermédiation et croissance - Regards croisés France, Belgique, Italie, Maroc, Sénégal"</w:t>
            </w:r>
            <w:r>
              <w:rPr/>
              <w:t xml:space="preserve">, Anne-Marie Romani, Apr 2015, Faculté de droit Université de Toulon, France. pp.266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du risque de défaillance et prise de risques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internationale, "Entre stabilité financière et prise de risques économiques -Défis et attentes des acteurs -Ne va-t-on pas trop loin ? Europe, Afrique"</w:t>
            </w:r>
            <w:r>
              <w:rPr/>
              <w:t xml:space="preserve">, Anne-Marie Romani, Apr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Table ronde internationale du 24 avril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internationale, "Entre stabilité financière et prise de risques économiques -Défis et attentes des acteurs - Ne va-t-on pas trop loin ? Europe, Afrique"</w:t>
            </w:r>
            <w:r>
              <w:rPr/>
              <w:t xml:space="preserve">, Anne-Marie Romani, Apr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du Professeur Moulay Mohamed Lahbib Rhalib de l'Université de Tanger Maroc, 2 décembre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"L'appréciation de la cessation des paiements -Approche comparative Droits français, marocain, OHADA"</w:t>
            </w:r>
            <w:r>
              <w:rPr/>
              <w:t xml:space="preserve">, Anne-Marie Romani, Dec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Intervenant, Fernand Derrida</w:t>
            </w:r>
            <w:r>
              <w:rPr/>
              <w:t xml:space="preserve">, Anne-Marie Romani, 2003,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 Fernand Derrida</w:t>
            </w:r>
            <w:r>
              <w:rPr/>
              <w:t xml:space="preserve">, Anne-Marie Romani, 2002,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 Fernand Derrida</w:t>
            </w:r>
            <w:r>
              <w:rPr/>
              <w:t xml:space="preserve">, Anne-Marie Romani, 2001,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dans tous ses (É)états -Intermédiation et croissance - Regards croisés, France, Belgique, Italie, Maroc,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Anne-Marie Romani. </w:t>
            </w:r>
            <w:r>
              <w:rPr>
                <w:i w:val="1"/>
                <w:iCs w:val="1"/>
              </w:rPr>
              <w:t xml:space="preserve">Colloque, La banque dans tous ses (É)états -Intermédiation et croissance - Regards croisés France, Belgique, Italie, Maroc, Sénégal</w:t>
            </w:r>
            <w:r>
              <w:rPr/>
              <w:t xml:space="preserve">, Apr 2015, Toulon,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pp.266, 2016, Droit privé et sciences criminelles, 978-2-84934-225-1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des banques dans le financement de l'économie réelle- Approche comparative et prospective Europe/Afrique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Anne-Marie Romani. </w:t>
            </w:r>
            <w:r>
              <w:rPr>
                <w:i w:val="1"/>
                <w:iCs w:val="1"/>
              </w:rPr>
              <w:t xml:space="preserve">La banque dans tous ses (É)états –Intermédiation et croissance- Regards croisés France, Belgique, Italie, Maroc, Sénégal</w:t>
            </w:r>
            <w:r>
              <w:rPr/>
              <w:t xml:space="preserve">, mare &amp; martin -; Droit privé et sciences criminelles, pp.25-30, 2016, 978-2-84934-225-1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prévention des risques de défaillance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Université de Nice-Sophia-Antipolis. </w:t>
            </w:r>
            <w:r>
              <w:rPr>
                <w:i w:val="1"/>
                <w:iCs w:val="1"/>
              </w:rPr>
              <w:t xml:space="preserve">Mélanges Adrienne Honorat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Frison-Roche</w:t>
              </w:r>
            </w:hyperlink>
            <w:r>
              <w:rPr/>
              <w:t xml:space="preserve">, pp.173-186, 2000, 2-87671-364-0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injustifié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2018, pp.1-31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ou l'impact de la crise sanitaire planétaire et inédite de l'année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de recherche] Faculté de droit Toulon.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de recherche] Université de Toulon.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judiciaire. L'application de la loi n° 85-98 du 25 janvier 1985 relative au redressement et la liquidation judiciaires des entreprises. Enquête, Haute-Corse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Technique] Laboratoire C.R.A.J.E.F.D.P. Centre de recherche sur les aspects juridiques économiques et financiers de droit privé Faculté de droit Université Nice Sophia Antipolis.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hal-01736431v1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3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romani" TargetMode="External"/><Relationship Id="rId9" Type="http://schemas.openxmlformats.org/officeDocument/2006/relationships/hyperlink" Target="https://orcid.org/0000-0003-2253-7952" TargetMode="External"/><Relationship Id="rId10" Type="http://schemas.openxmlformats.org/officeDocument/2006/relationships/hyperlink" Target="https://www.idref.fr/174175140" TargetMode="External"/><Relationship Id="rId11" Type="http://schemas.openxmlformats.org/officeDocument/2006/relationships/hyperlink" Target="https://hal.science/hal-02285714v1" TargetMode="External"/><Relationship Id="rId12" Type="http://schemas.openxmlformats.org/officeDocument/2006/relationships/hyperlink" Target="https://hal.science/search/index/?q=*&amp;authFullName_s=Anne-Marie Romani" TargetMode="External"/><Relationship Id="rId13" Type="http://schemas.openxmlformats.org/officeDocument/2006/relationships/hyperlink" Target="https://hal.science/hal-01876632v1" TargetMode="External"/><Relationship Id="rId14" Type="http://schemas.openxmlformats.org/officeDocument/2006/relationships/hyperlink" Target="https://hal.science/hal-01876534v1" TargetMode="External"/><Relationship Id="rId15" Type="http://schemas.openxmlformats.org/officeDocument/2006/relationships/hyperlink" Target="https://hal.science/hal-01726529v1" TargetMode="External"/><Relationship Id="rId16" Type="http://schemas.openxmlformats.org/officeDocument/2006/relationships/hyperlink" Target="https://hal.science/hal-01726313v1" TargetMode="External"/><Relationship Id="rId17" Type="http://schemas.openxmlformats.org/officeDocument/2006/relationships/hyperlink" Target="https://hal.science/hal-01726545v1" TargetMode="External"/><Relationship Id="rId18" Type="http://schemas.openxmlformats.org/officeDocument/2006/relationships/hyperlink" Target="https://hal.science/hal-01728228v1" TargetMode="External"/><Relationship Id="rId19" Type="http://schemas.openxmlformats.org/officeDocument/2006/relationships/hyperlink" Target="https://hal.science/hal-01728245v1" TargetMode="External"/><Relationship Id="rId20" Type="http://schemas.openxmlformats.org/officeDocument/2006/relationships/hyperlink" Target="https://hal.science/hal-01728257v1" TargetMode="External"/><Relationship Id="rId21" Type="http://schemas.openxmlformats.org/officeDocument/2006/relationships/hyperlink" Target="https://hal.science/hal-01728330v1" TargetMode="External"/><Relationship Id="rId22" Type="http://schemas.openxmlformats.org/officeDocument/2006/relationships/hyperlink" Target="https://hal.science/hal-01728542v1" TargetMode="External"/><Relationship Id="rId23" Type="http://schemas.openxmlformats.org/officeDocument/2006/relationships/hyperlink" Target="https://hal.science/hal-01729659v1" TargetMode="External"/><Relationship Id="rId24" Type="http://schemas.openxmlformats.org/officeDocument/2006/relationships/hyperlink" Target="https://hal.science/search/index/?q=*&amp;authFullName_s=Adrienne Honorat" TargetMode="External"/><Relationship Id="rId25" Type="http://schemas.openxmlformats.org/officeDocument/2006/relationships/hyperlink" Target="https://hal.science/hal-01730056v1" TargetMode="External"/><Relationship Id="rId26" Type="http://schemas.openxmlformats.org/officeDocument/2006/relationships/hyperlink" Target="https://hal.science/hal-01730062v1" TargetMode="External"/><Relationship Id="rId27" Type="http://schemas.openxmlformats.org/officeDocument/2006/relationships/hyperlink" Target="https://hal.science/hal-01729973v1" TargetMode="External"/><Relationship Id="rId28" Type="http://schemas.openxmlformats.org/officeDocument/2006/relationships/hyperlink" Target="https://hal.science/hal-01730010v1" TargetMode="External"/><Relationship Id="rId29" Type="http://schemas.openxmlformats.org/officeDocument/2006/relationships/hyperlink" Target="https://hal.science/hal-01730068v1" TargetMode="External"/><Relationship Id="rId30" Type="http://schemas.openxmlformats.org/officeDocument/2006/relationships/hyperlink" Target="https://hal.science/hal-01730073v1" TargetMode="External"/><Relationship Id="rId31" Type="http://schemas.openxmlformats.org/officeDocument/2006/relationships/hyperlink" Target="https://hal.science/hal-01730076v1" TargetMode="External"/><Relationship Id="rId32" Type="http://schemas.openxmlformats.org/officeDocument/2006/relationships/hyperlink" Target="https://hal.science/hal-01918558v1" TargetMode="External"/><Relationship Id="rId33" Type="http://schemas.openxmlformats.org/officeDocument/2006/relationships/hyperlink" Target="https://hal.science/hal-01936632v1" TargetMode="External"/><Relationship Id="rId34" Type="http://schemas.openxmlformats.org/officeDocument/2006/relationships/hyperlink" Target="https://hal.science/hal-01914987v1" TargetMode="External"/><Relationship Id="rId35" Type="http://schemas.openxmlformats.org/officeDocument/2006/relationships/hyperlink" Target="https://hal.science/hal-01928297v1" TargetMode="External"/><Relationship Id="rId36" Type="http://schemas.openxmlformats.org/officeDocument/2006/relationships/hyperlink" Target="https://hal.science/hal-01941767v1" TargetMode="External"/><Relationship Id="rId37" Type="http://schemas.openxmlformats.org/officeDocument/2006/relationships/hyperlink" Target="https://hal.science/hal-01742662v1" TargetMode="External"/><Relationship Id="rId38" Type="http://schemas.openxmlformats.org/officeDocument/2006/relationships/hyperlink" Target="https://hal.science/hal-01742678v1" TargetMode="External"/><Relationship Id="rId39" Type="http://schemas.openxmlformats.org/officeDocument/2006/relationships/hyperlink" Target="https://hal.science/hal-01964745v1" TargetMode="External"/><Relationship Id="rId40" Type="http://schemas.openxmlformats.org/officeDocument/2006/relationships/hyperlink" Target="https://hal.science/hal-01779821v1" TargetMode="External"/><Relationship Id="rId41" Type="http://schemas.openxmlformats.org/officeDocument/2006/relationships/hyperlink" Target="https://hal.science/hal-01779933v1" TargetMode="External"/><Relationship Id="rId42" Type="http://schemas.openxmlformats.org/officeDocument/2006/relationships/hyperlink" Target="https://hal.science/hal-01742647v1" TargetMode="External"/><Relationship Id="rId43" Type="http://schemas.openxmlformats.org/officeDocument/2006/relationships/hyperlink" Target="https://hal.science/hal-01736428v1" TargetMode="External"/><Relationship Id="rId44" Type="http://schemas.openxmlformats.org/officeDocument/2006/relationships/hyperlink" Target="https://hal.science/hal-01736425v1" TargetMode="External"/><Relationship Id="rId45" Type="http://schemas.openxmlformats.org/officeDocument/2006/relationships/hyperlink" Target="https://hal.science/hal-01736307v1" TargetMode="External"/><Relationship Id="rId46" Type="http://schemas.openxmlformats.org/officeDocument/2006/relationships/hyperlink" Target="https://hal.science/hal-01710854v1" TargetMode="External"/><Relationship Id="rId47" Type="http://schemas.openxmlformats.org/officeDocument/2006/relationships/hyperlink" Target="http://cdpc.univ-tln.fr/agenda.html" TargetMode="External"/><Relationship Id="rId48" Type="http://schemas.openxmlformats.org/officeDocument/2006/relationships/hyperlink" Target="https://hal.science/hal-01728281v1" TargetMode="External"/><Relationship Id="rId49" Type="http://schemas.openxmlformats.org/officeDocument/2006/relationships/hyperlink" Target="https://hal.science/hal-01728341v1" TargetMode="External"/><Relationship Id="rId50" Type="http://schemas.openxmlformats.org/officeDocument/2006/relationships/hyperlink" Target="http://www.editions-frison-roche.com/produit/247/9782876713642/Procedures%20collectives%20et%20droit%20des%20affaires" TargetMode="External"/><Relationship Id="rId51" Type="http://schemas.openxmlformats.org/officeDocument/2006/relationships/hyperlink" Target="https://hal.science/hal-01705456v1" TargetMode="External"/><Relationship Id="rId52" Type="http://schemas.openxmlformats.org/officeDocument/2006/relationships/hyperlink" Target="https://hal.science/hal-01728213v1" TargetMode="External"/><Relationship Id="rId53" Type="http://schemas.openxmlformats.org/officeDocument/2006/relationships/hyperlink" Target="https://hal.science/hal-01728250v1" TargetMode="External"/><Relationship Id="rId54" Type="http://schemas.openxmlformats.org/officeDocument/2006/relationships/hyperlink" Target="https://hal.science/hal-01728537v1" TargetMode="External"/><Relationship Id="rId55" Type="http://schemas.openxmlformats.org/officeDocument/2006/relationships/hyperlink" Target="https://hal.science/hal-03059833v1" TargetMode="External"/><Relationship Id="rId56" Type="http://schemas.openxmlformats.org/officeDocument/2006/relationships/hyperlink" Target="https://hal.science/hal-01941843v1" TargetMode="External"/><Relationship Id="rId57" Type="http://schemas.openxmlformats.org/officeDocument/2006/relationships/hyperlink" Target="https://hal.science/hal-0173643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Romani</dc:title>
  <dc:description>CV</dc:description>
  <dc:subject/>
  <cp:keywords/>
  <cp:category/>
  <cp:lastModifiedBy/>
  <dcterms:created xsi:type="dcterms:W3CDTF">2026-04-19T20:30:51+02:00</dcterms:created>
  <dcterms:modified xsi:type="dcterms:W3CDTF">2026-04-19T20:30:51+02:00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