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PELLUS </w:t>
      </w:r>
      <w:r>
        <w:rPr>
          <w:color w:val="641e6e"/>
        </w:rPr>
        <w:t xml:space="preserve">MCF en Danse,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Censeur/Rabat-joie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Plasticité, revue d'Étude des poétiques et pratiques de la plasticité dans la littérature et dans les arts</w:t>
            </w:r>
            <w:r>
              <w:rPr/>
              <w:t xml:space="preserve">, 2025, Normes et censures actuelles dans le monde de l'art (création, recherche, pédagogie),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Critères/Valeurs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Plasticité, revue d'Étude des poétiques et pratiques de la plasticité dans la littérature et dans les arts</w:t>
            </w:r>
            <w:r>
              <w:rPr/>
              <w:t xml:space="preserve">, 2025, Normes et censures actuelles dans le monde de l'art (création, recherche, pédagogie),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feux. Modernisme et activisme du New Dance Group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2023, 57, p. 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futur en danse contemporaine (devenirs hybrides et rêves cybernétiques)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⟨10.4000/resf.9699⟩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dans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2019, 21, p. 52-66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De(s)faire la chaîne de création chorégraphique : un jeu poético-politique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en ligne Plasticité, Faites vos je(ux)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mémorielles et dynamique de l’œuvre : Guérir la guerre d’Ingeborg Liptay par/avec la Cie Les Âmes fauves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2019,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⟨10.4000/danse.2627⟩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contemporaneos bajo el velo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Corpo-grafías Estudios críticos de y desde los cuerpos </w:t>
            </w:r>
            <w:r>
              <w:rPr/>
              <w:t xml:space="preserve">, 2015,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⟨10.14483/cp.v2i2⟩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perturbatrice entre danse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2014, Arts de la perturbation,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Expérience(s) de la dramaturgie en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Fallonne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Dubost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1 vol. (370 p.), 2024, Recherche &amp; Création, 979-1-0370-3916-3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de refaire !&amp;quot; Du geste à l'a-méthode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Fallonne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Dubost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1 vol. (370 p.), 2024, Recherche &amp; Création, 979-1-0370-3916-3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Parasite&amp;quot; de Muriel Plana, vie et œuvre d'une avorteuse dans le théâtre d'anticipation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Présences et représentations des corps des femmes dans la littérature et les arts</w:t>
            </w:r>
            <w:r>
              <w:rPr/>
              <w:t xml:space="preserve">, 1 vol. (319 p.), 2023, Ecritures, 978-2-36441-478-5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féminins au miroir brisé dans &amp;quot;Madame&amp;quot; de Betty Tchomanga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Danse et politique. Luttes, corporéités, performativités</w:t>
            </w:r>
            <w:r>
              <w:rPr/>
              <w:t xml:space="preserve">, 1 vol. (225 p.), 2021, Sociétés, 978-2-36441-394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queer : des affinités électives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Danse et politique. Luttes, corporéités, performativités</w:t>
            </w:r>
            <w:r>
              <w:rPr/>
              <w:t xml:space="preserve">, 1 vol. (225 p.), 2021, Sociétés, 978-2-36441-394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l'écriture dans la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Formes, emplois et évolutions du livret de ballet, de la Renaissance à nos jours</w:t>
            </w:r>
            <w:r>
              <w:rPr/>
              <w:t xml:space="preserve">, 1 vol. (268 p.), 2021, Rencontres, 521, 978-2-406-12002-5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Toucher à l'ordre des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Danse et politique. Luttes, corporéités, performativités</w:t>
            </w:r>
            <w:r>
              <w:rPr/>
              <w:t xml:space="preserve">, 1 vol. (225 p.), 2021, Sociétés, 978-2-36441-394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indociles, identités inquiétées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Centre national de la danse. </w:t>
            </w:r>
            <w:r>
              <w:rPr>
                <w:i w:val="1"/>
                <w:iCs w:val="1"/>
              </w:rPr>
              <w:t xml:space="preserve">Alain Buffard, Good Boy</w:t>
            </w:r>
            <w:r>
              <w:rPr/>
              <w:t xml:space="preserve">, Les Presses du Réel, 2020, 978-2-37896-069-8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renversements dans Baron samedi d'Alain Buffard : hybridation esthétique et subversion des identités sur la scène chorégraphique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Editions Universitaires de Dijon (EUD). </w:t>
            </w:r>
            <w:r>
              <w:rPr>
                <w:i w:val="1"/>
                <w:iCs w:val="1"/>
              </w:rPr>
              <w:t xml:space="preserve">Esthétique(s) queer dans la littérature et les arts</w:t>
            </w:r>
            <w:r>
              <w:rPr/>
              <w:t xml:space="preserve">, p. 127-140, 2015, 978-2-36441-129-6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Maguy Marin, du désir de poésie au poème chorégraphique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Centre national de la danse; collection Recherches. </w:t>
            </w:r>
            <w:r>
              <w:rPr>
                <w:i w:val="1"/>
                <w:iCs w:val="1"/>
              </w:rPr>
              <w:t xml:space="preserve">Danse contemporaine et littérature. Entre fictions et performances écrites</w:t>
            </w:r>
            <w:r>
              <w:rPr/>
              <w:t xml:space="preserve">, p. 67-71, 2015, 978-2-914124-55-3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Politicité des corporéités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et queer : du cabaret à la discothèque</w:t>
            </w:r>
            <w:r>
              <w:rPr/>
              <w:t xml:space="preserve">, Centre national de la danse, Jan 2024,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Désœuvrement chorégraphique et désir de transmission : ce que nous apprennent les Carnets Bagouet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Recherche-création/création-recherche : l'archive en corps</w:t>
            </w:r>
            <w:r>
              <w:rPr/>
              <w:t xml:space="preserve">, Ecole doctorale ALLPH@,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lycée à l'université : essai d'auto-analyse de l'évaluation en pratique artistique en contextes scolaire et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pédagogies de la création face aux enjeux de l'institutionnalisation. Dynamiques et expérimentations</w:t>
            </w:r>
            <w:r>
              <w:rPr/>
              <w:t xml:space="preserve">, Ecole nationale des arts du cirque de Toulouse-Occitanie et laboratoire LLA-CREATIS, Université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musique dans la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et Musique en couple : désirs, potentialités, échanges</w:t>
            </w:r>
            <w:r>
              <w:rPr/>
              <w:t xml:space="preserve">, Laboratoire LLA-CREATIS et IRPALL, Université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Critères et valeurs en danse, arts de la rue et cirque »</w:t>
            </w:r>
            <w:r>
              <w:rPr/>
              <w:t xml:space="preserve">, LLA-CREATIS Université Jean Jaurès,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feux. Modernisme et activisme du New Dance Group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d'agit-prop : révolution et idéologie au théâtre et au cinéma</w:t>
            </w:r>
            <w:r>
              <w:rPr/>
              <w:t xml:space="preserve">, Laboratoires LLA-CREATIS Université Jean Jaurès et ALTER Université de Pau et des Pays de l'Adour,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krump est-il soluble dans l'opéra-ballet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Arts. Nouvelles technologies, musique, scène</w:t>
            </w:r>
            <w:r>
              <w:rPr/>
              <w:t xml:space="preserve">, Université Côte d'Azur,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poétiques et pratiques compositionnelles en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: poésie et spectacle vivant</w:t>
            </w:r>
            <w:r>
              <w:rPr/>
              <w:t xml:space="preserve">, LLA-CREATIS, Université Jean Jaurès,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cirque et théâtre dans &amp;quot;La DévOrée&amp;quot; de la compagnie Rasposo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arts vivants sur les scènes contemporaines</w:t>
            </w:r>
            <w:r>
              <w:rPr/>
              <w:t xml:space="preserve">, IRPALL - LLA-CREATIS Université Jean Jaurès,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Maguy Marin et Pierre Michon : splendeur des gestes et des vies minuscules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Maguy Marin, l'artiste et ses doubles</w:t>
            </w:r>
            <w:r>
              <w:rPr/>
              <w:t xml:space="preserve">, Laboratoire LLA-CREATIS, Université Jean Jaurès,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la danse, danser la trace</w:t>
            </w:r>
            <w:r>
              <w:rPr/>
              <w:t xml:space="preserve">, Laboratoire LLA-CREATIS, Université Jean Jaurès,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l'esthétique chez Alain Buffard : transdisciplinarité, queerisation et créolisation dans &amp;quot;Tout va bien&amp;quot; et &amp;quot;Baron samedi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Alain Buffard et son oeuvre</w:t>
            </w:r>
            <w:r>
              <w:rPr/>
              <w:t xml:space="preserve">, Centre national de la danse, Oct 2017,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Musicalisation du texte et dissémination du sens dans &amp;quot;Turba&amp;quot; de la compagnie Maguy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pour le mouvement, écrits en mouvement. Formes, emplois et évolution du livret de ballet de la Renaissance à nos jours</w:t>
            </w:r>
            <w:r>
              <w:rPr/>
              <w:t xml:space="preserve">, Université Paris 3 Sorbonne Nouvelle,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rythme dans Salves et nocturnes de la compagnie Maguy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'Cinéma et Arts de la scène : interférences temporelles'</w:t>
            </w:r>
            <w:r>
              <w:rPr/>
              <w:t xml:space="preserve">, Robert Bonamy, Didier Coureau, Ariane Martinez, Julie Valéro,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contemporains sous le voile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politiques du corps dans la contemporanéité</w:t>
            </w:r>
            <w:r>
              <w:rPr/>
              <w:t xml:space="preserve">, Université Sorbonne Nouvelle- Paris 3,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intermédialité, politique sur la scène chorégraphique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intermédialité, dispositif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Nouvelles éditions Place, 1 vol. (157 p.), 2021, La Vie des Oeuvres, Roland Huesca, 9782376280859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politique. Luttes, corporéités, performativités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Jacinto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Plana</w:t>
              </w:r>
            </w:hyperlink>
          </w:p>
          <w:p>
            <w:pPr/>
            <w:r>
              <w:rPr/>
              <w:t xml:space="preserve">Editions universitaires de Dijon. , 1 vol. (225 p.), 2021, Collection Sociétés, 978-2-36441-394-8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Politique(s) de l'hybride dans la danse contemporaine française : formes, discours,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Pellus</w:t>
              </w:r>
            </w:hyperlink>
          </w:p>
          <w:p>
            <w:pPr/>
            <w:r>
              <w:rPr/>
              <w:t xml:space="preserve">Musique, musicologie et arts de la scène. Université Toulouse le Mirail - Toulouse II, 2016.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2016TOU20089⟩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tel-04080972v1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33726v1" TargetMode="External"/><Relationship Id="rId8" Type="http://schemas.openxmlformats.org/officeDocument/2006/relationships/hyperlink" Target="https://hal.science/search/index/?q=*&amp;authFullName_s=Anne Pellus" TargetMode="External"/><Relationship Id="rId9" Type="http://schemas.openxmlformats.org/officeDocument/2006/relationships/hyperlink" Target="https://univ-tlse2.hal.science/hal-05333757v1" TargetMode="External"/><Relationship Id="rId10" Type="http://schemas.openxmlformats.org/officeDocument/2006/relationships/hyperlink" Target="https://univ-tlse2.hal.science/hal-04752144v1" TargetMode="External"/><Relationship Id="rId11" Type="http://schemas.openxmlformats.org/officeDocument/2006/relationships/hyperlink" Target="https://univ-tlse2.hal.science/hal-04736196v1" TargetMode="External"/><Relationship Id="rId12" Type="http://schemas.openxmlformats.org/officeDocument/2006/relationships/hyperlink" Target="https://dx.doi.org/10.4000/resf.9699" TargetMode="External"/><Relationship Id="rId13" Type="http://schemas.openxmlformats.org/officeDocument/2006/relationships/hyperlink" Target="https://univ-tlse2.hal.science/hal-04730129v1" TargetMode="External"/><Relationship Id="rId14" Type="http://schemas.openxmlformats.org/officeDocument/2006/relationships/hyperlink" Target="https://univ-tlse2.hal.science/hal-04486226v1" TargetMode="External"/><Relationship Id="rId15" Type="http://schemas.openxmlformats.org/officeDocument/2006/relationships/hyperlink" Target="https://univ-tlse2.hal.science/hal-04489450v1" TargetMode="External"/><Relationship Id="rId16" Type="http://schemas.openxmlformats.org/officeDocument/2006/relationships/hyperlink" Target="https://dx.doi.org/10.4000/danse.2627" TargetMode="External"/><Relationship Id="rId17" Type="http://schemas.openxmlformats.org/officeDocument/2006/relationships/hyperlink" Target="https://univ-tlse2.hal.science/hal-04754195v1" TargetMode="External"/><Relationship Id="rId18" Type="http://schemas.openxmlformats.org/officeDocument/2006/relationships/hyperlink" Target="https://dx.doi.org/10.14483/cp.v2i2" TargetMode="External"/><Relationship Id="rId19" Type="http://schemas.openxmlformats.org/officeDocument/2006/relationships/hyperlink" Target="https://univ-tlse2.hal.science/hal-04486132v1" TargetMode="External"/><Relationship Id="rId20" Type="http://schemas.openxmlformats.org/officeDocument/2006/relationships/hyperlink" Target="https://univ-tlse2.hal.science/hal-04800693v1" TargetMode="External"/><Relationship Id="rId21" Type="http://schemas.openxmlformats.org/officeDocument/2006/relationships/hyperlink" Target="https://hal.science/search/index/?q=*&amp;authFullName_s=Katia Fallonne" TargetMode="External"/><Relationship Id="rId22" Type="http://schemas.openxmlformats.org/officeDocument/2006/relationships/hyperlink" Target="https://hal.science/search/index/?q=*&amp;authFullName_s=Nina Jambrina" TargetMode="External"/><Relationship Id="rId23" Type="http://schemas.openxmlformats.org/officeDocument/2006/relationships/hyperlink" Target="https://hal.science/search/index/?q=*&amp;authFullName_s=Chlo&#233; Dubost" TargetMode="External"/><Relationship Id="rId24" Type="http://schemas.openxmlformats.org/officeDocument/2006/relationships/hyperlink" Target="https://univ-tlse2.hal.science/hal-04800705v1" TargetMode="External"/><Relationship Id="rId25" Type="http://schemas.openxmlformats.org/officeDocument/2006/relationships/hyperlink" Target="https://univ-tlse2.hal.science/hal-04790990v1" TargetMode="External"/><Relationship Id="rId26" Type="http://schemas.openxmlformats.org/officeDocument/2006/relationships/hyperlink" Target="https://univ-tlse2.hal.science/hal-04791545v1" TargetMode="External"/><Relationship Id="rId27" Type="http://schemas.openxmlformats.org/officeDocument/2006/relationships/hyperlink" Target="https://univ-tlse2.hal.science/hal-04791302v1" TargetMode="External"/><Relationship Id="rId28" Type="http://schemas.openxmlformats.org/officeDocument/2006/relationships/hyperlink" Target="https://univ-tlse2.hal.science/hal-04790579v1" TargetMode="External"/><Relationship Id="rId29" Type="http://schemas.openxmlformats.org/officeDocument/2006/relationships/hyperlink" Target="https://univ-tlse2.hal.science/hal-04800672v1" TargetMode="External"/><Relationship Id="rId30" Type="http://schemas.openxmlformats.org/officeDocument/2006/relationships/hyperlink" Target="https://univ-tlse2.hal.science/hal-04783291v1" TargetMode="External"/><Relationship Id="rId31" Type="http://schemas.openxmlformats.org/officeDocument/2006/relationships/hyperlink" Target="https://univ-tlse2.hal.science/hal-04485433v1" TargetMode="External"/><Relationship Id="rId32" Type="http://schemas.openxmlformats.org/officeDocument/2006/relationships/hyperlink" Target="https://univ-tlse2.hal.science/hal-04732440v1" TargetMode="External"/><Relationship Id="rId33" Type="http://schemas.openxmlformats.org/officeDocument/2006/relationships/hyperlink" Target="https://univ-tlse2.hal.science/hal-04800677v1" TargetMode="External"/><Relationship Id="rId34" Type="http://schemas.openxmlformats.org/officeDocument/2006/relationships/hyperlink" Target="https://univ-tlse2.hal.science/hal-04800762v1" TargetMode="External"/><Relationship Id="rId35" Type="http://schemas.openxmlformats.org/officeDocument/2006/relationships/hyperlink" Target="https://univ-tlse2.hal.science/hal-04800738v1" TargetMode="External"/><Relationship Id="rId36" Type="http://schemas.openxmlformats.org/officeDocument/2006/relationships/hyperlink" Target="https://univ-tlse2.hal.science/hal-04800728v1" TargetMode="External"/><Relationship Id="rId37" Type="http://schemas.openxmlformats.org/officeDocument/2006/relationships/hyperlink" Target="https://univ-tlse2.hal.science/hal-04800596v1" TargetMode="External"/><Relationship Id="rId38" Type="http://schemas.openxmlformats.org/officeDocument/2006/relationships/hyperlink" Target="https://hal.science/search/index/?q=*&amp;authFullName_s=Muriel Plana" TargetMode="External"/><Relationship Id="rId39" Type="http://schemas.openxmlformats.org/officeDocument/2006/relationships/hyperlink" Target="https://univ-tlse2.hal.science/hal-04800722v1" TargetMode="External"/><Relationship Id="rId40" Type="http://schemas.openxmlformats.org/officeDocument/2006/relationships/hyperlink" Target="https://univ-tlse2.hal.science/hal-04735755v1" TargetMode="External"/><Relationship Id="rId41" Type="http://schemas.openxmlformats.org/officeDocument/2006/relationships/hyperlink" Target="https://univ-tlse2.hal.science/hal-04800754v1" TargetMode="External"/><Relationship Id="rId42" Type="http://schemas.openxmlformats.org/officeDocument/2006/relationships/hyperlink" Target="https://univ-tlse2.hal.science/hal-04800715v1" TargetMode="External"/><Relationship Id="rId43" Type="http://schemas.openxmlformats.org/officeDocument/2006/relationships/hyperlink" Target="https://univ-tlse2.hal.science/hal-04800710v1" TargetMode="External"/><Relationship Id="rId44" Type="http://schemas.openxmlformats.org/officeDocument/2006/relationships/hyperlink" Target="https://univ-tlse2.hal.science/hal-04800744v1" TargetMode="External"/><Relationship Id="rId45" Type="http://schemas.openxmlformats.org/officeDocument/2006/relationships/hyperlink" Target="https://univ-tlse2.hal.science/hal-04733156v1" TargetMode="External"/><Relationship Id="rId46" Type="http://schemas.openxmlformats.org/officeDocument/2006/relationships/hyperlink" Target="https://univ-tlse2.hal.science/hal-04800683v1" TargetMode="External"/><Relationship Id="rId47" Type="http://schemas.openxmlformats.org/officeDocument/2006/relationships/hyperlink" Target="https://univ-tlse2.hal.science/hal-03102865v1" TargetMode="External"/><Relationship Id="rId48" Type="http://schemas.openxmlformats.org/officeDocument/2006/relationships/hyperlink" Target="https://univ-tlse2.hal.science/hal-04732893v1" TargetMode="External"/><Relationship Id="rId49" Type="http://schemas.openxmlformats.org/officeDocument/2006/relationships/hyperlink" Target="https://univ-tlse2.hal.science/hal-04488102v1" TargetMode="External"/><Relationship Id="rId50" Type="http://schemas.openxmlformats.org/officeDocument/2006/relationships/hyperlink" Target="https://univ-tlse2.hal.science/hal-04752662v1" TargetMode="External"/><Relationship Id="rId51" Type="http://schemas.openxmlformats.org/officeDocument/2006/relationships/hyperlink" Target="https://univ-tlse2.hal.science/hal-04752302v1" TargetMode="External"/><Relationship Id="rId52" Type="http://schemas.openxmlformats.org/officeDocument/2006/relationships/hyperlink" Target="https://hal.science/search/index/?q=*&amp;authFullName_s=Gilles Jacinto" TargetMode="External"/><Relationship Id="rId53" Type="http://schemas.openxmlformats.org/officeDocument/2006/relationships/hyperlink" Target="https://theses.hal.science/tel-04080972v1" TargetMode="External"/><Relationship Id="rId54" Type="http://schemas.openxmlformats.org/officeDocument/2006/relationships/hyperlink" Target="https://www.theses.fr/2016TOU2008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PELLUS</dc:title>
  <dc:description>CV</dc:description>
  <dc:subject/>
  <cp:keywords/>
  <cp:category/>
  <cp:lastModifiedBy/>
  <dcterms:created xsi:type="dcterms:W3CDTF">2026-05-14T10:53:05+02:00</dcterms:created>
  <dcterms:modified xsi:type="dcterms:W3CDTF">2026-05-14T10:53:05+02:00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