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Réach-Ngô </w:t></w:r><w:r><w:rPr><w:color w:val="641e6e"/></w:rPr><w:t xml:space="preserve">Université de Haute-Alsace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anne-reach-ngo</w:t></w:r></w:hyperlink></w:p><w:p><w:pPr><w:numPr><w:ilvl w:val="0"/><w:numId w:val="1"/></w:numPr></w:pPr><w:r><w:rPr/><w:t xml:space="preserve"> ORCID : </w:t></w:r><w:hyperlink r:id="rId9" w:history="1"><w:r><w:rPr><w:color w:val="#410a8c"/><w:u w:val="single"/></w:rPr><w:t xml:space="preserve">0000-0002-2860-1479</w:t></w:r></w:hyperlink></w:p><w:p><w:pPr><w:numPr><w:ilvl w:val="0"/><w:numId w:val="1"/></w:numPr></w:pPr><w:r><w:rPr/><w:t xml:space="preserve"> IdRef : </w:t></w:r><w:hyperlink r:id="rId10" w:history="1"><w:r><w:rPr><w:color w:val="#410a8c"/><w:u w:val="single"/></w:rPr><w:t xml:space="preserve">10133317X</w:t></w:r></w:hyperlink></w:p><w:p><w:pPr><w:numPr><w:ilvl w:val="0"/><w:numId w:val="1"/></w:numPr></w:pPr><w:r><w:rPr/><w:t xml:space="preserve"> VIAF : </w:t></w:r><w:hyperlink r:id="rId11" w:history="1"><w:r><w:rPr><w:color w:val="#410a8c"/><w:u w:val="single"/></w:rPr><w:t xml:space="preserve">160863226</w:t></w:r></w:hyperlink></w:p><w:p><w:pPr><w:numPr><w:ilvl w:val="0"/><w:numId w:val="1"/></w:numPr></w:pPr><w:r><w:rPr/><w:t xml:space="preserve"> ISNI : </w:t></w:r><w:hyperlink r:id="rId12" w:history="1"><w:r><w:rPr><w:color w:val="#410a8c"/><w:u w:val="single"/></w:rPr><w:t xml:space="preserve">0000000121969476</w:t></w:r></w:hyperlink></w:p><w:p><w:pPr><w:spacing w:before="600"/></w:pPr></w:p><w:p><w:pPr><w:pStyle w:val="Heading2"/></w:pPr><w:r><w:rPr><w:color w:val="1e198e"/><w:b w:val="1"/><w:bCs w:val="1"/></w:rPr><w:t xml:space="preserve">Présentation</w:t></w:r></w:p><w:p><w:pPr><w:spacing w:after="100"/></w:pPr></w:p><w:p><w:pPr/><w:r><w:rPr><w:b w:val="1"/><w:bCs w:val="1"/></w:rPr><w:t xml:space="preserve">Présentation bio-bibliographique</w:t></w:r></w:p><w:p><w:pPr/><w:r><w:rPr/><w:t xml:space="preserve">Anne Réach-Ngô est maîtresse de conférences à l’Université de Haute-Alsace et membre junior de l’Institut universitaire de France (promotion 2015). Elle a soutenu une Habilitation à Diriger des Recherches en janvier 2021 (« Faire trésor de joyeuses inventions » : compilation, circulation, valorisation des écrits imprimés à la Renaissance) dont l'inédit s'intitule </w:t></w:r><w:r><w:rPr><w:i w:val="1"/><w:iCs w:val="1"/></w:rPr><w:t xml:space="preserve">Les</w:t></w:r><w:r><w:rPr/><w:t xml:space="preserve"> Thresors </w:t></w:r><w:r><w:rPr><w:i w:val="1"/><w:iCs w:val="1"/></w:rPr><w:t xml:space="preserve">imprimés de la Renaissance, une archéologie du bien culturel ?</w:t></w:r><w:r><w:rPr/><w:t xml:space="preserve"> (à paraître).</w:t></w:r></w:p><w:p><w:pPr/><w:r><w:rPr/><w:t xml:space="preserve">Membre de l’ILLE à l'UHA (Institut de recherche en Langues et Littératures Européennes UR 4363), elle est également chercheuse associée au Centre Jean Mabillon de l'École nationale des chartes et à l’ITEM du CNRS (Institut des Textes et Manuscrits Modernes), où elle anime, avec Guillaume Peureux, un groupe de recherche &amp;quot;Génétique 16-17&amp;quot; consacrée à la genèse des écrits littéraires de la Première Modernité (séminaire trimestriel (</w:t></w:r><w:hyperlink r:id="rId13" w:history="1"><w:r><w:rPr><w:color w:val="#410a8c"/><w:u w:val="single"/></w:rPr><w:t xml:space="preserve">2018-2019</w:t></w:r></w:hyperlink><w:r><w:rPr/><w:t xml:space="preserve">, </w:t></w:r><w:hyperlink r:id="rId14" w:history="1"><w:r><w:rPr><w:color w:val="#410a8c"/><w:u w:val="single"/></w:rPr><w:t xml:space="preserve">2019-2020</w:t></w:r></w:hyperlink><w:r><w:rPr/><w:t xml:space="preserve">, </w:t></w:r><w:hyperlink r:id="rId15" w:history="1"><w:r><w:rPr><w:color w:val="#410a8c"/><w:u w:val="single"/></w:rPr><w:t xml:space="preserve">2020-2021</w:t></w:r></w:hyperlink><w:r><w:rPr/><w:t xml:space="preserve">, </w:t></w:r><w:hyperlink r:id="rId16" w:history="1"><w:r><w:rPr><w:color w:val="#410a8c"/><w:u w:val="single"/></w:rPr><w:t xml:space="preserve">2021-2022</w:t></w:r></w:hyperlink><w:r><w:rPr/><w:t xml:space="preserve">). Elle dirige les séries « Pratiques éditoriales » (dans la collection Études et essais sur la Renaissance) et « Discours éditoriaux » (dans la collection Textes de la Renaissance) chez Classiques Garnier.</w:t></w:r></w:p><w:p><w:pPr/><w:r><w:rPr/><w:t xml:space="preserve">Ses recherches sont consacrées à l'articulation des pratiques auctoriales et éditoriales à la Renaissance, notamment aux phénomènes de compilation, circulation et réécriture des textes lors de leur publication imprimée. Elle examine en particulier la genèse éditoriale de ces corpus et les stratégies de publication qui conditionnent et façonnent l'accès aux écrits et aux savoirs en langue vernaculaire à destination d'un public majoritairement non érudit. Elle s’intéresse également aux apports des Humanités numériques dans l’exploration des régimes textuels des écrits de cette époque (voir les projets numériques </w:t></w:r><w:hyperlink r:id="rId17" w:history="1"><w:r><w:rPr><w:color w:val="#410a8c"/><w:u w:val="single"/></w:rPr><w:t xml:space="preserve">Thresors de la Renaissance</w:t></w:r></w:hyperlink><w:r><w:rPr/><w:t xml:space="preserve">, </w:t></w:r><w:hyperlink r:id="rId18" w:history="1"><w:r><w:rPr><w:color w:val="#410a8c"/><w:u w:val="single"/></w:rPr><w:t xml:space="preserve">Joyeuses Inventions</w:t></w:r></w:hyperlink><w:r><w:rPr/><w:t xml:space="preserve"> et </w:t></w:r><w:hyperlink r:id="rId19" w:history="1"><w:r><w:rPr><w:color w:val="#410a8c"/><w:u w:val="single"/></w:rPr><w:t xml:space="preserve">Tragiques Inventions</w:t></w:r></w:hyperlink><w:r><w:rPr/><w:t xml:space="preserve">). Elle interroge notamment les enjeux épistémologiques d'un tel traitement numérique dans la définition et l'exploration de l'objet scientifique (voir le projet </w:t></w:r><w:hyperlink r:id="rId20" w:history="1"><w:r><w:rPr><w:color w:val="#410a8c"/><w:u w:val="single"/></w:rPr><w:t xml:space="preserve">EVEille</w:t></w:r></w:hyperlink><w:r><w:rPr/><w:t xml:space="preserve">) ainsi que leur portée écosophique (voir le séminaire lancé en 2022-2023 </w:t></w:r><w:hyperlink r:id="rId21" w:history="1"><w:r><w:rPr><w:color w:val="#410a8c"/><w:u w:val="single"/></w:rPr><w:t xml:space="preserve">Écosophie du numérique</w:t></w:r></w:hyperlink><w:r><w:rPr/><w:t xml:space="preserve">).</w:t></w:r></w:p><w:p><w:pPr/><w:r><w:rPr/><w:t xml:space="preserve">À la croisée de l'enseignement et de la recherche, elle a animé avec Richard Walter, ingénieur de recherches au CNRS, plusieurs séminaires mensuels à destination des doctorants, enseignants-chercheurs, ingénieurs et bibliothécaires : « Génétique éditoriale de la Première Modernité » (</w:t></w:r><w:hyperlink r:id="rId22" w:history="1"><w:r><w:rPr><w:color w:val="#410a8c"/><w:u w:val="single"/></w:rPr><w:t xml:space="preserve">2016-2017</w:t></w:r></w:hyperlink><w:r><w:rPr/><w:t xml:space="preserve">, </w:t></w:r><w:hyperlink r:id="rId23" w:history="1"><w:r><w:rPr><w:color w:val="#410a8c"/><w:u w:val="single"/></w:rPr><w:t xml:space="preserve">2017-2018</w:t></w:r></w:hyperlink><w:r><w:rPr/><w:t xml:space="preserve">, </w:t></w:r><w:hyperlink r:id="rId24" w:history="1"><w:r><w:rPr><w:color w:val="#410a8c"/><w:u w:val="single"/></w:rPr><w:t xml:space="preserve">2018-2019</w:t></w:r></w:hyperlink><w:r><w:rPr/><w:t xml:space="preserve">), « Scénarios de recherche et corpus numériques » (</w:t></w:r><w:hyperlink r:id="rId25" w:history="1"><w:r><w:rPr><w:color w:val="#410a8c"/><w:u w:val="single"/></w:rPr><w:t xml:space="preserve">2019-2020</w:t></w:r></w:hyperlink><w:r><w:rPr/><w:t xml:space="preserve">). Elle a aussi initié en 2021 un séminaire de formation, « Mon projet de recherche avec EMAN » (</w:t></w:r><w:hyperlink r:id="rId26" w:history="1"><w:r><w:rPr><w:color w:val="#410a8c"/><w:u w:val="single"/></w:rPr><w:t xml:space="preserve">2020-2021</w:t></w:r></w:hyperlink><w:r><w:rPr/><w:t xml:space="preserve">), qui interroge le rôle de l'outillage numérique, notamment la constitution de corpus sous la forme de bibliothèques numériques, dans la définition des projets de recherche en SHS.</w:t></w:r></w:p><w:p><w:pPr/><w:r><w:rPr/><w:t xml:space="preserve">Membre du CA de la SHLF (Société d’Histoire Littéraire de la France) et de la SFDES (Société Française des Études Seiziémistes), elle est co-responsable de la revue </w:t></w:r><w:r><w:rPr><w:i w:val="1"/><w:iCs w:val="1"/></w:rPr><w:t xml:space="preserve">Seizième Siècle</w:t></w:r><w:r><w:rPr/><w:t xml:space="preserve">. Elle est également membre du comité de pilotage d’EMAN (Edition de Manuscrits et d’Archives Numériques) après avoir fait partie de son bureau. Elle a été membre comité de pilotage du consortium CAHIER (Corpus d’auteurs pour les Humanités. Informatisation, édition recherche) de 2016 à 2021 et est membre du conseil scientifique d’OpenEdition depuis 2019.</w:t></w:r></w:p><w:p><w:pPr/><w:r><w:rPr><w:b w:val="1"/><w:bCs w:val="1"/></w:rPr><w:t xml:space="preserve">Orientations de recherche et d'enseignement</w:t></w:r></w:p><w:p><w:pPr/><w:r><w:rPr/><w:t xml:space="preserve">Depuis sa thèse de doctorat, Anne Réach-Ngô s’intéresse à la genèse et à la réception des œuvres du XVIe siècle à la croisée de la littérature, de l’histoire de l’édition et de la sociologie des pratiques culturelles. Qu’il s’agisse des </w:t></w:r><w:r><w:rPr><w:i w:val="1"/><w:iCs w:val="1"/></w:rPr><w:t xml:space="preserve">Angoysses douloureuses</w:t></w:r><w:r><w:rPr/><w:t xml:space="preserve"> d’Hélisenne de Crenne — le premier récit sentimental en langue française, né, en réalité, d’un habile montage de citations de narrations européennes (thèse) — ou qu’il s’agisse du genre éditorial des </w:t></w:r><w:r><w:rPr><w:i w:val="1"/><w:iCs w:val="1"/></w:rPr><w:t xml:space="preserve">Thresors</w:t></w:r><w:r><w:rPr/><w:t xml:space="preserve"> — ces compilations qui vendent en un unique ouvrage la quintessence des écrits et savoirs d’un domaine donné (HDR) —, elle étudie comment la médiation des écrits littéraires à la Renaissance participe de leur identité. Elle analyse de vastes corpus pluridisciplinaires et y examine notamment les manifestations d’un discours promotionnel fondé sur l’argument de la valeur. La compilation, qui vise à faire fructifier les écrits hérités, y apparaît comme un procédé de valorisation, aussi bien économique que pratique : il s’agit d’accumuler les extraits les plus précieux, de les agencer pour les remettre en circulation, et ainsi promouvoir de nouveaux formats, plus adaptés à l’air du temps.</w:t></w:r></w:p><w:p><w:pPr/><w:r><w:rPr/><w:t xml:space="preserve">Elle s’intéresse à ces objets scientifiques sous l’angle d’une « archéologie du bien culturel », entendue comme la prise en compte du processus de construction d’une « culture commune » intégrant des stratégies de valorisation des œuvres littéraires qui concourent à la sociabilité littéraire. Il s’agit d’examiner comment les écrits s’insèrent dans un marché de la culture, où l’œuvre littéraire circule, se monnaie, se consomme, et ainsi se transforme et se nourrit des interactions avec ses publics. Elle s’intéresse donc à des ouvrages le plus souvent collectifs, et/ou anonymes, qui mettent plus en avant l’abondance des ressources (« les meilleurs auteurs françoys de ce temps ») qu’un nom d’auteur singulier, qui servirait à garantir la qualité de l’ouvrage.</w:t></w:r></w:p><w:p><w:pPr/><w:r><w:rPr/><w:t xml:space="preserve">Le projet « Les </w:t></w:r><w:r><w:rPr><w:i w:val="1"/><w:iCs w:val="1"/></w:rPr><w:t xml:space="preserve">Thresors</w:t></w:r><w:r><w:rPr/><w:t xml:space="preserve"> imprimés de la Renaissance, une vitrine éditoriale de la culture française ? », soutenu par l’IUF de 2015 à 2020, a notamment été l’occasion d’étudier les résonances de cette lecture sociétale du champ littéraire avec la réflexion sur les « communs culturels » qui se développe de nos jours dans la société civile dans la lignée du développement du régime juridique des « creative commons ». Les modes d’existence du texte numérique remettent en effet en tension l’identité et la propriété de l’œuvre « d’auteur », dans son instabilité et sa variabilité intrinsèques. Ces réflexions mettent en évidence des échos significatifs avec les dispositifs des premiers imprimés, en matière de remobilisation participative des expériences et des savoirs, d’accessibilité à des ressources, et, plus crucialement encore, en matière de mise en partage des biens intellectuels. Les projets numériques qu'elle développe visent à explorer, par la manipulation de contenus textuels et iconographiques, comment de nos jours l'ingénierie documentaire invite à réinterroger la portée éthique et esthétique de la construction de la culture, et notamment de la littérature, à travers ses modes de médiation.</w:t></w:r></w:p><w:p><w:pPr/><w:r><w:rPr/><w:t xml:space="preserve">En tant qu’enseignante, son désir de rendre accessibles les littératures de la Première Modernité, est étroitement lié à cette question des communs culturels : comment ne pas réduire la notion de « bien » à sa définition bourdieusienne de « capital culturel », suivant un dualisme stigmatisant entre culture </w:t></w:r><w:r><w:rPr><w:i w:val="1"/><w:iCs w:val="1"/></w:rPr><w:t xml:space="preserve">mainstream</w:t></w:r><w:r><w:rPr/><w:t xml:space="preserve"> et culture des élites ? Comment redonner à la notion de « capital », entendu au sens que sous-entendent les « communs », sa valeur de « ressources », dont il faut activer ou réactiver la puissance épistémologique, esthétique et politique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Narrations fabuleuses. Mélanges en l’honneur de Mireille Huchon</w:t></w:r></w:hyperlink></w:p><w:p><w:pPr/><w:hyperlink r:id="rId28" w:history="1"><w:r><w:rPr><w:color w:val="#410a8c"/><w:u w:val="single"/></w:rPr><w:t xml:space="preserve">Anne-Pascale Pouey-Mounou</w:t></w:r></w:hyperlink><w:r><w:rPr/><w:t xml:space="preserve">,</w:t></w:r><w:hyperlink r:id="rId29" w:history="1"><w:r><w:rPr><w:color w:val="#410a8c"/><w:u w:val="single"/></w:rPr><w:t xml:space="preserve">Isabelle Garnier</w:t></w:r></w:hyperlink><w:r><w:rPr/><w:t xml:space="preserve">,</w:t></w:r><w:hyperlink r:id="rId30" w:history="1"><w:r><w:rPr><w:color w:val="#410a8c"/><w:u w:val="single"/></w:rPr><w:t xml:space="preserve">Romain Menini</w:t></w:r></w:hyperlink><w:r><w:rPr/><w:t xml:space="preserve">,</w:t></w:r><w:hyperlink r:id="rId31" w:history="1"><w:r><w:rPr><w:color w:val="#410a8c"/><w:u w:val="single"/></w:rPr><w:t xml:space="preserve">Claude La Charité</w:t></w:r></w:hyperlink><w:r><w:rPr/><w:t xml:space="preserve">,</w:t></w:r><w:hyperlink r:id="rId32" w:history="1"><w:r><w:rPr><w:color w:val="#410a8c"/><w:u w:val="single"/></w:rPr><w:t xml:space="preserve">Anne Réach-Ngô</w:t></w:r></w:hyperlink><w:r><w:rPr/><w:t xml:space="preserve">et al.</w:t></w:r></w:p><w:p><w:pPr/><w:hyperlink r:id="rId33" w:history="1"><w:r><w:rPr><w:color w:val="#410a8c"/><w:u w:val="single"/></w:rPr><w:t xml:space="preserve">Classiques Garnier</w:t></w:r></w:hyperlink><w:r><w:rPr/><w:t xml:space="preserve">, 538, pp.1156, 2022, Rencontres, 978-2-406-12714-7. </w:t></w:r><w:hyperlink r:id="rId34" w:history="1"><w:r><w:rPr><w:color w:val="#410a8c"/><w:u w:val="single"/></w:rPr><w:t xml:space="preserve">⟨10.48611/isbn.978-2-406-12714-7⟩</w:t></w:r></w:hyperlink></w:p><w:p><w:pPr/><w:r><w:rPr/><w:t xml:space="preserve">Ouvrages</w:t></w:r></w:p><w:p><w:pPr/><w:hyperlink r:id="rId27" w:history="1"><w:r><w:rPr><w:color w:val="#410a8c"/><w:u w:val="single"/></w:rPr><w:t xml:space="preserve">hal-03960965v1</w:t></w:r></w:hyperlink></w:p></w:tc></w:tr><w:tr><w:trPr/><w:tc><w:tcPr><w:noWrap/></w:tcPr><w:p><w:pPr><w:spacing w:after="200"/></w:pPr><w:hyperlink r:id="rId35" w:history="1"><w:r><w:rPr><w:color w:val="1e198e"/><w:b w:val="1"/><w:bCs w:val="1"/><w:u w:val="single"/></w:rPr><w:t xml:space="preserve">Paroles dégelées. Propos de l’Atelier XVIᵉ siècle</w:t></w:r></w:hyperlink></w:p><w:p><w:pPr/><w:hyperlink r:id="rId29" w:history="1"><w:r><w:rPr><w:color w:val="#410a8c"/><w:u w:val="single"/></w:rPr><w:t xml:space="preserve">Isabelle Garnier</w:t></w:r></w:hyperlink><w:r><w:rPr/><w:t xml:space="preserve">,</w:t></w:r><w:hyperlink r:id="rId36" w:history="1"><w:r><w:rPr><w:color w:val="#410a8c"/><w:u w:val="single"/></w:rPr><w:t xml:space="preserve">Vân Dung Le Flanchec</w:t></w:r></w:hyperlink><w:r><w:rPr/><w:t xml:space="preserve">,</w:t></w:r><w:hyperlink r:id="rId37" w:history="1"><w:r><w:rPr><w:color w:val="#410a8c"/><w:u w:val="single"/></w:rPr><w:t xml:space="preserve">Véronique Montagne</w:t></w:r></w:hyperlink><w:r><w:rPr/><w:t xml:space="preserve">,</w:t></w:r><w:hyperlink r:id="rId32" w:history="1"><w:r><w:rPr><w:color w:val="#410a8c"/><w:u w:val="single"/></w:rPr><w:t xml:space="preserve">Anne Réach-Ngô</w:t></w:r></w:hyperlink><w:r><w:rPr/><w:t xml:space="preserve">,</w:t></w:r><w:hyperlink r:id="rId38" w:history="1"><w:r><w:rPr><w:color w:val="#410a8c"/><w:u w:val="single"/></w:rPr><w:t xml:space="preserve">Marie-Claire Bichard Thomine</w:t></w:r></w:hyperlink><w:r><w:rPr/><w:t xml:space="preserve">et al.</w:t></w:r></w:p><w:p><w:pPr/><w:r><w:rPr/><w:t xml:space="preserve">Classiques Garnier, 2016, 978-2-8124-3419-8. </w:t></w:r><w:hyperlink r:id="rId39" w:history="1"><w:r><w:rPr><w:color w:val="#410a8c"/><w:u w:val="single"/></w:rPr><w:t xml:space="preserve">⟨10.15122/isbn.978-2-8124-3419-8⟩</w:t></w:r></w:hyperlink></w:p><w:p><w:pPr/><w:r><w:rPr/><w:t xml:space="preserve">Ouvrages</w:t></w:r></w:p><w:p><w:pPr/><w:hyperlink r:id="rId35" w:history="1"><w:r><w:rPr><w:color w:val="#410a8c"/><w:u w:val="single"/></w:rPr><w:t xml:space="preserve">hal-02003660v1</w:t></w:r></w:hyperlink></w:p></w:tc></w:tr><w:tr><w:trPr/><w:tc><w:tcPr><w:noWrap/></w:tcPr><w:p><w:pPr><w:spacing w:after="200"/></w:pPr><w:hyperlink r:id="rId40" w:history="1"><w:r><w:rPr><w:color w:val="1e198e"/><w:b w:val="1"/><w:bCs w:val="1"/><w:u w:val="single"/></w:rPr><w:t xml:space="preserve">Créations d’atelier</w:t></w:r></w:hyperlink></w:p><w:p><w:pPr/><w:hyperlink r:id="rId32" w:history="1"><w:r><w:rPr><w:color w:val="#410a8c"/><w:u w:val="single"/></w:rPr><w:t xml:space="preserve">Anne Réach-Ngô</w:t></w:r></w:hyperlink></w:p><w:p><w:pPr/><w:r><w:rPr/><w:t xml:space="preserve">Classiques Garnier, 104, 2014, Études et essais sur la Renaissance, 978-2-8124-2946-0</w:t></w:r></w:p><w:p><w:pPr/><w:r><w:rPr/><w:t xml:space="preserve">Ouvrages</w:t></w:r></w:p><w:p><w:pPr/><w:hyperlink r:id="rId40" w:history="1"><w:r><w:rPr><w:color w:val="#410a8c"/><w:u w:val="single"/></w:rPr><w:t xml:space="preserve">halshs-02882713v1</w:t></w:r></w:hyperlink></w:p></w:tc></w:tr><w:tr><w:trPr/><w:tc><w:tcPr><w:noWrap/></w:tcPr><w:p><w:pPr><w:spacing w:after="200"/></w:pPr><w:hyperlink r:id="rId41" w:history="1"><w:r><w:rPr><w:color w:val="1e198e"/><w:b w:val="1"/><w:bCs w:val="1"/><w:u w:val="single"/></w:rPr><w:t xml:space="preserve">L'Écriture éditoriale à la Renaissance : Genèse et promotion du récit sentimental français (1530-1560)</w:t></w:r></w:hyperlink></w:p><w:p><w:pPr/><w:hyperlink r:id="rId42" w:history="1"><w:r><w:rPr><w:color w:val="#410a8c"/><w:u w:val="single"/></w:rPr><w:t xml:space="preserve">Anne Reach-Ngo</w:t></w:r></w:hyperlink></w:p><w:p><w:pPr/><w:hyperlink r:id="rId43" w:history="1"><w:r><w:rPr><w:color w:val="#410a8c"/><w:u w:val="single"/></w:rPr><w:t xml:space="preserve">Librairie Droz</w:t></w:r></w:hyperlink><w:r><w:rPr/><w:t xml:space="preserve">, 2013, Travaux d'Humanisme et Renaissance, 978-2-600-01605-6</w:t></w:r></w:p><w:p><w:pPr/><w:r><w:rPr/><w:t xml:space="preserve">Ouvrages</w:t></w:r></w:p><w:p><w:pPr/><w:hyperlink r:id="rId41" w:history="1"><w:r><w:rPr><w:color w:val="#410a8c"/><w:u w:val="single"/></w:rPr><w:t xml:space="preserve">hal-04240022v1</w:t></w:r></w:hyperlink></w:p></w:tc></w:tr><w:tr><w:trPr/><w:tc><w:tcPr><w:noWrap/></w:tcPr><w:p><w:pPr><w:spacing w:after="200"/></w:pPr><w:hyperlink r:id="rId44" w:history="1"><w:r><w:rPr><w:color w:val="1e198e"/><w:b w:val="1"/><w:bCs w:val="1"/><w:u w:val="single"/></w:rPr><w:t xml:space="preserve">L'Écriture éditoriale à la Renaissance</w:t></w:r></w:hyperlink></w:p><w:p><w:pPr/><w:hyperlink r:id="rId32" w:history="1"><w:r><w:rPr><w:color w:val="#410a8c"/><w:u w:val="single"/></w:rPr><w:t xml:space="preserve">Anne Réach-Ngô</w:t></w:r></w:hyperlink></w:p><w:p><w:pPr/><w:hyperlink r:id="rId43" w:history="1"><w:r><w:rPr><w:color w:val="#410a8c"/><w:u w:val="single"/></w:rPr><w:t xml:space="preserve">Librairie Droz</w:t></w:r></w:hyperlink><w:r><w:rPr/><w:t xml:space="preserve">, 518, 2013, Travaux d'humanisme et Renaissance, 978-2-600-01605-6</w:t></w:r></w:p><w:p><w:pPr/><w:r><w:rPr/><w:t xml:space="preserve">Ouvrages</w:t></w:r></w:p><w:p><w:pPr/><w:hyperlink r:id="rId44" w:history="1"><w:r><w:rPr><w:color w:val="#410a8c"/><w:u w:val="single"/></w:rPr><w:t xml:space="preserve">hal-02882615v1</w:t></w:r></w:hyperlink></w:p></w:tc></w:tr><w:tr><w:trPr/><w:tc><w:tcPr><w:noWrap/></w:tcPr><w:p><w:pPr><w:spacing w:after="200"/></w:pPr><w:hyperlink r:id="rId45" w:history="1"><w:r><w:rPr><w:color w:val="1e198e"/><w:b w:val="1"/><w:bCs w:val="1"/><w:u w:val="single"/></w:rPr><w:t xml:space="preserve">Le Livre, « produit culturel » ?</w:t></w:r></w:hyperlink></w:p><w:p><w:pPr/><w:hyperlink r:id="rId32" w:history="1"><w:r><w:rPr><w:color w:val="#410a8c"/><w:u w:val="single"/></w:rPr><w:t xml:space="preserve">Anne Réach-Ngô</w:t></w:r></w:hyperlink><w:r><w:rPr/><w:t xml:space="preserve">,</w:t></w:r><w:hyperlink r:id="rId46" w:history="1"><w:r><w:rPr><w:color w:val="#410a8c"/><w:u w:val="single"/></w:rPr><w:t xml:space="preserve">Gilles Polizzi</w:t></w:r></w:hyperlink></w:p><w:p><w:pPr/><w:hyperlink r:id="rId47" w:history="1"><w:r><w:rPr><w:color w:val="#410a8c"/><w:u w:val="single"/></w:rPr><w:t xml:space="preserve">Orizons</w:t></w:r></w:hyperlink><w:r><w:rPr/><w:t xml:space="preserve">, 2012, Universités. Culture des médias, 978-2-296-08819-1</w:t></w:r></w:p><w:p><w:pPr/><w:r><w:rPr/><w:t xml:space="preserve">Ouvrages</w:t></w:r></w:p><w:p><w:pPr/><w:hyperlink r:id="rId45" w:history="1"><w:r><w:rPr><w:color w:val="#410a8c"/><w:u w:val="single"/></w:rPr><w:t xml:space="preserve">halshs-02882736v1</w:t></w:r></w:hyperlink></w:p></w:tc></w:tr><w:tr><w:trPr/><w:tc><w:tcPr><w:noWrap/></w:tcPr><w:p><w:pPr><w:spacing w:after="200"/></w:pPr><w:hyperlink r:id="rId48" w:history="1"><w:r><w:rPr><w:color w:val="1e198e"/><w:b w:val="1"/><w:bCs w:val="1"/><w:u w:val="single"/></w:rPr><w:t xml:space="preserve">L’Écrit à l’épreuve des médias du Moyen Âge à l’ère électronique</w:t></w:r></w:hyperlink></w:p><w:p><w:pPr/><w:hyperlink r:id="rId32" w:history="1"><w:r><w:rPr><w:color w:val="#410a8c"/><w:u w:val="single"/></w:rPr><w:t xml:space="preserve">Anne Réach-Ngô</w:t></w:r></w:hyperlink><w:r><w:rPr/><w:t xml:space="preserve">,</w:t></w:r><w:hyperlink r:id="rId49" w:history="1"><w:r><w:rPr><w:color w:val="#410a8c"/><w:u w:val="single"/></w:rPr><w:t xml:space="preserve">Greta Komur-Thilloy</w:t></w:r></w:hyperlink></w:p><w:p><w:pPr/><w:r><w:rPr/><w:t xml:space="preserve">Classiques Garnier, 28, 2012, Rencontres, 978-2-8124-0386-6. </w:t></w:r><w:hyperlink r:id="rId50" w:history="1"><w:r><w:rPr><w:color w:val="#410a8c"/><w:u w:val="single"/></w:rPr><w:t xml:space="preserve">⟨10.15122/isbn.978-2-8124-4150-9⟩</w:t></w:r></w:hyperlink></w:p><w:p><w:pPr/><w:r><w:rPr/><w:t xml:space="preserve">Ouvrages</w:t></w:r></w:p><w:p><w:pPr/><w:hyperlink r:id="rId48" w:history="1"><w:r><w:rPr><w:color w:val="#410a8c"/><w:u w:val="single"/></w:rPr><w:t xml:space="preserve">hal-02882730v1</w:t></w:r></w:hyperlink></w:p></w:tc></w:tr><w:tr><w:trPr/><w:tc><w:tcPr><w:noWrap/></w:tcPr><w:p><w:pPr><w:spacing w:after="200"/></w:pPr><w:hyperlink r:id="rId51" w:history="1"><w:r><w:rPr><w:color w:val="1e198e"/><w:b w:val="1"/><w:bCs w:val="1"/><w:u w:val="single"/></w:rPr><w:t xml:space="preserve">Le Discours du livre, Mise en scène et mise en texte sous l’Ancien Régime</w:t></w:r></w:hyperlink></w:p><w:p><w:pPr/><w:hyperlink r:id="rId52" w:history="1"><w:r><w:rPr><w:color w:val="#410a8c"/><w:u w:val="single"/></w:rPr><w:t xml:space="preserve">Anna Arzoumanov</w:t></w:r></w:hyperlink><w:r><w:rPr/><w:t xml:space="preserve">,</w:t></w: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2011</w:t></w:r></w:p><w:p><w:pPr/><w:r><w:rPr/><w:t xml:space="preserve">Ouvrages</w:t></w:r></w:p><w:p><w:pPr/><w:hyperlink r:id="rId51" w:history="1"><w:r><w:rPr><w:color w:val="#410a8c"/><w:u w:val="single"/></w:rPr><w:t xml:space="preserve">hal-03863683v1</w:t></w:r></w:hyperlink></w:p></w:tc></w:tr><w:tr><w:trPr/><w:tc><w:tcPr><w:noWrap/></w:tcPr><w:p><w:pPr><w:spacing w:after="200"/></w:pPr><w:hyperlink r:id="rId54" w:history="1"><w:r><w:rPr><w:color w:val="1e198e"/><w:b w:val="1"/><w:bCs w:val="1"/><w:u w:val="single"/></w:rPr><w:t xml:space="preserve">L’Acte éditorial</w:t></w:r></w:hyperlink></w:p><w:p><w:pPr/><w:hyperlink r:id="rId32" w:history="1"><w:r><w:rPr><w:color w:val="#410a8c"/><w:u w:val="single"/></w:rPr><w:t xml:space="preserve">Anne Réach-Ngô</w:t></w:r></w:hyperlink><w:r><w:rPr/><w:t xml:space="preserve">,</w:t></w:r><w:hyperlink r:id="rId55" w:history="1"><w:r><w:rPr><w:color w:val="#410a8c"/><w:u w:val="single"/></w:rPr><w:t xml:space="preserve">Brigitte Ouvry-Vial</w:t></w:r></w:hyperlink></w:p><w:p><w:pPr/><w:r><w:rPr/><w:t xml:space="preserve">Classiques Garnier, 89, 2010, Études et essais sur la Renaissance, 978-2-8124-0171-8</w:t></w:r></w:p><w:p><w:pPr/><w:r><w:rPr/><w:t xml:space="preserve">Ouvrages</w:t></w:r></w:p><w:p><w:pPr/><w:hyperlink r:id="rId54" w:history="1"><w:r><w:rPr><w:color w:val="#410a8c"/><w:u w:val="single"/></w:rPr><w:t xml:space="preserve">halshs-02882741v1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L’Œuvre recomposée</w:t></w:r></w:hyperlink></w:p><w:p><w:pPr/><w:hyperlink r:id="rId32" w:history="1"><w:r><w:rPr><w:color w:val="#410a8c"/><w:u w:val="single"/></w:rPr><w:t xml:space="preserve">Anne Réach-Ngô</w:t></w:r></w:hyperlink><w:r><w:rPr/><w:t xml:space="preserve">,</w:t></w:r><w:hyperlink r:id="rId57" w:history="1"><w:r><w:rPr><w:color w:val="#410a8c"/><w:u w:val="single"/></w:rPr><w:t xml:space="preserve">Rudolf Mahrer</w:t></w:r></w:hyperlink></w:p><w:p><w:pPr/><w:r><w:rPr><w:i w:val="1"/><w:iCs w:val="1"/></w:rPr><w:t xml:space="preserve">Littérature</w:t></w:r><w:r><w:rPr/><w:t xml:space="preserve">, 2022/4 (208), pp.140, 2022</w:t></w:r></w:p><w:p><w:pPr/><w:r><w:rPr/><w:t xml:space="preserve">N°spécial de revue/special issue</w:t></w:r></w:p><w:p><w:pPr/><w:hyperlink r:id="rId56" w:history="1"><w:r><w:rPr><w:color w:val="#410a8c"/><w:u w:val="single"/></w:rPr><w:t xml:space="preserve">halshs-03911625v1</w:t></w:r></w:hyperlink></w:p></w:tc></w:tr><w:tr><w:trPr/><w:tc><w:tcPr><w:noWrap/></w:tcPr><w:p><w:pPr><w:spacing w:after="200"/></w:pPr><w:hyperlink r:id="rId58" w:history="1"><w:r><w:rPr><w:color w:val="1e198e"/><w:b w:val="1"/><w:bCs w:val="1"/><w:u w:val="single"/></w:rPr><w:t xml:space="preserve">Circulation des écrits littéraires de la Première Modernité & Humanités numériques</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r><w:rPr/><w:t xml:space="preserve">,</w:t></w:r><w:hyperlink r:id="rId60" w:history="1"><w:r><w:rPr><w:color w:val="#410a8c"/><w:u w:val="single"/></w:rPr><w:t xml:space="preserve">Miriam Speyer</w:t></w:r></w:hyperlink><w:r><w:rPr/><w:t xml:space="preserve">,</w:t></w:r><w:hyperlink r:id="rId61" w:history="1"><w:r><w:rPr><w:color w:val="#410a8c"/><w:u w:val="single"/></w:rPr><w:t xml:space="preserve">Magda Campanini</w:t></w:r></w:hyperlink><w:r><w:rPr/><w:t xml:space="preserve">,</w:t></w:r><w:hyperlink r:id="rId62" w:history="1"><w:r><w:rPr><w:color w:val="#410a8c"/><w:u w:val="single"/></w:rPr><w:t xml:space="preserve">Richard Walter</w:t></w:r></w:hyperlink><w:r><w:rPr/><w:t xml:space="preserve">et al.</w:t></w:r></w:p><w:p><w:pPr/><w:r><w:rPr><w:i w:val="1"/><w:iCs w:val="1"/></w:rPr><w:t xml:space="preserve">Le Verger</w:t></w:r><w:r><w:rPr/><w:t xml:space="preserve">, XXIII, 2022, Bouquet</w:t></w:r></w:p><w:p><w:pPr/><w:r><w:rPr/><w:t xml:space="preserve">N°spécial de revue/special issue</w:t></w:r></w:p><w:p><w:pPr/><w:hyperlink r:id="rId58" w:history="1"><w:r><w:rPr><w:color w:val="#410a8c"/><w:u w:val="single"/></w:rPr><w:t xml:space="preserve">halshs-03725363v1</w:t></w:r></w:hyperlink></w:p></w:tc></w:tr><w:tr><w:trPr/><w:tc><w:tcPr><w:noWrap/></w:tcPr><w:p><w:pPr><w:spacing w:after="200"/></w:pPr><w:hyperlink r:id="rId63" w:history="1"><w:r><w:rPr><w:color w:val="1e198e"/><w:b w:val="1"/><w:bCs w:val="1"/><w:u w:val="single"/></w:rPr><w:t xml:space="preserve">Penser, décrire, communiquer. Les bibliothèques de la Renaissance aujourd’hui</w:t></w:r></w:hyperlink></w:p><w:p><w:pPr/><w:hyperlink r:id="rId32" w:history="1"><w:r><w:rPr><w:color w:val="#410a8c"/><w:u w:val="single"/></w:rPr><w:t xml:space="preserve">Anne Réach-Ngô</w:t></w:r></w:hyperlink><w:r><w:rPr/><w:t xml:space="preserve">,</w:t></w:r><w:hyperlink r:id="rId64" w:history="1"><w:r><w:rPr><w:color w:val="#410a8c"/><w:u w:val="single"/></w:rPr><w:t xml:space="preserve">Raphaële Mouren</w:t></w:r></w:hyperlink></w:p><w:p><w:pPr/><w:r><w:rPr><w:i w:val="1"/><w:iCs w:val="1"/></w:rPr><w:t xml:space="preserve">Réforme, Humanisme, Renaissance</w:t></w:r><w:r><w:rPr/><w:t xml:space="preserve">, 88 (1), pp.15-220, 2019</w:t></w:r></w:p><w:p><w:pPr/><w:r><w:rPr/><w:t xml:space="preserve">N°spécial de revue/special issue</w:t></w:r></w:p><w:p><w:pPr/><w:hyperlink r:id="rId63" w:history="1"><w:r><w:rPr><w:color w:val="#410a8c"/><w:u w:val="single"/></w:rPr><w:t xml:space="preserve">halshs-02536838v1</w:t></w:r></w:hyperlink></w:p></w:tc></w:tr><w:tr><w:trPr/><w:tc><w:tcPr><w:noWrap/></w:tcPr><w:p><w:pPr><w:spacing w:after="200"/></w:pPr><w:hyperlink r:id="rId65" w:history="1"><w:r><w:rPr><w:color w:val="1e198e"/><w:b w:val="1"/><w:bCs w:val="1"/><w:u w:val="single"/></w:rPr><w:t xml:space="preserve">Itinéraires de Floire et Blancheflor du XIIᵉ au XVIᵉ siècle. Mise en livre, diffusion, réception</w:t></w:r></w:hyperlink></w:p><w:p><w:pPr/><w:hyperlink r:id="rId66" w:history="1"><w:r><w:rPr><w:color w:val="#410a8c"/><w:u w:val="single"/></w:rPr><w:t xml:space="preserve">Sofia Lodén</w:t></w:r></w:hyperlink><w:r><w:rPr/><w:t xml:space="preserve">,</w:t></w:r><w:hyperlink r:id="rId67" w:history="1"><w:r><w:rPr><w:color w:val="#410a8c"/><w:u w:val="single"/></w:rPr><w:t xml:space="preserve">Vanessa Obry</w:t></w:r></w:hyperlink><w:r><w:rPr/><w:t xml:space="preserve">,</w:t></w:r><w:hyperlink r:id="rId32" w:history="1"><w:r><w:rPr><w:color w:val="#410a8c"/><w:u w:val="single"/></w:rPr><w:t xml:space="preserve">Anne Réach-Ngô</w:t></w:r></w:hyperlink></w:p><w:p><w:pPr/><w:r><w:rPr><w:i w:val="1"/><w:iCs w:val="1"/></w:rPr><w:t xml:space="preserve">Cahiers de Recherches Médiévales et Humanistes = Journal of Medieval and Humanistic Studies</w:t></w:r><w:r><w:rPr/><w:t xml:space="preserve">, 2 (38), pp.237-388, 2019, </w:t></w:r><w:hyperlink r:id="rId68" w:history="1"><w:r><w:rPr><w:color w:val="#410a8c"/><w:u w:val="single"/></w:rPr><w:t xml:space="preserve">⟨10.15122/isbn.978-2-406-10454-4⟩</w:t></w:r></w:hyperlink></w:p><w:p><w:pPr/><w:r><w:rPr/><w:t xml:space="preserve">N°spécial de revue/special issue</w:t></w:r></w:p><w:p><w:pPr/><w:hyperlink r:id="rId65" w:history="1"><w:r><w:rPr><w:color w:val="#410a8c"/><w:u w:val="single"/></w:rPr><w:t xml:space="preserve">halshs-02882624v1</w:t></w:r></w:hyperlink></w:p></w:tc></w:tr><w:tr><w:trPr/><w:tc><w:tcPr><w:noWrap/></w:tcPr><w:p><w:pPr><w:spacing w:after="200"/></w:pPr><w:hyperlink r:id="rId69" w:history="1"><w:r><w:rPr><w:color w:val="1e198e"/><w:b w:val="1"/><w:bCs w:val="1"/><w:u w:val="single"/></w:rPr><w:t xml:space="preserve">Littératures d’hier, publics d’aujourd’hui</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i w:val="1"/><w:iCs w:val="1"/></w:rPr><w:t xml:space="preserve">Littératures classiques</w:t></w:r><w:r><w:rPr/><w:t xml:space="preserve">, 91, 2016, 978-2-8107-0472-9</w:t></w:r></w:p><w:p><w:pPr/><w:r><w:rPr/><w:t xml:space="preserve">N°spécial de revue/special issue</w:t></w:r></w:p><w:p><w:pPr/><w:hyperlink r:id="rId69" w:history="1"><w:r><w:rPr><w:color w:val="#410a8c"/><w:u w:val="single"/></w:rPr><w:t xml:space="preserve">halshs-02882628v1</w:t></w:r></w:hyperlink></w:p></w:tc></w:tr><w:tr><w:trPr/><w:tc><w:tcPr><w:noWrap/></w:tcPr><w:p><w:pPr><w:spacing w:after="200"/></w:pPr><w:hyperlink r:id="rId71" w:history="1"><w:r><w:rPr><w:color w:val="1e198e"/><w:b w:val="1"/><w:bCs w:val="1"/><w:u w:val="single"/></w:rPr><w:t xml:space="preserve">Via Lyon : Parcours de romans et mutations éditoriales au XVIe siècle. Partie II. La circulation des textes entre Lyon et Paris</w:t></w:r></w:hyperlink></w:p><w:p><w:pPr/><w:hyperlink r:id="rId72" w:history="1"><w:r><w:rPr><w:color w:val="#410a8c"/><w:u w:val="single"/></w:rPr><w:t xml:space="preserve">Pascale Mounier</w:t></w:r></w:hyperlink><w:r><w:rPr/><w:t xml:space="preserve">,</w:t></w:r><w:hyperlink r:id="rId73" w:history="1"><w:r><w:rPr><w:color w:val="#410a8c"/><w:u w:val="single"/></w:rPr><w:t xml:space="preserve">Anne Réach-Ngo</w:t></w:r></w:hyperlink></w:p><w:p><w:pPr/><w:r><w:rPr><w:i w:val="1"/><w:iCs w:val="1"/></w:rPr><w:t xml:space="preserve">Carte romanze</w:t></w:r><w:r><w:rPr/><w:t xml:space="preserve">, 3 (1), pp.281-358, 2015, </w:t></w:r><w:hyperlink r:id="rId74" w:history="1"><w:r><w:rPr><w:color w:val="#410a8c"/><w:u w:val="single"/></w:rPr><w:t xml:space="preserve">⟨10.13130/2282-7447/5308⟩</w:t></w:r></w:hyperlink></w:p><w:p><w:pPr/><w:r><w:rPr/><w:t xml:space="preserve">N°spécial de revue/special issue</w:t></w:r></w:p><w:p><w:pPr/><w:hyperlink r:id="rId71" w:history="1"><w:r><w:rPr><w:color w:val="#410a8c"/><w:u w:val="single"/></w:rPr><w:t xml:space="preserve">hal-02188892v1</w:t></w:r></w:hyperlink></w:p></w:tc></w:tr><w:tr><w:trPr/><w:tc><w:tcPr><w:noWrap/></w:tcPr><w:p><w:pPr><w:spacing w:after="200"/></w:pPr><w:hyperlink r:id="rId75" w:history="1"><w:r><w:rPr><w:color w:val="1e198e"/><w:b w:val="1"/><w:bCs w:val="1"/><w:u w:val="single"/></w:rPr><w:t xml:space="preserve">Via Lyon : Parcours de romans et mutations éditoriales au XVIe siècle. Partie I. L'étape lyonnaise</w:t></w:r></w:hyperlink></w:p><w:p><w:pPr/><w:hyperlink r:id="rId72" w:history="1"><w:r><w:rPr><w:color w:val="#410a8c"/><w:u w:val="single"/></w:rPr><w:t xml:space="preserve">Pascale Mounier</w:t></w:r></w:hyperlink><w:r><w:rPr/><w:t xml:space="preserve">,</w:t></w:r><w:hyperlink r:id="rId73" w:history="1"><w:r><w:rPr><w:color w:val="#410a8c"/><w:u w:val="single"/></w:rPr><w:t xml:space="preserve">Anne Réach-Ngo</w:t></w:r></w:hyperlink></w:p><w:p><w:pPr/><w:r><w:rPr><w:i w:val="1"/><w:iCs w:val="1"/></w:rPr><w:t xml:space="preserve">Carte romanze</w:t></w:r><w:r><w:rPr/><w:t xml:space="preserve">, 2 (2), pp.315-392, 2014, </w:t></w:r><w:hyperlink r:id="rId76" w:history="1"><w:r><w:rPr><w:color w:val="#410a8c"/><w:u w:val="single"/></w:rPr><w:t xml:space="preserve">⟨10.13130/2282-7447/4591⟩</w:t></w:r></w:hyperlink></w:p><w:p><w:pPr/><w:r><w:rPr/><w:t xml:space="preserve">N°spécial de revue/special issue</w:t></w:r></w:p><w:p><w:pPr/><w:hyperlink r:id="rId75" w:history="1"><w:r><w:rPr><w:color w:val="#410a8c"/><w:u w:val="single"/></w:rPr><w:t xml:space="preserve">hal-02188890v1</w:t></w:r></w:hyperlink></w:p></w:tc></w:tr><w:tr><w:trPr/><w:tc><w:tcPr><w:noWrap/></w:tcPr><w:p><w:pPr><w:spacing w:after="200"/></w:pPr><w:hyperlink r:id="rId77" w:history="1"><w:r><w:rPr><w:color w:val="1e198e"/><w:b w:val="1"/><w:bCs w:val="1"/><w:u w:val="single"/></w:rPr><w:t xml:space="preserve">Genèses éditoriales</w:t></w:r></w:hyperlink></w:p><w:p><w:pPr/><w:hyperlink r:id="rId32" w:history="1"><w:r><w:rPr><w:color w:val="#410a8c"/><w:u w:val="single"/></w:rPr><w:t xml:space="preserve">Anne Réach-Ngô</w:t></w:r></w:hyperlink></w:p><w:p><w:pPr/><w:r><w:rPr><w:i w:val="1"/><w:iCs w:val="1"/></w:rPr><w:t xml:space="preserve">Seizième siècle</w:t></w:r><w:r><w:rPr/><w:t xml:space="preserve">, 10, 2014</w:t></w:r></w:p><w:p><w:pPr/><w:r><w:rPr/><w:t xml:space="preserve">N°spécial de revue/special issue</w:t></w:r></w:p><w:p><w:pPr/><w:hyperlink r:id="rId77" w:history="1"><w:r><w:rPr><w:color w:val="#410a8c"/><w:u w:val="single"/></w:rPr><w:t xml:space="preserve">halshs-02882711v1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Base de données relationnelle COMET (COMpilations Littéraires à intitulé METaphorique)</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t xml:space="preserve">2021</w:t></w:r></w:p><w:p><w:pPr/><w:r><w:rPr/><w:t xml:space="preserve">Autre publication scientifique</w:t></w:r></w:p><w:p><w:pPr/><w:hyperlink r:id="rId78" w:history="1"><w:r><w:rPr><w:color w:val="#410a8c"/><w:u w:val="single"/></w:rPr><w:t xml:space="preserve">hal-02894728v1</w:t></w:r></w:hyperlink></w:p></w:tc></w:tr><w:tr><w:trPr/><w:tc><w:tcPr><w:noWrap/></w:tcPr><w:p><w:pPr><w:spacing w:after="200"/></w:pPr><w:hyperlink r:id="rId79" w:history="1"><w:r><w:rPr><w:color w:val="1e198e"/><w:b w:val="1"/><w:bCs w:val="1"/><w:u w:val="single"/></w:rPr><w:t xml:space="preserve">Thresors de la Renaissance&amp;quot;. Bibliothèque numérique du corpus des Thresors imprimés en langue française (1470-1630) sur la plate-forme EMAN</w:t></w:r></w:hyperlink></w:p><w:p><w:pPr/><w:hyperlink r:id="rId32" w:history="1"><w:r><w:rPr><w:color w:val="#410a8c"/><w:u w:val="single"/></w:rPr><w:t xml:space="preserve">Anne Réach-Ngô</w:t></w:r></w:hyperlink><w:r><w:rPr/><w:t xml:space="preserve">,</w:t></w:r><w:hyperlink r:id="rId62" w:history="1"><w:r><w:rPr><w:color w:val="#410a8c"/><w:u w:val="single"/></w:rPr><w:t xml:space="preserve">Richard Walter</w:t></w:r></w:hyperlink></w:p><w:p><w:pPr/><w:r><w:rPr/><w:t xml:space="preserve">2021</w:t></w:r></w:p><w:p><w:pPr/><w:r><w:rPr/><w:t xml:space="preserve">Autre publication scientifique</w:t></w:r></w:p><w:p><w:pPr/><w:hyperlink r:id="rId79" w:history="1"><w:r><w:rPr><w:color w:val="#410a8c"/><w:u w:val="single"/></w:rPr><w:t xml:space="preserve">hal-02894648v1</w:t></w:r></w:hyperlink></w:p></w:tc></w:tr><w:tr><w:trPr/><w:tc><w:tcPr><w:noWrap/></w:tcPr><w:p><w:pPr><w:spacing w:after="200"/></w:pPr><w:hyperlink r:id="rId80" w:history="1"><w:r><w:rPr><w:color w:val="1e198e"/><w:b w:val="1"/><w:bCs w:val="1"/><w:u w:val="single"/></w:rPr><w:t xml:space="preserve">Tragiques Inventions&amp;quot;. Bibliothèque numérique sur la plate-forme EMAN</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r><w:rPr/><w:t xml:space="preserve">,</w:t></w:r><w:hyperlink r:id="rId62" w:history="1"><w:r><w:rPr><w:color w:val="#410a8c"/><w:u w:val="single"/></w:rPr><w:t xml:space="preserve">Richard Walter</w:t></w:r></w:hyperlink></w:p><w:p><w:pPr/><w:r><w:rPr/><w:t xml:space="preserve">2020</w:t></w:r></w:p><w:p><w:pPr/><w:r><w:rPr/><w:t xml:space="preserve">Autre publication scientifique</w:t></w:r></w:p><w:p><w:pPr/><w:hyperlink r:id="rId80" w:history="1"><w:r><w:rPr><w:color w:val="#410a8c"/><w:u w:val="single"/></w:rPr><w:t xml:space="preserve">hal-02894701v1</w:t></w:r></w:hyperlink></w:p></w:tc></w:tr><w:tr><w:trPr/><w:tc><w:tcPr><w:noWrap/></w:tcPr><w:p><w:pPr><w:spacing w:after="200"/></w:pPr><w:hyperlink r:id="rId81" w:history="1"><w:r><w:rPr><w:color w:val="1e198e"/><w:b w:val="1"/><w:bCs w:val="1"/><w:u w:val="single"/></w:rPr><w:t xml:space="preserve">Joyeuses Inventions&amp;quot;. Édition critique numérique du &amp;quot;Thresor des joyeuses inventions du parangon de poésies&amp;quot; (1554-1599) sur la plate-forme EMAN</w:t></w:r></w:hyperlink></w:p><w:p><w:pPr/><w:hyperlink r:id="rId32" w:history="1"><w:r><w:rPr><w:color w:val="#410a8c"/><w:u w:val="single"/></w:rPr><w:t xml:space="preserve">Anne Réach-Ngô</w:t></w:r></w:hyperlink></w:p><w:p><w:pPr/><w:r><w:rPr/><w:t xml:space="preserve">2020</w:t></w:r></w:p><w:p><w:pPr/><w:r><w:rPr/><w:t xml:space="preserve">Autre publication scientifique</w:t></w:r></w:p><w:p><w:pPr/><w:hyperlink r:id="rId81" w:history="1"><w:r><w:rPr><w:color w:val="#410a8c"/><w:u w:val="single"/></w:rPr><w:t xml:space="preserve">hal-02894666v1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Rhétorique métaphorique des Thresors et Jardins de la Renaissance : une même stratégie éditoriale d’intitulation ?</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i w:val="1"/><w:iCs w:val="1"/></w:rPr><w:t xml:space="preserve">Seizième siècle</w:t></w:r><w:r><w:rPr/><w:t xml:space="preserve">, 2023, 22, pp.21-39</w:t></w:r></w:p><w:p><w:pPr/><w:r><w:rPr/><w:t xml:space="preserve">Article dans une revue</w:t></w:r></w:p><w:p><w:pPr/><w:hyperlink r:id="rId82" w:history="1"><w:r><w:rPr><w:color w:val="#410a8c"/><w:u w:val="single"/></w:rPr><w:t xml:space="preserve">halshs-02885393v1</w:t></w:r></w:hyperlink></w:p></w:tc></w:tr><w:tr><w:trPr/><w:tc><w:tcPr><w:noWrap/></w:tcPr><w:p><w:pPr><w:spacing w:after="200"/></w:pPr><w:hyperlink r:id="rId83" w:history="1"><w:r><w:rPr><w:color w:val="1e198e"/><w:b w:val="1"/><w:bCs w:val="1"/><w:u w:val="single"/></w:rPr><w:t xml:space="preserve">Le projet Joyeuses Inventions : circuler dans le réseau des recueils collectifs de poésies récréatives du XVIe siècle, une entrée par la porte du Trésor</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r><w:rPr/><w:t xml:space="preserve">,</w:t></w:r><w:hyperlink r:id="rId59" w:history="1"><w:r><w:rPr><w:color w:val="#410a8c"/><w:u w:val="single"/></w:rPr><w:t xml:space="preserve">Marine Parra</w:t></w:r></w:hyperlink><w:r><w:rPr/><w:t xml:space="preserve">,</w:t></w:r><w:hyperlink r:id="rId84" w:history="1"><w:r><w:rPr><w:color w:val="#410a8c"/><w:u w:val="single"/></w:rPr><w:t xml:space="preserve">Carole Primot</w:t></w:r></w:hyperlink><w:r><w:rPr/><w:t xml:space="preserve">,</w:t></w:r><w:hyperlink r:id="rId85" w:history="1"><w:r><w:rPr><w:color w:val="#410a8c"/><w:u w:val="single"/></w:rPr><w:t xml:space="preserve">Côme Saignol</w:t></w:r></w:hyperlink><w:r><w:rPr/><w:t xml:space="preserve">et al.</w:t></w:r></w:p><w:p><w:pPr/><w:r><w:rPr><w:i w:val="1"/><w:iCs w:val="1"/></w:rPr><w:t xml:space="preserve">Le Verger</w:t></w:r><w:r><w:rPr/><w:t xml:space="preserve">, 2022, 23</w:t></w:r></w:p><w:p><w:pPr/><w:r><w:rPr/><w:t xml:space="preserve">Article dans une revue</w:t></w:r></w:p><w:p><w:pPr/><w:hyperlink r:id="rId83" w:history="1"><w:r><w:rPr><w:color w:val="#410a8c"/><w:u w:val="single"/></w:rPr><w:t xml:space="preserve">halshs-03911709v1</w:t></w:r></w:hyperlink></w:p></w:tc></w:tr><w:tr><w:trPr/><w:tc><w:tcPr><w:noWrap/></w:tcPr><w:p><w:pPr><w:spacing w:after="200"/></w:pPr><w:hyperlink r:id="rId86" w:history="1"><w:r><w:rPr><w:color w:val="1e198e"/><w:b w:val="1"/><w:bCs w:val="1"/><w:u w:val="single"/></w:rPr><w:t xml:space="preserve">Productivité littéraire de la recomposition</w:t></w:r></w:hyperlink></w:p><w:p><w:pPr/><w:hyperlink r:id="rId32" w:history="1"><w:r><w:rPr><w:color w:val="#410a8c"/><w:u w:val="single"/></w:rPr><w:t xml:space="preserve">Anne Réach-Ngô</w:t></w:r></w:hyperlink><w:r><w:rPr/><w:t xml:space="preserve">,</w:t></w:r><w:hyperlink r:id="rId57" w:history="1"><w:r><w:rPr><w:color w:val="#410a8c"/><w:u w:val="single"/></w:rPr><w:t xml:space="preserve">Rudolf Mahrer</w:t></w:r></w:hyperlink></w:p><w:p><w:pPr/><w:r><w:rPr><w:i w:val="1"/><w:iCs w:val="1"/></w:rPr><w:t xml:space="preserve">Littérature</w:t></w:r><w:r><w:rPr/><w:t xml:space="preserve">, 2022, 2022/4 (208), pp.5-23</w:t></w:r></w:p><w:p><w:pPr/><w:r><w:rPr/><w:t xml:space="preserve">Article dans une revue</w:t></w:r></w:p><w:p><w:pPr/><w:hyperlink r:id="rId86" w:history="1"><w:r><w:rPr><w:color w:val="#410a8c"/><w:u w:val="single"/></w:rPr><w:t xml:space="preserve">halshs-03911609v1</w:t></w:r></w:hyperlink></w:p></w:tc></w:tr><w:tr><w:trPr/><w:tc><w:tcPr><w:noWrap/></w:tcPr><w:p><w:pPr><w:spacing w:after="200"/></w:pPr><w:hyperlink r:id="rId87" w:history="1"><w:r><w:rPr><w:color w:val="1e198e"/><w:b w:val="1"/><w:bCs w:val="1"/><w:u w:val="single"/></w:rPr><w:t xml:space="preserve">La plate-forme collaborative EMAN, un Fab Lab pour les Humanités ?</w:t></w:r></w:hyperlink></w:p><w:p><w:pPr/><w:hyperlink r:id="rId88" w:history="1"><w:r><w:rPr><w:color w:val="#410a8c"/><w:u w:val="single"/></w:rPr><w:t xml:space="preserve">Céline Bohnert</w:t></w:r></w:hyperlink><w:r><w:rPr/><w:t xml:space="preserve">,</w:t></w:r><w:hyperlink r:id="rId89" w:history="1"><w:r><w:rPr><w:color w:val="#410a8c"/><w:u w:val="single"/></w:rPr><w:t xml:space="preserve">Charlotte Dessaint</w:t></w:r></w:hyperlink><w:r><w:rPr/><w:t xml:space="preserve">,</w:t></w:r><w:hyperlink r:id="rId90" w:history="1"><w:r><w:rPr><w:color w:val="#410a8c"/><w:u w:val="single"/></w:rPr><w:t xml:space="preserve">Jean-Sébastien Macke</w:t></w:r></w:hyperlink><w:r><w:rPr/><w:t xml:space="preserve">,</w:t></w:r><w:hyperlink r:id="rId32" w:history="1"><w:r><w:rPr><w:color w:val="#410a8c"/><w:u w:val="single"/></w:rPr><w:t xml:space="preserve">Anne Réach-Ngô</w:t></w:r></w:hyperlink><w:r><w:rPr/><w:t xml:space="preserve">,</w:t></w:r><w:hyperlink r:id="rId62" w:history="1"><w:r><w:rPr><w:color w:val="#410a8c"/><w:u w:val="single"/></w:rPr><w:t xml:space="preserve">Richard Walter</w:t></w:r></w:hyperlink><w:r><w:rPr/><w:t xml:space="preserve">et al.</w:t></w:r></w:p><w:p><w:pPr/><w:r><w:rPr><w:i w:val="1"/><w:iCs w:val="1"/></w:rPr><w:t xml:space="preserve">Le Verger</w:t></w:r><w:r><w:rPr/><w:t xml:space="preserve">, 2022, Circulation des écrits &amp; Humanités numériques, Bouquet XXIII</w:t></w:r></w:p><w:p><w:pPr/><w:r><w:rPr/><w:t xml:space="preserve">Article dans une revue</w:t></w:r></w:p><w:p><w:pPr/><w:hyperlink r:id="rId87" w:history="1"><w:r><w:rPr><w:color w:val="#410a8c"/><w:u w:val="single"/></w:rPr><w:t xml:space="preserve">halshs-03815700v1</w:t></w:r></w:hyperlink></w:p></w:tc></w:tr><w:tr><w:trPr/><w:tc><w:tcPr><w:noWrap/></w:tcPr><w:p><w:pPr><w:spacing w:after="200"/></w:pPr><w:hyperlink r:id="rId91" w:history="1"><w:r><w:rPr><w:color w:val="1e198e"/><w:b w:val="1"/><w:bCs w:val="1"/><w:u w:val="single"/></w:rPr><w:t xml:space="preserve">Qui compose ? Quelques enseignements tirés des OEuvres morales et mêlées de Sénèque « par » Simon Goulart</w:t></w:r></w:hyperlink></w:p><w:p><w:pPr/><w:hyperlink r:id="rId32" w:history="1"><w:r><w:rPr><w:color w:val="#410a8c"/><w:u w:val="single"/></w:rPr><w:t xml:space="preserve">Anne Réach-Ngô</w:t></w:r></w:hyperlink></w:p><w:p><w:pPr/><w:r><w:rPr><w:i w:val="1"/><w:iCs w:val="1"/></w:rPr><w:t xml:space="preserve">Littérature</w:t></w:r><w:r><w:rPr/><w:t xml:space="preserve">, 2022, 2022/4 (208), pp.24-38</w:t></w:r></w:p><w:p><w:pPr/><w:r><w:rPr/><w:t xml:space="preserve">Article dans une revue</w:t></w:r></w:p><w:p><w:pPr/><w:hyperlink r:id="rId91" w:history="1"><w:r><w:rPr><w:color w:val="#410a8c"/><w:u w:val="single"/></w:rPr><w:t xml:space="preserve">halshs-03911613v1</w:t></w:r></w:hyperlink></w:p></w:tc></w:tr><w:tr><w:trPr/><w:tc><w:tcPr><w:noWrap/></w:tcPr><w:p><w:pPr><w:spacing w:after="200"/></w:pPr><w:hyperlink r:id="rId92" w:history="1"><w:r><w:rPr><w:color w:val="1e198e"/><w:b w:val="1"/><w:bCs w:val="1"/><w:u w:val="single"/></w:rPr><w:t xml:space="preserve">Un demi-siècle de &amp;quot;joyeuses inventions&amp;quot; ? Reconfigurations éditoriales et représentativité littéraire du Thresor des joyeuses inventions du paragon de poesies (1554-1599)</w:t></w:r></w:hyperlink></w:p><w:p><w:pPr/><w:hyperlink r:id="rId32" w:history="1"><w:r><w:rPr><w:color w:val="#410a8c"/><w:u w:val="single"/></w:rPr><w:t xml:space="preserve">Anne Réach-Ngô</w:t></w:r></w:hyperlink></w:p><w:p><w:pPr/><w:r><w:rPr><w:i w:val="1"/><w:iCs w:val="1"/></w:rPr><w:t xml:space="preserve">Le Verger</w:t></w:r><w:r><w:rPr/><w:t xml:space="preserve">, A paraître, Jardins de poésies</w:t></w:r></w:p><w:p><w:pPr/><w:r><w:rPr/><w:t xml:space="preserve">Article dans une revue</w:t></w:r></w:p><w:p><w:pPr/><w:hyperlink r:id="rId92" w:history="1"><w:r><w:rPr><w:color w:val="#410a8c"/><w:u w:val="single"/></w:rPr><w:t xml:space="preserve">halshs-02885383v1</w:t></w:r></w:hyperlink></w:p></w:tc></w:tr><w:tr><w:trPr/><w:tc><w:tcPr><w:noWrap/></w:tcPr><w:p><w:pPr><w:spacing w:after="200"/></w:pPr><w:hyperlink r:id="rId93" w:history="1"><w:r><w:rPr><w:color w:val="1e198e"/><w:b w:val="1"/><w:bCs w:val="1"/><w:u w:val="single"/></w:rPr><w:t xml:space="preserve">Éditer le dossier de genèse d’un recueil collectif de poésies du XVIᵉ siècle. Expérimentations et pistes de réflexion de l’équipe éditoriale des Joyeuses Inventions</w:t></w:r></w:hyperlink></w:p><w:p><w:pPr/><w:hyperlink r:id="rId32" w:history="1"><w:r><w:rPr><w:color w:val="#410a8c"/><w:u w:val="single"/></w:rPr><w:t xml:space="preserve">Anne Réach-Ngô</w:t></w:r></w:hyperlink></w:p><w:p><w:pPr/><w:r><w:rPr><w:i w:val="1"/><w:iCs w:val="1"/></w:rPr><w:t xml:space="preserve">Littérales</w:t></w:r><w:r><w:rPr/><w:t xml:space="preserve">, A paraître</w:t></w:r></w:p><w:p><w:pPr/><w:r><w:rPr/><w:t xml:space="preserve">Article dans une revue</w:t></w:r></w:p><w:p><w:pPr/><w:hyperlink r:id="rId93" w:history="1"><w:r><w:rPr><w:color w:val="#410a8c"/><w:u w:val="single"/></w:rPr><w:t xml:space="preserve">halshs-02885377v1</w:t></w:r></w:hyperlink></w:p></w:tc></w:tr><w:tr><w:trPr/><w:tc><w:tcPr><w:noWrap/></w:tcPr><w:p><w:pPr><w:spacing w:after="200"/></w:pPr><w:hyperlink r:id="rId94" w:history="1"><w:r><w:rPr><w:color w:val="1e198e"/><w:b w:val="1"/><w:bCs w:val="1"/><w:u w:val="single"/></w:rPr><w:t xml:space="preserve">Le site des Thresors de la Renaissance</w:t></w:r></w:hyperlink></w:p><w:p><w:pPr/><w:hyperlink r:id="rId32" w:history="1"><w:r><w:rPr><w:color w:val="#410a8c"/><w:u w:val="single"/></w:rPr><w:t xml:space="preserve">Anne Réach-Ngô</w:t></w:r></w:hyperlink></w:p><w:p><w:pPr/><w:r><w:rPr><w:i w:val="1"/><w:iCs w:val="1"/></w:rPr><w:t xml:space="preserve">Réforme, Humanisme, Renaissance</w:t></w:r><w:r><w:rPr/><w:t xml:space="preserve">, 2019, Penser, décrire, communiquer. Les bibliothèques de la Renaissance aujourd’hui, 1 (88), pp.149-179. </w:t></w:r><w:hyperlink r:id="rId95" w:history="1"><w:r><w:rPr><w:color w:val="#410a8c"/><w:u w:val="single"/></w:rPr><w:t xml:space="preserve">⟨10.3917/rhren.088.0149⟩</w:t></w:r></w:hyperlink></w:p><w:p><w:pPr/><w:r><w:rPr/><w:t xml:space="preserve">Article dans une revue</w:t></w:r></w:p><w:p><w:pPr/><w:hyperlink r:id="rId94" w:history="1"><w:r><w:rPr><w:color w:val="#410a8c"/><w:u w:val="single"/></w:rPr><w:t xml:space="preserve">halshs-02882760v1</w:t></w:r></w:hyperlink></w:p></w:tc></w:tr><w:tr><w:trPr/><w:tc><w:tcPr><w:noWrap/></w:tcPr><w:p><w:pPr><w:spacing w:after="200"/></w:pPr><w:hyperlink r:id="rId96" w:history="1"><w:r><w:rPr><w:color w:val="1e198e"/><w:b w:val="1"/><w:bCs w:val="1"/><w:u w:val="single"/></w:rPr><w:t xml:space="preserve">Transmettre l’histoire de Floire et Blanchefleur en France au XVIe siècle</w:t></w:r></w:hyperlink></w:p><w:p><w:pPr/><w:hyperlink r:id="rId32" w:history="1"><w:r><w:rPr><w:color w:val="#410a8c"/><w:u w:val="single"/></w:rPr><w:t xml:space="preserve">Anne Réach-Ngô</w:t></w:r></w:hyperlink><w:r><w:rPr/><w:t xml:space="preserve">,</w:t></w:r><w:hyperlink r:id="rId97" w:history="1"><w:r><w:rPr><w:color w:val="#410a8c"/><w:u w:val="single"/></w:rPr><w:t xml:space="preserve">Gaëlle Burg</w:t></w:r></w:hyperlink></w:p><w:p><w:pPr/><w:r><w:rPr><w:i w:val="1"/><w:iCs w:val="1"/></w:rPr><w:t xml:space="preserve">Cahiers de Recherches Médiévales et Humanistes = Journal of Medieval and Humanistic Studies</w:t></w:r><w:r><w:rPr/><w:t xml:space="preserve">, 2019, Itinéraires de Floire et Blancheflor du XIIe au XVIe siècle. Mise en livre, diffusion, réception, 2 (38), pp.319-349. </w:t></w:r><w:hyperlink r:id="rId98" w:history="1"><w:r><w:rPr><w:color w:val="#410a8c"/><w:u w:val="single"/></w:rPr><w:t xml:space="preserve">⟨10.15122/isbn.978-2-406-10454-4.p.0319⟩</w:t></w:r></w:hyperlink></w:p><w:p><w:pPr/><w:r><w:rPr/><w:t xml:space="preserve">Article dans une revue</w:t></w:r></w:p><w:p><w:pPr/><w:hyperlink r:id="rId96" w:history="1"><w:r><w:rPr><w:color w:val="#410a8c"/><w:u w:val="single"/></w:rPr><w:t xml:space="preserve">halshs-02882755v1</w:t></w:r></w:hyperlink></w:p></w:tc></w:tr><w:tr><w:trPr/><w:tc><w:tcPr><w:noWrap/></w:tcPr><w:p><w:pPr><w:spacing w:after="200"/></w:pPr><w:hyperlink r:id="rId99" w:history="1"><w:r><w:rPr><w:color w:val="1e198e"/><w:b w:val="1"/><w:bCs w:val="1"/><w:u w:val="single"/></w:rPr><w:t xml:space="preserve">Introduction</w:t></w:r></w:hyperlink></w:p><w:p><w:pPr/><w:hyperlink r:id="rId64" w:history="1"><w:r><w:rPr><w:color w:val="#410a8c"/><w:u w:val="single"/></w:rPr><w:t xml:space="preserve">Raphaële Mouren</w:t></w:r></w:hyperlink><w:r><w:rPr/><w:t xml:space="preserve">,</w:t></w:r><w:hyperlink r:id="rId32" w:history="1"><w:r><w:rPr><w:color w:val="#410a8c"/><w:u w:val="single"/></w:rPr><w:t xml:space="preserve">Anne Réach-Ngô</w:t></w:r></w:hyperlink></w:p><w:p><w:pPr/><w:r><w:rPr><w:i w:val="1"/><w:iCs w:val="1"/></w:rPr><w:t xml:space="preserve">Réforme, Humanisme, Renaissance</w:t></w:r><w:r><w:rPr/><w:t xml:space="preserve">, 2019, Penser, décrire, communiquer. Les bibliothèques de la Renaissance aujourd'hui, 1 (88), pp.15-20. </w:t></w:r><w:hyperlink r:id="rId100" w:history="1"><w:r><w:rPr><w:color w:val="#410a8c"/><w:u w:val="single"/></w:rPr><w:t xml:space="preserve">⟨10.3917/rhren.088.0015⟩</w:t></w:r></w:hyperlink></w:p><w:p><w:pPr/><w:r><w:rPr/><w:t xml:space="preserve">Article dans une revue</w:t></w:r></w:p><w:p><w:pPr/><w:hyperlink r:id="rId99" w:history="1"><w:r><w:rPr><w:color w:val="#410a8c"/><w:u w:val="single"/></w:rPr><w:t xml:space="preserve">halshs-02537978v1</w:t></w:r></w:hyperlink></w:p></w:tc></w:tr><w:tr><w:trPr/><w:tc><w:tcPr><w:noWrap/></w:tcPr><w:p><w:pPr><w:spacing w:after="200"/></w:pPr><w:hyperlink r:id="rId101" w:history="1"><w:r><w:rPr><w:color w:val="1e198e"/><w:b w:val="1"/><w:bCs w:val="1"/><w:u w:val="single"/></w:rPr><w:t xml:space="preserve">Les Thresor littéraires de la Renaissance, du miroir esthétique à la vitrine éditoriale</w:t></w:r></w:hyperlink></w:p><w:p><w:pPr/><w:hyperlink r:id="rId32" w:history="1"><w:r><w:rPr><w:color w:val="#410a8c"/><w:u w:val="single"/></w:rPr><w:t xml:space="preserve">Anne Réach-Ngô</w:t></w:r></w:hyperlink></w:p><w:p><w:pPr/><w:r><w:rPr><w:i w:val="1"/><w:iCs w:val="1"/></w:rPr><w:t xml:space="preserve">Seizième siècle</w:t></w:r><w:r><w:rPr/><w:t xml:space="preserve">, 2018, Henri roi de Pologne, 14, pp.227-240</w:t></w:r></w:p><w:p><w:pPr/><w:r><w:rPr/><w:t xml:space="preserve">Article dans une revue</w:t></w:r></w:p><w:p><w:pPr/><w:hyperlink r:id="rId101" w:history="1"><w:r><w:rPr><w:color w:val="#410a8c"/><w:u w:val="single"/></w:rPr><w:t xml:space="preserve">halshs-02882764v1</w:t></w:r></w:hyperlink></w:p></w:tc></w:tr><w:tr><w:trPr/><w:tc><w:tcPr><w:noWrap/></w:tcPr><w:p><w:pPr><w:spacing w:after="200"/></w:pPr><w:hyperlink r:id="rId102" w:history="1"><w:r><w:rPr><w:color w:val="1e198e"/><w:b w:val="1"/><w:bCs w:val="1"/><w:u w:val="single"/></w:rPr><w:t xml:space="preserve">« Le tout tiré de divers Auteurs trop fameux »</w:t></w:r></w:hyperlink></w:p><w:p><w:pPr/><w:hyperlink r:id="rId32" w:history="1"><w:r><w:rPr><w:color w:val="#410a8c"/><w:u w:val="single"/></w:rPr><w:t xml:space="preserve">Anne Réach-Ngô</w:t></w:r></w:hyperlink></w:p><w:p><w:pPr/><w:r><w:rPr><w:i w:val="1"/><w:iCs w:val="1"/></w:rPr><w:t xml:space="preserve">Le Verger</w:t></w:r><w:r><w:rPr/><w:t xml:space="preserve">, 2018, Œuvre collective et sociabilité du XVe au XVIIe siècle, Bouquet XIII</w:t></w:r></w:p><w:p><w:pPr/><w:r><w:rPr/><w:t xml:space="preserve">Article dans une revue</w:t></w:r></w:p><w:p><w:pPr/><w:hyperlink r:id="rId102" w:history="1"><w:r><w:rPr><w:color w:val="#410a8c"/><w:u w:val="single"/></w:rPr><w:t xml:space="preserve">halshs-02882801v1</w:t></w:r></w:hyperlink></w:p></w:tc></w:tr><w:tr><w:trPr/><w:tc><w:tcPr><w:noWrap/></w:tcPr><w:p><w:pPr><w:spacing w:after="200"/></w:pPr><w:hyperlink r:id="rId103" w:history="1"><w:r><w:rPr><w:color w:val="1e198e"/><w:b w:val="1"/><w:bCs w:val="1"/><w:u w:val="single"/></w:rPr><w:t xml:space="preserve">Accéder à la matière du livre</w:t></w:r></w:hyperlink></w:p><w:p><w:pPr/><w:hyperlink r:id="rId32" w:history="1"><w:r><w:rPr><w:color w:val="#410a8c"/><w:u w:val="single"/></w:rPr><w:t xml:space="preserve">Anne Réach-Ngô</w:t></w:r></w:hyperlink></w:p><w:p><w:pPr/><w:r><w:rPr><w:i w:val="1"/><w:iCs w:val="1"/></w:rPr><w:t xml:space="preserve">Littératures classiques</w:t></w:r><w:r><w:rPr/><w:t xml:space="preserve">, 2016, Littératures d'hier, publics d'aujourd'hui, 3 (91), pp.89-99. </w:t></w:r><w:hyperlink r:id="rId104" w:history="1"><w:r><w:rPr><w:color w:val="#410a8c"/><w:u w:val="single"/></w:rPr><w:t xml:space="preserve">⟨10.3917/licla1.091.0089⟩</w:t></w:r></w:hyperlink></w:p><w:p><w:pPr/><w:r><w:rPr/><w:t xml:space="preserve">Article dans une revue</w:t></w:r></w:p><w:p><w:pPr/><w:hyperlink r:id="rId103" w:history="1"><w:r><w:rPr><w:color w:val="#410a8c"/><w:u w:val="single"/></w:rPr><w:t xml:space="preserve">halshs-02882769v1</w:t></w:r></w:hyperlink></w:p></w:tc></w:tr><w:tr><w:trPr/><w:tc><w:tcPr><w:noWrap/></w:tcPr><w:p><w:pPr><w:spacing w:after="200"/></w:pPr><w:hyperlink r:id="rId105" w:history="1"><w:r><w:rPr><w:color w:val="1e198e"/><w:b w:val="1"/><w:bCs w:val="1"/><w:u w:val="single"/></w:rPr><w:t xml:space="preserve">Du passé toujours vivant. Introduction</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i w:val="1"/><w:iCs w:val="1"/></w:rPr><w:t xml:space="preserve">Littératures classiques</w:t></w:r><w:r><w:rPr/><w:t xml:space="preserve">, 2016, Littératures d'hier, publics d'aujourd'hui, 3 (91), pp.5-18. </w:t></w:r><w:hyperlink r:id="rId106" w:history="1"><w:r><w:rPr><w:color w:val="#410a8c"/><w:u w:val="single"/></w:rPr><w:t xml:space="preserve">⟨10.3917/licla1.091.0005⟩</w:t></w:r></w:hyperlink></w:p><w:p><w:pPr/><w:r><w:rPr/><w:t xml:space="preserve">Article dans une revue</w:t></w:r></w:p><w:p><w:pPr/><w:hyperlink r:id="rId105" w:history="1"><w:r><w:rPr><w:color w:val="#410a8c"/><w:u w:val="single"/></w:rPr><w:t xml:space="preserve">halshs-02882765v1</w:t></w:r></w:hyperlink></w:p></w:tc></w:tr><w:tr><w:trPr/><w:tc><w:tcPr><w:noWrap/></w:tcPr><w:p><w:pPr><w:spacing w:after="200"/></w:pPr><w:hyperlink r:id="rId107" w:history="1"><w:r><w:rPr><w:color w:val="1e198e"/><w:b w:val="1"/><w:bCs w:val="1"/><w:u w:val="single"/></w:rPr><w:t xml:space="preserve">De Pierre de Sainte-Lucie à Benoit Rigaud, les mutations lyonnaises du « Chevalier de la Croix » (1534, 1581)</w:t></w:r></w:hyperlink></w:p><w:p><w:pPr/><w:hyperlink r:id="rId32" w:history="1"><w:r><w:rPr><w:color w:val="#410a8c"/><w:u w:val="single"/></w:rPr><w:t xml:space="preserve">Anne Réach-Ngô</w:t></w:r></w:hyperlink></w:p><w:p><w:pPr/><w:r><w:rPr><w:i w:val="1"/><w:iCs w:val="1"/></w:rPr><w:t xml:space="preserve">Carte romanze</w:t></w:r><w:r><w:rPr/><w:t xml:space="preserve">, 2015, 3 (1), pp.333-358. </w:t></w:r><w:hyperlink r:id="rId108" w:history="1"><w:r><w:rPr><w:color w:val="#410a8c"/><w:u w:val="single"/></w:rPr><w:t xml:space="preserve">⟨10.13130/2282-7447/5306⟩</w:t></w:r></w:hyperlink></w:p><w:p><w:pPr/><w:r><w:rPr/><w:t xml:space="preserve">Article dans une revue</w:t></w:r></w:p><w:p><w:pPr/><w:hyperlink r:id="rId107" w:history="1"><w:r><w:rPr><w:color w:val="#410a8c"/><w:u w:val="single"/></w:rPr><w:t xml:space="preserve">halshs-02882814v1</w:t></w:r></w:hyperlink></w:p></w:tc></w:tr><w:tr><w:trPr/><w:tc><w:tcPr><w:noWrap/></w:tcPr><w:p><w:pPr><w:spacing w:after="200"/></w:pPr><w:hyperlink r:id="rId109" w:history="1"><w:r><w:rPr><w:color w:val="1e198e"/><w:b w:val="1"/><w:bCs w:val="1"/><w:u w:val="single"/></w:rPr><w:t xml:space="preserve">Les Trésors de la Renaissance ou l’élaboration d’une pensée du patrimoine</w:t></w:r></w:hyperlink></w:p><w:p><w:pPr/><w:hyperlink r:id="rId32" w:history="1"><w:r><w:rPr><w:color w:val="#410a8c"/><w:u w:val="single"/></w:rPr><w:t xml:space="preserve">Anne Réach-Ngô</w:t></w:r></w:hyperlink></w:p><w:p><w:pPr/><w:r><w:rPr><w:i w:val="1"/><w:iCs w:val="1"/></w:rPr><w:t xml:space="preserve">Europe XVI-XVII</w:t></w:r><w:r><w:rPr/><w:t xml:space="preserve">, 2015, La Renaissance en Europe dans sa diversité (III) Circulation des hommes, des idées et des biens, héritages, 22, pp.529-543</w:t></w:r></w:p><w:p><w:pPr/><w:r><w:rPr/><w:t xml:space="preserve">Article dans une revue</w:t></w:r></w:p><w:p><w:pPr/><w:hyperlink r:id="rId109" w:history="1"><w:r><w:rPr><w:color w:val="#410a8c"/><w:u w:val="single"/></w:rPr><w:t xml:space="preserve">halshs-02882811v1</w:t></w:r></w:hyperlink></w:p></w:tc></w:tr><w:tr><w:trPr/><w:tc><w:tcPr><w:noWrap/></w:tcPr><w:p><w:pPr><w:spacing w:after="200"/></w:pPr><w:hyperlink r:id="rId110" w:history="1"><w:r><w:rPr><w:color w:val="1e198e"/><w:b w:val="1"/><w:bCs w:val="1"/><w:u w:val="single"/></w:rPr><w:t xml:space="preserve">Du texte au livre, et retour : la production littéraire à la Renaissance, une création collaborative ?</w:t></w:r></w:hyperlink></w:p><w:p><w:pPr/><w:hyperlink r:id="rId32" w:history="1"><w:r><w:rPr><w:color w:val="#410a8c"/><w:u w:val="single"/></w:rPr><w:t xml:space="preserve">Anne Réach-Ngô</w:t></w:r></w:hyperlink></w:p><w:p><w:pPr/><w:r><w:rPr><w:i w:val="1"/><w:iCs w:val="1"/></w:rPr><w:t xml:space="preserve">Genesis. Manuscrits - Recherche - Invention</w:t></w:r><w:r><w:rPr/><w:t xml:space="preserve">, 2015, Créer à plusieurs mains, 41, pp.29-47. </w:t></w:r><w:hyperlink r:id="rId111" w:history="1"><w:r><w:rPr><w:color w:val="#410a8c"/><w:u w:val="single"/></w:rPr><w:t xml:space="preserve">⟨10.4000/genesis.1511⟩</w:t></w:r></w:hyperlink></w:p><w:p><w:pPr/><w:r><w:rPr/><w:t xml:space="preserve">Article dans une revue</w:t></w:r></w:p><w:p><w:pPr/><w:hyperlink r:id="rId110" w:history="1"><w:r><w:rPr><w:color w:val="#410a8c"/><w:u w:val="single"/></w:rPr><w:t xml:space="preserve">halshs-02882775v1</w:t></w:r></w:hyperlink></w:p></w:tc></w:tr><w:tr><w:trPr/><w:tc><w:tcPr><w:noWrap/></w:tcPr><w:p><w:pPr><w:spacing w:after="200"/></w:pPr><w:hyperlink r:id="rId112" w:history="1"><w:r><w:rPr><w:color w:val="1e198e"/><w:b w:val="1"/><w:bCs w:val="1"/><w:u w:val="single"/></w:rPr><w:t xml:space="preserve">« Rogneure, descoupure et ramas de pieces bigarrées » : une nouvelle rhétorique de la compilation à l'ère de l'imprimé ?</w:t></w:r></w:hyperlink></w:p><w:p><w:pPr/><w:hyperlink r:id="rId32" w:history="1"><w:r><w:rPr><w:color w:val="#410a8c"/><w:u w:val="single"/></w:rPr><w:t xml:space="preserve">Anne Réach-Ngô</w:t></w:r></w:hyperlink></w:p><w:p><w:pPr/><w:r><w:rPr><w:i w:val="1"/><w:iCs w:val="1"/></w:rPr><w:t xml:space="preserve">Le Français préclassique (1500-1650)</w:t></w:r><w:r><w:rPr/><w:t xml:space="preserve">, 2015, 17, pp.91-108</w:t></w:r></w:p><w:p><w:pPr/><w:r><w:rPr/><w:t xml:space="preserve">Article dans une revue</w:t></w:r></w:p><w:p><w:pPr/><w:hyperlink r:id="rId112" w:history="1"><w:r><w:rPr><w:color w:val="#410a8c"/><w:u w:val="single"/></w:rPr><w:t xml:space="preserve">halshs-02882815v1</w:t></w:r></w:hyperlink></w:p></w:tc></w:tr><w:tr><w:trPr/><w:tc><w:tcPr><w:noWrap/></w:tcPr><w:p><w:pPr><w:spacing w:after="200"/></w:pPr><w:hyperlink r:id="rId113" w:history="1"><w:r><w:rPr><w:color w:val="1e198e"/><w:b w:val="1"/><w:bCs w:val="1"/><w:u w:val="single"/></w:rPr><w:t xml:space="preserve">Du texte au livre : la production littéraire à la Renaissance, une création collaborative ?</w:t></w:r></w:hyperlink></w:p><w:p><w:pPr/><w:hyperlink r:id="rId42" w:history="1"><w:r><w:rPr><w:color w:val="#410a8c"/><w:u w:val="single"/></w:rPr><w:t xml:space="preserve">Anne Reach-Ngo</w:t></w:r></w:hyperlink></w:p><w:p><w:pPr/><w:r><w:rPr><w:i w:val="1"/><w:iCs w:val="1"/></w:rPr><w:t xml:space="preserve">Genesis. Manuscrits - Recherche - Invention</w:t></w:r><w:r><w:rPr/><w:t xml:space="preserve">, 2015, 41</w:t></w:r></w:p><w:p><w:pPr/><w:r><w:rPr/><w:t xml:space="preserve">Article dans une revue</w:t></w:r></w:p><w:p><w:pPr/><w:hyperlink r:id="rId113" w:history="1"><w:r><w:rPr><w:color w:val="#410a8c"/><w:u w:val="single"/></w:rPr><w:t xml:space="preserve">hal-04219158v1</w:t></w:r></w:hyperlink></w:p></w:tc></w:tr><w:tr><w:trPr/><w:tc><w:tcPr><w:noWrap/></w:tcPr><w:p><w:pPr><w:spacing w:after="200"/></w:pPr><w:hyperlink r:id="rId114" w:history="1"><w:r><w:rPr><w:color w:val="1e198e"/><w:b w:val="1"/><w:bCs w:val="1"/><w:u w:val="single"/></w:rPr><w:t xml:space="preserve">‘Rogneure, descoupure et ramas de pieces bigarrées’ : une nouvelle rhétorique de la compilation à l’ère de l’imprimé ?</w:t></w:r></w:hyperlink></w:p><w:p><w:pPr/><w:hyperlink r:id="rId42" w:history="1"><w:r><w:rPr><w:color w:val="#410a8c"/><w:u w:val="single"/></w:rPr><w:t xml:space="preserve">Anne Reach-Ngo</w:t></w:r></w:hyperlink></w:p><w:p><w:pPr/><w:r><w:rPr><w:i w:val="1"/><w:iCs w:val="1"/></w:rPr><w:t xml:space="preserve">Le Français préclassique (1500-1650)</w:t></w:r><w:r><w:rPr/><w:t xml:space="preserve">, 2015, 17, pp.91-108</w:t></w:r></w:p><w:p><w:pPr/><w:r><w:rPr/><w:t xml:space="preserve">Article dans une revue</w:t></w:r></w:p><w:p><w:pPr/><w:hyperlink r:id="rId114" w:history="1"><w:r><w:rPr><w:color w:val="#410a8c"/><w:u w:val="single"/></w:rPr><w:t xml:space="preserve">hal-04207973v1</w:t></w:r></w:hyperlink></w:p></w:tc></w:tr><w:tr><w:trPr/><w:tc><w:tcPr><w:noWrap/></w:tcPr><w:p><w:pPr><w:spacing w:after="200"/></w:pPr><w:hyperlink r:id="rId115" w:history="1"><w:r><w:rPr><w:color w:val="1e198e"/><w:b w:val="1"/><w:bCs w:val="1"/><w:u w:val="single"/></w:rPr><w:t xml:space="preserve">De la catégorisation bibliothéconomique du livre à la genèse éditoriale de l’oeuvre</w:t></w:r></w:hyperlink></w:p><w:p><w:pPr/><w:hyperlink r:id="rId32" w:history="1"><w:r><w:rPr><w:color w:val="#410a8c"/><w:u w:val="single"/></w:rPr><w:t xml:space="preserve">Anne Réach-Ngô</w:t></w:r></w:hyperlink></w:p><w:p><w:pPr/><w:r><w:rPr><w:i w:val="1"/><w:iCs w:val="1"/></w:rPr><w:t xml:space="preserve">Seizième siècle</w:t></w:r><w:r><w:rPr/><w:t xml:space="preserve">, 2014, Genèses éditoriales, 10, pp.211-224. </w:t></w:r><w:hyperlink r:id="rId116" w:history="1"><w:r><w:rPr><w:color w:val="#410a8c"/><w:u w:val="single"/></w:rPr><w:t xml:space="preserve">⟨10.3406/xvi.2014.1101⟩</w:t></w:r></w:hyperlink></w:p><w:p><w:pPr/><w:r><w:rPr/><w:t xml:space="preserve">Article dans une revue</w:t></w:r></w:p><w:p><w:pPr/><w:hyperlink r:id="rId115" w:history="1"><w:r><w:rPr><w:color w:val="#410a8c"/><w:u w:val="single"/></w:rPr><w:t xml:space="preserve">halshs-02882784v1</w:t></w:r></w:hyperlink></w:p></w:tc></w:tr><w:tr><w:trPr/><w:tc><w:tcPr><w:noWrap/></w:tcPr><w:p><w:pPr><w:spacing w:after="200"/></w:pPr><w:hyperlink r:id="rId117" w:history="1"><w:r><w:rPr><w:color w:val="1e198e"/><w:b w:val="1"/><w:bCs w:val="1"/><w:u w:val="single"/></w:rPr><w:t xml:space="preserve">Peut-on parler de « genèse éditoriale » au XVIe siècle ? Présentation</w:t></w:r></w:hyperlink></w:p><w:p><w:pPr/><w:hyperlink r:id="rId32" w:history="1"><w:r><w:rPr><w:color w:val="#410a8c"/><w:u w:val="single"/></w:rPr><w:t xml:space="preserve">Anne Réach-Ngô</w:t></w:r></w:hyperlink></w:p><w:p><w:pPr/><w:r><w:rPr><w:i w:val="1"/><w:iCs w:val="1"/></w:rPr><w:t xml:space="preserve">Seizième siècle</w:t></w:r><w:r><w:rPr/><w:t xml:space="preserve">, 2014, Genèses éditoriales, 10, pp.7-14</w:t></w:r></w:p><w:p><w:pPr/><w:r><w:rPr/><w:t xml:space="preserve">Article dans une revue</w:t></w:r></w:p><w:p><w:pPr/><w:hyperlink r:id="rId117" w:history="1"><w:r><w:rPr><w:color w:val="#410a8c"/><w:u w:val="single"/></w:rPr><w:t xml:space="preserve">halshs-02882792v1</w:t></w:r></w:hyperlink></w:p></w:tc></w:tr><w:tr><w:trPr/><w:tc><w:tcPr><w:noWrap/></w:tcPr><w:p><w:pPr><w:spacing w:after="200"/></w:pPr><w:hyperlink r:id="rId118" w:history="1"><w:r><w:rPr><w:color w:val="1e198e"/><w:b w:val="1"/><w:bCs w:val="1"/><w:u w:val="single"/></w:rPr><w:t xml:space="preserve">Ni savants, ni populaires</w:t></w:r></w:hyperlink></w:p><w:p><w:pPr/><w:hyperlink r:id="rId32" w:history="1"><w:r><w:rPr><w:color w:val="#410a8c"/><w:u w:val="single"/></w:rPr><w:t xml:space="preserve">Anne Réach-Ngô</w:t></w:r></w:hyperlink></w:p><w:p><w:pPr/><w:r><w:rPr><w:i w:val="1"/><w:iCs w:val="1"/></w:rPr><w:t xml:space="preserve">Mémoires du livre / Studies in Book Culture</w:t></w:r><w:r><w:rPr/><w:t xml:space="preserve">, 2014, Diffuser la science en marge : autorité, savoir et publication, XVIe-XIXe siècle, 6 (1), </w:t></w:r><w:hyperlink r:id="rId119" w:history="1"><w:r><w:rPr><w:color w:val="#410a8c"/><w:u w:val="single"/></w:rPr><w:t xml:space="preserve">⟨10.7202/1027688ar⟩</w:t></w:r></w:hyperlink></w:p><w:p><w:pPr/><w:r><w:rPr/><w:t xml:space="preserve">Article dans une revue</w:t></w:r></w:p><w:p><w:pPr/><w:hyperlink r:id="rId118" w:history="1"><w:r><w:rPr><w:color w:val="#410a8c"/><w:u w:val="single"/></w:rPr><w:t xml:space="preserve">halshs-02882780v1</w:t></w:r></w:hyperlink></w:p></w:tc></w:tr><w:tr><w:trPr/><w:tc><w:tcPr><w:noWrap/></w:tcPr><w:p><w:pPr><w:spacing w:after="200"/></w:pPr><w:hyperlink r:id="rId120" w:history="1"><w:r><w:rPr><w:color w:val="1e198e"/><w:b w:val="1"/><w:bCs w:val="1"/><w:u w:val="single"/></w:rPr><w:t xml:space="preserve">« Inopticité » du Moyen Âge. Compte-rendu de &amp;quot;Le Moyen Âge par le Moyen Âge, même. Réception, relectures et réécritures des textes médiévaux dans la littérature française des XIVe et XVe siècles</w:t></w:r></w:hyperlink></w:p><w:p><w:pPr/><w:hyperlink r:id="rId32" w:history="1"><w:r><w:rPr><w:color w:val="#410a8c"/><w:u w:val="single"/></w:rPr><w:t xml:space="preserve">Anne Réach-Ngô</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120" w:history="1"><w:r><w:rPr><w:color w:val="#410a8c"/><w:u w:val="single"/></w:rPr><w:t xml:space="preserve">halshs-02882966v1</w:t></w:r></w:hyperlink></w:p></w:tc></w:tr><w:tr><w:trPr/><w:tc><w:tcPr><w:noWrap/></w:tcPr><w:p><w:pPr><w:spacing w:after="200"/></w:pPr><w:hyperlink r:id="rId121" w:history="1"><w:r><w:rPr><w:color w:val="1e198e"/><w:b w:val="1"/><w:bCs w:val="1"/><w:u w:val="single"/></w:rPr><w:t xml:space="preserve">Les Trésors de la Renaissance : étude lexicographique d’un procédé éditorial d’intitulation</w:t></w:r></w:hyperlink></w:p><w:p><w:pPr/><w:hyperlink r:id="rId32" w:history="1"><w:r><w:rPr><w:color w:val="#410a8c"/><w:u w:val="single"/></w:rPr><w:t xml:space="preserve">Anne Réach-Ngô</w:t></w:r></w:hyperlink></w:p><w:p><w:pPr/><w:r><w:rPr><w:i w:val="1"/><w:iCs w:val="1"/></w:rPr><w:t xml:space="preserve">Réforme, Humanisme, Renaissance</w:t></w:r><w:r><w:rPr/><w:t xml:space="preserve">, 2014, 78, pp.209-244. </w:t></w:r><w:hyperlink r:id="rId122" w:history="1"><w:r><w:rPr><w:color w:val="#410a8c"/><w:u w:val="single"/></w:rPr><w:t xml:space="preserve">⟨10.3406/rhren.2014.3369⟩</w:t></w:r></w:hyperlink></w:p><w:p><w:pPr/><w:r><w:rPr/><w:t xml:space="preserve">Article dans une revue</w:t></w:r></w:p><w:p><w:pPr/><w:hyperlink r:id="rId121" w:history="1"><w:r><w:rPr><w:color w:val="#410a8c"/><w:u w:val="single"/></w:rPr><w:t xml:space="preserve">halshs-02882783v1</w:t></w:r></w:hyperlink></w:p></w:tc></w:tr><w:tr><w:trPr/><w:tc><w:tcPr><w:noWrap/></w:tcPr><w:p><w:pPr><w:spacing w:after="200"/></w:pPr><w:hyperlink r:id="rId123" w:history="1"><w:r><w:rPr><w:color w:val="1e198e"/><w:b w:val="1"/><w:bCs w:val="1"/><w:u w:val="single"/></w:rPr><w:t xml:space="preserve">Compte-rendu de &amp;quot;Étienne Dolet. 1509-2009</w:t></w:r></w:hyperlink></w:p><w:p><w:pPr/><w:hyperlink r:id="rId32" w:history="1"><w:r><w:rPr><w:color w:val="#410a8c"/><w:u w:val="single"/></w:rPr><w:t xml:space="preserve">Anne Réach-Ngô</w:t></w:r></w:hyperlink></w:p><w:p><w:pPr/><w:r><w:rPr><w:i w:val="1"/><w:iCs w:val="1"/></w:rPr><w:t xml:space="preserve">Revue d'histoire littéraire de la France</w:t></w:r><w:r><w:rPr/><w:t xml:space="preserve">, 2013</w:t></w:r></w:p><w:p><w:pPr/><w:r><w:rPr/><w:t xml:space="preserve">Article dans une revue</w:t></w:r><w:r><w:rPr/><w:t xml:space="preserve"> (compte-rendu de lecture)</w:t></w:r></w:p><w:p><w:pPr/><w:hyperlink r:id="rId123" w:history="1"><w:r><w:rPr><w:color w:val="#410a8c"/><w:u w:val="single"/></w:rPr><w:t xml:space="preserve">halshs-02882967v1</w:t></w:r></w:hyperlink></w:p></w:tc></w:tr><w:tr><w:trPr/><w:tc><w:tcPr><w:noWrap/></w:tcPr><w:p><w:pPr><w:spacing w:after="200"/></w:pPr><w:hyperlink r:id="rId124" w:history="1"><w:r><w:rPr><w:color w:val="1e198e"/><w:b w:val="1"/><w:bCs w:val="1"/><w:u w:val="single"/></w:rPr><w:t xml:space="preserve">Partage de l'autorité et anonymisation de l'œuvre : patronymes et signatures dans l'œuvre imprimée de François Patrice de Sienne</w:t></w:r></w:hyperlink></w:p><w:p><w:pPr/><w:hyperlink r:id="rId32" w:history="1"><w:r><w:rPr><w:color w:val="#410a8c"/><w:u w:val="single"/></w:rPr><w:t xml:space="preserve">Anne Réach-Ngô</w:t></w:r></w:hyperlink></w:p><w:p><w:pPr/><w:r><w:rPr><w:i w:val="1"/><w:iCs w:val="1"/></w:rPr><w:t xml:space="preserve">Littératures classiques</w:t></w:r><w:r><w:rPr/><w:t xml:space="preserve">, 2013, L’anonymat de l’œuvre (XVIe-XVIIIe siècles), 1 (80), pp.17-33. </w:t></w:r><w:hyperlink r:id="rId125" w:history="1"><w:r><w:rPr><w:color w:val="#410a8c"/><w:u w:val="single"/></w:rPr><w:t xml:space="preserve">⟨10.3917/licla.080.0017⟩</w:t></w:r></w:hyperlink></w:p><w:p><w:pPr/><w:r><w:rPr/><w:t xml:space="preserve">Article dans une revue</w:t></w:r></w:p><w:p><w:pPr/><w:hyperlink r:id="rId124" w:history="1"><w:r><w:rPr><w:color w:val="#410a8c"/><w:u w:val="single"/></w:rPr><w:t xml:space="preserve">halshs-02882794v1</w:t></w:r></w:hyperlink></w:p></w:tc></w:tr><w:tr><w:trPr/><w:tc><w:tcPr><w:noWrap/></w:tcPr><w:p><w:pPr><w:spacing w:after="200"/></w:pPr><w:hyperlink r:id="rId126" w:history="1"><w:r><w:rPr><w:color w:val="1e198e"/><w:b w:val="1"/><w:bCs w:val="1"/><w:u w:val="single"/></w:rPr><w:t xml:space="preserve">Séries et collections à la Renaissance, fruit d’une intention éditoriale ou résultat rétrospectif d’une étude de corpus ?</w:t></w:r></w:hyperlink></w:p><w:p><w:pPr/><w:hyperlink r:id="rId32" w:history="1"><w:r><w:rPr><w:color w:val="#410a8c"/><w:u w:val="single"/></w:rPr><w:t xml:space="preserve">Anne Réach-Ngô</w:t></w:r></w:hyperlink></w:p><w:p><w:pPr/><w:r><w:rPr><w:i w:val="1"/><w:iCs w:val="1"/></w:rPr><w:t xml:space="preserve">Réforme, Humanisme, Renaissance</w:t></w:r><w:r><w:rPr/><w:t xml:space="preserve">, 2012, 74, pp.115-134. </w:t></w:r><w:hyperlink r:id="rId127" w:history="1"><w:r><w:rPr><w:color w:val="#410a8c"/><w:u w:val="single"/></w:rPr><w:t xml:space="preserve">⟨10.3406/rhren.2012.3167⟩</w:t></w:r></w:hyperlink></w:p><w:p><w:pPr/><w:r><w:rPr/><w:t xml:space="preserve">Article dans une revue</w:t></w:r></w:p><w:p><w:pPr/><w:hyperlink r:id="rId126" w:history="1"><w:r><w:rPr><w:color w:val="#410a8c"/><w:u w:val="single"/></w:rPr><w:t xml:space="preserve">halshs-02882786v1</w:t></w:r></w:hyperlink></w:p></w:tc></w:tr><w:tr><w:trPr/><w:tc><w:tcPr><w:noWrap/></w:tcPr><w:p><w:pPr><w:spacing w:after="200"/></w:pPr><w:hyperlink r:id="rId128" w:history="1"><w:r><w:rPr><w:color w:val="1e198e"/><w:b w:val="1"/><w:bCs w:val="1"/><w:u w:val="single"/></w:rPr><w:t xml:space="preserve">L'écriture éditoriale à la Renaissance. Pour une herméneutique de l'imprimé</w:t></w:r></w:hyperlink></w:p><w:p><w:pPr/><w:hyperlink r:id="rId32" w:history="1"><w:r><w:rPr><w:color w:val="#410a8c"/><w:u w:val="single"/></w:rPr><w:t xml:space="preserve">Anne Réach-Ngô</w:t></w:r></w:hyperlink></w:p><w:p><w:pPr/><w:r><w:rPr><w:i w:val="1"/><w:iCs w:val="1"/></w:rPr><w:t xml:space="preserve">Communication &amp; langages</w:t></w:r><w:r><w:rPr/><w:t xml:space="preserve">, 2007, L'énonciation éditoriale en question, 154, pp.49-65. </w:t></w:r><w:hyperlink r:id="rId129" w:history="1"><w:r><w:rPr><w:color w:val="#410a8c"/><w:u w:val="single"/></w:rPr><w:t xml:space="preserve">⟨10.3406/colan.2007.4690⟩</w:t></w:r></w:hyperlink></w:p><w:p><w:pPr/><w:r><w:rPr/><w:t xml:space="preserve">Article dans une revue</w:t></w:r></w:p><w:p><w:pPr/><w:hyperlink r:id="rId128" w:history="1"><w:r><w:rPr><w:color w:val="#410a8c"/><w:u w:val="single"/></w:rPr><w:t xml:space="preserve">halshs-02882788v1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Les « thresors de gayeté », l'enargeia facétieuse au service de la « conservation du corps humain »</w:t></w:r></w:hyperlink></w:p><w:p><w:pPr/><w:hyperlink r:id="rId32" w:history="1"><w:r><w:rPr><w:color w:val="#410a8c"/><w:u w:val="single"/></w:rPr><w:t xml:space="preserve">Anne Réach-Ngô</w:t></w:r></w:hyperlink></w:p><w:p><w:pPr/><w:r><w:rPr><w:i w:val="1"/><w:iCs w:val="1"/></w:rPr><w:t xml:space="preserve">Narrations fabuleuses. Mélanges en l’honneur de Mireille Huchon</w:t></w:r><w:r><w:rPr/><w:t xml:space="preserve">, Classiques Garnier, pp.1081-1097, 2022, 978-2-406-12714-7. </w:t></w:r><w:hyperlink r:id="rId131" w:history="1"><w:r><w:rPr><w:color w:val="#410a8c"/><w:u w:val="single"/></w:rPr><w:t xml:space="preserve">⟨10.48611/isbn.978-2-406-12714-7.p.1081⟩</w:t></w:r></w:hyperlink></w:p><w:p><w:pPr/><w:r><w:rPr/><w:t xml:space="preserve">Chapitre d'ouvrage</w:t></w:r></w:p><w:p><w:pPr/><w:hyperlink r:id="rId130" w:history="1"><w:r><w:rPr><w:color w:val="#410a8c"/><w:u w:val="single"/></w:rPr><w:t xml:space="preserve">halshs-03911839v1</w:t></w:r></w:hyperlink></w:p></w:tc></w:tr><w:tr><w:trPr/><w:tc><w:tcPr><w:noWrap/></w:tcPr><w:p><w:pPr><w:spacing w:after="200"/></w:pPr><w:hyperlink r:id="rId132" w:history="1"><w:r><w:rPr><w:color w:val="1e198e"/><w:b w:val="1"/><w:bCs w:val="1"/><w:u w:val="single"/></w:rPr><w:t xml:space="preserve">Décrire un corpus d’auteurs</w:t></w:r></w:hyperlink></w:p><w:p><w:pPr/><w:hyperlink r:id="rId133" w:history="1"><w:r><w:rPr><w:color w:val="#410a8c"/><w:u w:val="single"/></w:rPr><w:t xml:space="preserve">Ioana Marasescu-Galleron</w:t></w:r></w:hyperlink><w:r><w:rPr/><w:t xml:space="preserve">,</w:t></w:r><w:hyperlink r:id="rId134" w:history="1"><w:r><w:rPr><w:color w:val="#410a8c"/><w:u w:val="single"/></w:rPr><w:t xml:space="preserve">Fatiha Idmhand</w:t></w:r></w:hyperlink><w:r><w:rPr/><w:t xml:space="preserve">,</w:t></w:r><w:hyperlink r:id="rId135" w:history="1"><w:r><w:rPr><w:color w:val="#410a8c"/><w:u w:val="single"/></w:rPr><w:t xml:space="preserve">Alexei Lavrentiev</w:t></w:r></w:hyperlink><w:r><w:rPr/><w:t xml:space="preserve">,</w:t></w:r><w:hyperlink r:id="rId136" w:history="1"><w:r><w:rPr><w:color w:val="#410a8c"/><w:u w:val="single"/></w:rPr><w:t xml:space="preserve">Marie-Luce Demonet</w:t></w:r></w:hyperlink><w:r><w:rPr/><w:t xml:space="preserve">,</w:t></w:r><w:hyperlink r:id="rId42" w:history="1"><w:r><w:rPr><w:color w:val="#410a8c"/><w:u w:val="single"/></w:rPr><w:t xml:space="preserve">Anne Reach-Ngo</w:t></w:r></w:hyperlink></w:p><w:p><w:pPr/><w:r><w:rPr><w:i w:val="1"/><w:iCs w:val="1"/></w:rPr><w:t xml:space="preserve">Dix ans de corpus d'auteurs</w:t></w:r><w:r><w:rPr/><w:t xml:space="preserve">, Editions des archives contemporaines, pp.31-46, 2022, </w:t></w:r><w:hyperlink r:id="rId137" w:history="1"><w:r><w:rPr><w:color w:val="#410a8c"/><w:u w:val="single"/></w:rPr><w:t xml:space="preserve">⟨10.17184/eac.5806⟩</w:t></w:r></w:hyperlink></w:p><w:p><w:pPr/><w:r><w:rPr/><w:t xml:space="preserve">Chapitre d'ouvrage</w:t></w:r></w:p><w:p><w:pPr/><w:hyperlink r:id="rId132" w:history="1"><w:r><w:rPr><w:color w:val="#410a8c"/><w:u w:val="single"/></w:rPr><w:t xml:space="preserve">halshs-04050268v1</w:t></w:r></w:hyperlink></w:p></w:tc></w:tr><w:tr><w:trPr/><w:tc><w:tcPr><w:noWrap/></w:tcPr><w:p><w:pPr><w:spacing w:after="200"/></w:pPr><w:hyperlink r:id="rId138" w:history="1"><w:r><w:rPr><w:color w:val="1e198e"/><w:b w:val="1"/><w:bCs w:val="1"/><w:u w:val="single"/></w:rPr><w:t xml:space="preserve">Un demi-siècle de « joyeuses inventions » ? Reconfigurations éditoriales et représentativité littéraire du Thresor des joyeuses inventions du parangon de poesies (1554-1599)</w:t></w:r></w:hyperlink></w:p><w:p><w:pPr/><w:hyperlink r:id="rId32" w:history="1"><w:r><w:rPr><w:color w:val="#410a8c"/><w:u w:val="single"/></w:rPr><w:t xml:space="preserve">Anne Réach-Ngô</w:t></w:r></w:hyperlink></w:p><w:p><w:pPr/><w:r><w:rPr><w:i w:val="1"/><w:iCs w:val="1"/></w:rPr><w:t xml:space="preserve">Fleurs et jardins de poésie. Les anthologies poétiques au XVIe siècle (domaine français, incursions européennes)</w:t></w:r><w:r><w:rPr/><w:t xml:space="preserve">, Classiques Garnier, pp.185-210, 2021, 978-2-406-12180-0</w:t></w:r></w:p><w:p><w:pPr/><w:r><w:rPr/><w:t xml:space="preserve">Chapitre d'ouvrage</w:t></w:r></w:p><w:p><w:pPr/><w:hyperlink r:id="rId138" w:history="1"><w:r><w:rPr><w:color w:val="#410a8c"/><w:u w:val="single"/></w:rPr><w:t xml:space="preserve">halshs-03911897v1</w:t></w:r></w:hyperlink></w:p></w:tc></w:tr><w:tr><w:trPr/><w:tc><w:tcPr><w:noWrap/></w:tcPr><w:p><w:pPr><w:spacing w:after="200"/></w:pPr><w:hyperlink r:id="rId139" w:history="1"><w:r><w:rPr><w:color w:val="1e198e"/><w:b w:val="1"/><w:bCs w:val="1"/><w:u w:val="single"/></w:rPr><w:t xml:space="preserve">Étudier les Thresors de la Renaissance aujourd'hui : outils, méthodes et enjeux</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p><w:p><w:pPr/><w:r><w:rPr/><w:t xml:space="preserve">Anna Bettoni; Marika Piva. </w:t></w:r><w:r><w:rPr><w:i w:val="1"/><w:iCs w:val="1"/></w:rPr><w:t xml:space="preserve">Un trésor de textes : images, présences et métaphores du trésor dans la langue et la littérature françaises</w:t></w:r><w:r><w:rPr/><w:t xml:space="preserve">, 498, Leo S. Olschki Editore, pp.59-82, 2020, Biblioteca dell'« Archivum Romanicum ». Serie I: Storia, Letteratura, Paleografia, 9788822266798. </w:t></w:r><w:hyperlink r:id="rId140" w:history="1"><w:r><w:rPr><w:color w:val="#410a8c"/><w:u w:val="single"/></w:rPr><w:t xml:space="preserve">⟨10.1400/276200⟩</w:t></w:r></w:hyperlink></w:p><w:p><w:pPr/><w:r><w:rPr/><w:t xml:space="preserve">Chapitre d'ouvrage</w:t></w:r></w:p><w:p><w:pPr/><w:hyperlink r:id="rId139" w:history="1"><w:r><w:rPr><w:color w:val="#410a8c"/><w:u w:val="single"/></w:rPr><w:t xml:space="preserve">halshs-02882970v1</w:t></w:r></w:hyperlink></w:p></w:tc></w:tr><w:tr><w:trPr/><w:tc><w:tcPr><w:noWrap/></w:tcPr><w:p><w:pPr><w:spacing w:after="200"/></w:pPr><w:hyperlink r:id="rId141" w:history="1"><w:r><w:rPr><w:color w:val="1e198e"/><w:b w:val="1"/><w:bCs w:val="1"/><w:u w:val="single"/></w:rPr><w:t xml:space="preserve">Éditer un recueil de la Renaissance aujourd’hui, de l’imprimeur-libraire à l’éditeur numérique. Le cas du Thresor des joyeuses inventions (1554-1599)</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r><w:rPr/><w:t xml:space="preserve">,</w:t></w:r><w:hyperlink r:id="rId59" w:history="1"><w:r><w:rPr><w:color w:val="#410a8c"/><w:u w:val="single"/></w:rPr><w:t xml:space="preserve">Marine Parra</w:t></w:r></w:hyperlink><w:r><w:rPr/><w:t xml:space="preserve">,</w:t></w:r><w:hyperlink r:id="rId84" w:history="1"><w:r><w:rPr><w:color w:val="#410a8c"/><w:u w:val="single"/></w:rPr><w:t xml:space="preserve">Carole Primot</w:t></w:r></w:hyperlink><w:r><w:rPr/><w:t xml:space="preserve">,</w:t></w:r><w:hyperlink r:id="rId85" w:history="1"><w:r><w:rPr><w:color w:val="#410a8c"/><w:u w:val="single"/></w:rPr><w:t xml:space="preserve">Côme Saignol</w:t></w:r></w:hyperlink><w:r><w:rPr/><w:t xml:space="preserve">et al.</w:t></w:r></w:p><w:p><w:pPr/><w:r><w:rPr/><w:t xml:space="preserve">Dominique Brancher; Gaëlle Burg; Giovanni Berjola. </w:t></w:r><w:r><w:rPr><w:i w:val="1"/><w:iCs w:val="1"/></w:rPr><w:t xml:space="preserve">L’éditeur à l’œuvre : reconsidérer l’auctorialité</w:t></w:r><w:r><w:rPr/><w:t xml:space="preserve">, 2020, </w:t></w:r><w:hyperlink r:id="rId142" w:history="1"><w:r><w:rPr><w:color w:val="#410a8c"/><w:u w:val="single"/></w:rPr><w:t xml:space="preserve">⟨10.21255/61.48⟩</w:t></w:r></w:hyperlink></w:p><w:p><w:pPr/><w:r><w:rPr/><w:t xml:space="preserve">Chapitre d'ouvrage</w:t></w:r></w:p><w:p><w:pPr/><w:hyperlink r:id="rId141" w:history="1"><w:r><w:rPr><w:color w:val="#410a8c"/><w:u w:val="single"/></w:rPr><w:t xml:space="preserve">halshs-02885373v1</w:t></w:r></w:hyperlink></w:p></w:tc></w:tr><w:tr><w:trPr/><w:tc><w:tcPr><w:noWrap/></w:tcPr><w:p><w:pPr><w:spacing w:after="200"/></w:pPr><w:hyperlink r:id="rId143" w:history="1"><w:r><w:rPr><w:color w:val="1e198e"/><w:b w:val="1"/><w:bCs w:val="1"/><w:u w:val="single"/></w:rPr><w:t xml:space="preserve">Comment l’esprit vient au mot. Le Thresor des récréations (1600), un manuel facétieux ?</w:t></w:r></w:hyperlink></w:p><w:p><w:pPr/><w:hyperlink r:id="rId32" w:history="1"><w:r><w:rPr><w:color w:val="#410a8c"/><w:u w:val="single"/></w:rPr><w:t xml:space="preserve">Anne Réach-Ngô</w:t></w:r></w:hyperlink></w:p><w:p><w:pPr/><w:r><w:rPr/><w:t xml:space="preserve">Nora Viet. </w:t></w:r><w:r><w:rPr><w:i w:val="1"/><w:iCs w:val="1"/></w:rPr><w:t xml:space="preserve">Traduire le mot d’esprit. Pour une géographie du rire dans l’Europe de la Renaissance</w:t></w:r><w:r><w:rPr/><w:t xml:space="preserve">, pp.209-228, 2020, 978-2-406-10938-9</w:t></w:r></w:p><w:p><w:pPr/><w:r><w:rPr/><w:t xml:space="preserve">Chapitre d'ouvrage</w:t></w:r></w:p><w:p><w:pPr/><w:hyperlink r:id="rId143" w:history="1"><w:r><w:rPr><w:color w:val="#410a8c"/><w:u w:val="single"/></w:rPr><w:t xml:space="preserve">halshs-02885368v1</w:t></w:r></w:hyperlink></w:p></w:tc></w:tr><w:tr><w:trPr/><w:tc><w:tcPr><w:noWrap/></w:tcPr><w:p><w:pPr><w:spacing w:after="200"/></w:pPr><w:hyperlink r:id="rId144" w:history="1"><w:r><w:rPr><w:color w:val="1e198e"/><w:b w:val="1"/><w:bCs w:val="1"/><w:u w:val="single"/></w:rPr><w:t xml:space="preserve">Trésor des récréations, Enfer du Decameron - Die fazetienhafte Kurzerzählung und ihre moralische Bewertung</w:t></w:r></w:hyperlink></w:p><w:p><w:pPr/><w:hyperlink r:id="rId32" w:history="1"><w:r><w:rPr><w:color w:val="#410a8c"/><w:u w:val="single"/></w:rPr><w:t xml:space="preserve">Anne Réach-Ngô</w:t></w:r></w:hyperlink><w:r><w:rPr/><w:t xml:space="preserve">,</w:t></w:r><w:hyperlink r:id="rId145" w:history="1"><w:r><w:rPr><w:color w:val="#410a8c"/><w:u w:val="single"/></w:rPr><w:t xml:space="preserve">Dominique Brancher</w:t></w:r></w:hyperlink></w:p><w:p><w:pPr/><w:r><w:rPr/><w:t xml:space="preserve">Seraina Plotke; Stefan Seeber. </w:t></w:r><w:r><w:rPr><w:i w:val="1"/><w:iCs w:val="1"/></w:rPr><w:t xml:space="preserve">Schwanksammlungen im frühneuzeitlichen Medienumbruch. Transformationen eines sequentiellen Erzählparadigmas</w:t></w:r><w:r><w:rPr/><w:t xml:space="preserve">, 96, </w:t></w:r><w:hyperlink r:id="rId146" w:history="1"><w:r><w:rPr><w:color w:val="#410a8c"/><w:u w:val="single"/></w:rPr><w:t xml:space="preserve">Universitätsverlag Winter GmbH</w:t></w:r></w:hyperlink><w:r><w:rPr/><w:t xml:space="preserve">, pp.153-173, 2019, Germanisch-Romanische Monatsschrift. Beihefte, 978-3-8253-4654-6</w:t></w:r></w:p><w:p><w:pPr/><w:r><w:rPr/><w:t xml:space="preserve">Chapitre d'ouvrage</w:t></w:r></w:p><w:p><w:pPr/><w:hyperlink r:id="rId144" w:history="1"><w:r><w:rPr><w:color w:val="#410a8c"/><w:u w:val="single"/></w:rPr><w:t xml:space="preserve">halshs-02882803v1</w:t></w:r></w:hyperlink></w:p></w:tc></w:tr><w:tr><w:trPr/><w:tc><w:tcPr><w:noWrap/></w:tcPr><w:p><w:pPr><w:spacing w:after="200"/></w:pPr><w:hyperlink r:id="rId147" w:history="1"><w:r><w:rPr><w:color w:val="1e198e"/><w:b w:val="1"/><w:bCs w:val="1"/><w:u w:val="single"/></w:rPr><w:t xml:space="preserve">Transmettre les « Trésors » : de la valorisation des écrits du passé à la naissance du bien patrimonial</w:t></w:r></w:hyperlink></w:p><w:p><w:pPr/><w:hyperlink r:id="rId32" w:history="1"><w:r><w:rPr><w:color w:val="#410a8c"/><w:u w:val="single"/></w:rPr><w:t xml:space="preserve">Anne Réach-Ngô</w:t></w:r></w:hyperlink></w:p><w:p><w:pPr/><w:r><w:rPr/><w:t xml:space="preserve">Fabienne Henryot. </w:t></w:r><w:r><w:rPr><w:i w:val="1"/><w:iCs w:val="1"/></w:rPr><w:t xml:space="preserve">La fabrique du patrimoine écrit. Objets, acteurs, usages sociaux</w:t></w:r><w:r><w:rPr/><w:t xml:space="preserve">, </w:t></w:r><w:hyperlink r:id="rId148" w:history="1"><w:r><w:rPr><w:color w:val="#410a8c"/><w:u w:val="single"/></w:rPr><w:t xml:space="preserve">Presses de l’Enssib</w:t></w:r></w:hyperlink><w:r><w:rPr/><w:t xml:space="preserve">, pp.199-214, 2019, 978-2-37546-123-5</w:t></w:r></w:p><w:p><w:pPr/><w:r><w:rPr/><w:t xml:space="preserve">Chapitre d'ouvrage</w:t></w:r></w:p><w:p><w:pPr/><w:hyperlink r:id="rId147" w:history="1"><w:r><w:rPr><w:color w:val="#410a8c"/><w:u w:val="single"/></w:rPr><w:t xml:space="preserve">halshs-02882798v1</w:t></w:r></w:hyperlink></w:p></w:tc></w:tr><w:tr><w:trPr/><w:tc><w:tcPr><w:noWrap/></w:tcPr><w:p><w:pPr><w:spacing w:after="200"/></w:pPr><w:hyperlink r:id="rId149" w:history="1"><w:r><w:rPr><w:color w:val="1e198e"/><w:b w:val="1"/><w:bCs w:val="1"/><w:u w:val="single"/></w:rPr><w:t xml:space="preserve">Le Thresor des histoires tragiques (1581)</w:t></w:r></w:hyperlink></w:p><w:p><w:pPr/><w:hyperlink r:id="rId32" w:history="1"><w:r><w:rPr><w:color w:val="#410a8c"/><w:u w:val="single"/></w:rPr><w:t xml:space="preserve">Anne Réach-Ngô</w:t></w:r></w:hyperlink></w:p><w:p><w:pPr/><w:r><w:rPr/><w:t xml:space="preserve">Jean-Claude Arnould. </w:t></w:r><w:r><w:rPr><w:i w:val="1"/><w:iCs w:val="1"/></w:rPr><w:t xml:space="preserve">Les Histoires tragiques du XVIe siècle. Pierre Boaistuau et ses émules</w:t></w:r><w:r><w:rPr/><w:t xml:space="preserve">, 324, Classiques Garnier, pp.69-84, 2017, Rencontres, 978-2-406-06832-7. </w:t></w:r><w:hyperlink r:id="rId150" w:history="1"><w:r><w:rPr><w:color w:val="#410a8c"/><w:u w:val="single"/></w:rPr><w:t xml:space="preserve">⟨10.15122/isbn.978-2-406-06834-1.p.0069⟩</w:t></w:r></w:hyperlink></w:p><w:p><w:pPr/><w:r><w:rPr/><w:t xml:space="preserve">Chapitre d'ouvrage</w:t></w:r></w:p><w:p><w:pPr/><w:hyperlink r:id="rId149" w:history="1"><w:r><w:rPr><w:color w:val="#410a8c"/><w:u w:val="single"/></w:rPr><w:t xml:space="preserve">halshs-02882799v1</w:t></w:r></w:hyperlink></w:p></w:tc></w:tr><w:tr><w:trPr/><w:tc><w:tcPr><w:noWrap/></w:tcPr><w:p><w:pPr><w:spacing w:after="200"/></w:pPr><w:hyperlink r:id="rId151" w:history="1"><w:r><w:rPr><w:color w:val="1e198e"/><w:b w:val="1"/><w:bCs w:val="1"/><w:u w:val="single"/></w:rPr><w:t xml:space="preserve">L'image du livre dans la prose narrative de la Renaissance, un accessoire d’auctorialité ?</w:t></w:r></w:hyperlink></w:p><w:p><w:pP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Isabelle Garnier; Vân Dung Le Flanchec; Véronique Montagne; Anne Réach-Ngô; Marie-Claire Thomine; Trung Tran; Nora Viet. </w:t></w:r><w:r><w:rPr><w:i w:val="1"/><w:iCs w:val="1"/></w:rPr><w:t xml:space="preserve">Paroles dégelées. Propos de l’Atelier XVIe siècle</w:t></w:r><w:r><w:rPr/><w:t xml:space="preserve">, 109, Classiques Garnier, pp.663-691, 2016, Études et essais sur la Renaissance, 978-2-8124-3417-4. </w:t></w:r><w:hyperlink r:id="rId152" w:history="1"><w:r><w:rPr><w:color w:val="#410a8c"/><w:u w:val="single"/></w:rPr><w:t xml:space="preserve">⟨10.15122/isbn.978-2-8124-3419-8.p.0663⟩</w:t></w:r></w:hyperlink></w:p><w:p><w:pPr/><w:r><w:rPr/><w:t xml:space="preserve">Chapitre d'ouvrage</w:t></w:r></w:p><w:p><w:pPr/><w:hyperlink r:id="rId151" w:history="1"><w:r><w:rPr><w:color w:val="#410a8c"/><w:u w:val="single"/></w:rPr><w:t xml:space="preserve">halshs-02882804v1</w:t></w:r></w:hyperlink></w:p></w:tc></w:tr><w:tr><w:trPr/><w:tc><w:tcPr><w:noWrap/></w:tcPr><w:p><w:pPr><w:spacing w:after="200"/></w:pPr><w:hyperlink r:id="rId153" w:history="1"><w:r><w:rPr><w:color w:val="1e198e"/><w:b w:val="1"/><w:bCs w:val="1"/><w:u w:val="single"/></w:rPr><w:t xml:space="preserve">« Bien ecrire missives, ou parler François » : le Trésor des Amadis et le Trésor d’amour, premiers récits épistolaires à la Renaissance</w:t></w:r></w:hyperlink></w:p><w:p><w:pPr/><w:hyperlink r:id="rId32" w:history="1"><w:r><w:rPr><w:color w:val="#410a8c"/><w:u w:val="single"/></w:rPr><w:t xml:space="preserve">Anne Réach-Ngô</w:t></w:r></w:hyperlink></w:p><w:p><w:pPr/><w:r><w:rPr/><w:t xml:space="preserve">Peter Schnyder; Frédérique Toudoire-Surlapierre. </w:t></w:r><w:r><w:rPr><w:i w:val="1"/><w:iCs w:val="1"/></w:rPr><w:t xml:space="preserve">De l’écriture et des fragments. Fragmentation et sciences humaines</w:t></w:r><w:r><w:rPr/><w:t xml:space="preserve">, 153, Classiques Garnier, pp.283-298, 2016, Rencontres, 978-2-8124-4805-8. </w:t></w:r><w:hyperlink r:id="rId154" w:history="1"><w:r><w:rPr><w:color w:val="#410a8c"/><w:u w:val="single"/></w:rPr><w:t xml:space="preserve">⟨10.15122/isbn.978-2-8124-4807-2.p.0283⟩</w:t></w:r></w:hyperlink></w:p><w:p><w:pPr/><w:r><w:rPr/><w:t xml:space="preserve">Chapitre d'ouvrage</w:t></w:r></w:p><w:p><w:pPr/><w:hyperlink r:id="rId153" w:history="1"><w:r><w:rPr><w:color w:val="#410a8c"/><w:u w:val="single"/></w:rPr><w:t xml:space="preserve">halshs-02882806v1</w:t></w:r></w:hyperlink></w:p></w:tc></w:tr><w:tr><w:trPr/><w:tc><w:tcPr><w:noWrap/></w:tcPr><w:p><w:pPr><w:spacing w:after="200"/></w:pPr><w:hyperlink r:id="rId155" w:history="1"><w:r><w:rPr><w:color w:val="1e198e"/><w:b w:val="1"/><w:bCs w:val="1"/><w:u w:val="single"/></w:rPr><w:t xml:space="preserve">Le Trésor des bons esprits françois, Promotion de ou promotion sur la culture imprimée de la Renaissance ?</w:t></w:r></w:hyperlink></w:p><w:p><w:pPr/><w:hyperlink r:id="rId32" w:history="1"><w:r><w:rPr><w:color w:val="#410a8c"/><w:u w:val="single"/></w:rPr><w:t xml:space="preserve">Anne Réach-Ngô</w:t></w:r></w:hyperlink></w:p><w:p><w:pPr/><w:r><w:rPr/><w:t xml:space="preserve">Sylvie Ducas. </w:t></w:r><w:r><w:rPr><w:i w:val="1"/><w:iCs w:val="1"/></w:rPr><w:t xml:space="preserve">Paroles de livres</w:t></w:r><w:r><w:rPr/><w:t xml:space="preserve">, Éditions Nicolas Malais, pp.25-39, 2015</w:t></w:r></w:p><w:p><w:pPr/><w:r><w:rPr/><w:t xml:space="preserve">Chapitre d'ouvrage</w:t></w:r></w:p><w:p><w:pPr/><w:hyperlink r:id="rId155" w:history="1"><w:r><w:rPr><w:color w:val="#410a8c"/><w:u w:val="single"/></w:rPr><w:t xml:space="preserve">halshs-02882816v1</w:t></w:r></w:hyperlink></w:p></w:tc></w:tr><w:tr><w:trPr/><w:tc><w:tcPr><w:noWrap/></w:tcPr><w:p><w:pPr><w:spacing w:after="200"/></w:pPr><w:hyperlink r:id="rId156" w:history="1"><w:r><w:rPr><w:color w:val="1e198e"/><w:b w:val="1"/><w:bCs w:val="1"/><w:u w:val="single"/></w:rPr><w:t xml:space="preserve">Des Trésors poétiques à la Renaissance ? Jacques Sireulde, son libraire et l’ambition du Trésor immortel</w:t></w:r></w:hyperlink></w:p><w:p><w:pPr/><w:hyperlink r:id="rId32" w:history="1"><w:r><w:rPr><w:color w:val="#410a8c"/><w:u w:val="single"/></w:rPr><w:t xml:space="preserve">Anne Réach-Ngô</w:t></w:r></w:hyperlink></w:p><w:p><w:pPr/><w:r><w:rPr/><w:t xml:space="preserve">Denis Bjaï; François Rouget. </w:t></w:r><w:r><w:rPr><w:i w:val="1"/><w:iCs w:val="1"/></w:rPr><w:t xml:space="preserve">Les poètes français de la Renaissance et leurs « libraires »</w:t></w:r><w:r><w:rPr/><w:t xml:space="preserve">, 122, </w:t></w:r><w:hyperlink r:id="rId157" w:history="1"><w:r><w:rPr><w:color w:val="#410a8c"/><w:u w:val="single"/></w:rPr><w:t xml:space="preserve">Librairie Droz</w:t></w:r></w:hyperlink><w:r><w:rPr/><w:t xml:space="preserve">, pp.257-276, 2015, Cahiers d'Humanisme et Renaissance, 978-2-600-01929-3</w:t></w:r></w:p><w:p><w:pPr/><w:r><w:rPr/><w:t xml:space="preserve">Chapitre d'ouvrage</w:t></w:r></w:p><w:p><w:pPr/><w:hyperlink r:id="rId156" w:history="1"><w:r><w:rPr><w:color w:val="#410a8c"/><w:u w:val="single"/></w:rPr><w:t xml:space="preserve">halshs-02882813v1</w:t></w:r></w:hyperlink></w:p></w:tc></w:tr><w:tr><w:trPr/><w:tc><w:tcPr><w:noWrap/></w:tcPr><w:p><w:pPr><w:spacing w:after="200"/></w:pPr><w:hyperlink r:id="rId158" w:history="1"><w:r><w:rPr><w:color w:val="1e198e"/><w:b w:val="1"/><w:bCs w:val="1"/><w:u w:val="single"/></w:rPr><w:t xml:space="preserve">Compilations imprimées à la Renaissance</w:t></w:r></w:hyperlink></w:p><w:p><w:pPr/><w:hyperlink r:id="rId32" w:history="1"><w:r><w:rPr><w:color w:val="#410a8c"/><w:u w:val="single"/></w:rPr><w:t xml:space="preserve">Anne Réach-Ngô</w:t></w:r></w:hyperlink></w:p><w:p><w:pPr/><w:r><w:rPr/><w:t xml:space="preserve">Anne Réach-Ngô. </w:t></w:r><w:r><w:rPr><w:i w:val="1"/><w:iCs w:val="1"/></w:rPr><w:t xml:space="preserve">Créations d’atelier. L’éditeur et la fabrique de l’œuvre à la Renaissance</w:t></w:r><w:r><w:rPr/><w:t xml:space="preserve">, 104, Classiques Garnier, pp.163-183, 2014, Études et essais sur la Renaissance, 978-2-8124-2946-0</w:t></w:r></w:p><w:p><w:pPr/><w:r><w:rPr/><w:t xml:space="preserve">Chapitre d'ouvrage</w:t></w:r></w:p><w:p><w:pPr/><w:hyperlink r:id="rId158" w:history="1"><w:r><w:rPr><w:color w:val="#410a8c"/><w:u w:val="single"/></w:rPr><w:t xml:space="preserve">halshs-02882810v1</w:t></w:r></w:hyperlink></w:p></w:tc></w:tr><w:tr><w:trPr/><w:tc><w:tcPr><w:noWrap/></w:tcPr><w:p><w:pPr><w:spacing w:after="200"/></w:pPr><w:hyperlink r:id="rId159" w:history="1"><w:r><w:rPr><w:color w:val="1e198e"/><w:b w:val="1"/><w:bCs w:val="1"/><w:u w:val="single"/></w:rPr><w:t xml:space="preserve">Dégeler les paroles, ou comment transmettre aujourd’hui les littératures des siècles passés</w:t></w:r></w:hyperlink></w:p><w:p><w:pPr/><w:hyperlink r:id="rId160" w:history="1"><w:r><w:rPr><w:color w:val="#410a8c"/><w:u w:val="single"/></w:rPr><w:t xml:space="preserve">Veronique Lochert</w:t></w:r></w:hyperlink><w:r><w:rPr/><w:t xml:space="preserve">,</w:t></w:r><w:hyperlink r:id="rId42" w:history="1"><w:r><w:rPr><w:color w:val="#410a8c"/><w:u w:val="single"/></w:rPr><w:t xml:space="preserve">Anne Reach-Ngo</w:t></w:r></w:hyperlink></w:p><w:p><w:pPr/><w:r><w:rPr><w:i w:val="1"/><w:iCs w:val="1"/></w:rPr><w:t xml:space="preserve">Les nouvelles voies de la transmission: séminaire Arts et Lieux de la transmission, New York University Paris, 2011-2013</w:t></w:r><w:r><w:rPr/><w:t xml:space="preserve">, Archives Karéline, pp.185-196, 2014, 978-2-35748-108-4</w:t></w:r></w:p><w:p><w:pPr/><w:r><w:rPr/><w:t xml:space="preserve">Chapitre d'ouvrage</w:t></w:r></w:p><w:p><w:pPr/><w:hyperlink r:id="rId159" w:history="1"><w:r><w:rPr><w:color w:val="#410a8c"/><w:u w:val="single"/></w:rPr><w:t xml:space="preserve">hal-04217627v1</w:t></w:r></w:hyperlink></w:p></w:tc></w:tr><w:tr><w:trPr/><w:tc><w:tcPr><w:noWrap/></w:tcPr><w:p><w:pPr><w:spacing w:after="200"/></w:pPr><w:hyperlink r:id="rId161" w:history="1"><w:r><w:rPr><w:color w:val="1e198e"/><w:b w:val="1"/><w:bCs w:val="1"/><w:u w:val="single"/></w:rPr><w:t xml:space="preserve">« Le même Ésope sous un habit différent ». Dispositifs de signification et appariements génériques des fables sous l’Ancien Régime</w:t></w:r></w:hyperlink></w:p><w:p><w:pPr/><w:hyperlink r:id="rId32" w:history="1"><w:r><w:rPr><w:color w:val="#410a8c"/><w:u w:val="single"/></w:rPr><w:t xml:space="preserve">Anne Réach-Ngô</w:t></w:r></w:hyperlink></w:p><w:p><w:pPr/><w:r><w:rPr/><w:t xml:space="preserve">Frédéric Calas; Nora Viet. </w:t></w:r><w:r><w:rPr><w:i w:val="1"/><w:iCs w:val="1"/></w:rPr><w:t xml:space="preserve">Séductions de la fable, d’Ésope à La Fontaine</w:t></w:r><w:r><w:rPr/><w:t xml:space="preserve">, 107, Classiques Garnier, 2014, Études et essais sur la Renaissance, 978-2-8124-3213-2. </w:t></w:r><w:hyperlink r:id="rId162" w:history="1"><w:r><w:rPr><w:color w:val="#410a8c"/><w:u w:val="single"/></w:rPr><w:t xml:space="preserve">⟨10.15122/isbn.978-2-8124-3215-6.p.0323⟩</w:t></w:r></w:hyperlink></w:p><w:p><w:pPr/><w:r><w:rPr/><w:t xml:space="preserve">Chapitre d'ouvrage</w:t></w:r></w:p><w:p><w:pPr/><w:hyperlink r:id="rId161" w:history="1"><w:r><w:rPr><w:color w:val="#410a8c"/><w:u w:val="single"/></w:rPr><w:t xml:space="preserve">halshs-02882808v1</w:t></w:r></w:hyperlink></w:p></w:tc></w:tr><w:tr><w:trPr/><w:tc><w:tcPr><w:noWrap/></w:tcPr><w:p><w:pPr><w:spacing w:after="200"/></w:pPr><w:hyperlink r:id="rId163" w:history="1"><w:r><w:rPr><w:color w:val="1e198e"/><w:b w:val="1"/><w:bCs w:val="1"/><w:u w:val="single"/></w:rPr><w:t xml:space="preserve">Transmettre aujourd’hui : pour une actualité des littératures d’Ancien Régime</w:t></w:r></w:hyperlink></w:p><w:p><w:pPr/><w:hyperlink r:id="rId32" w:history="1"><w:r><w:rPr><w:color w:val="#410a8c"/><w:u w:val="single"/></w:rPr><w:t xml:space="preserve">Anne Réach-Ngô</w:t></w:r></w:hyperlink><w:r><w:rPr/><w:t xml:space="preserve">,</w:t></w:r><w:hyperlink r:id="rId70" w:history="1"><w:r><w:rPr><w:color w:val="#410a8c"/><w:u w:val="single"/></w:rPr><w:t xml:space="preserve">Véronique Lochert</w:t></w:r></w:hyperlink></w:p><w:p><w:pPr/><w:r><w:rPr/><w:t xml:space="preserve">Valérie Berty; Priska Degras; Boniface Mongo-Mboussa. </w:t></w:r><w:r><w:rPr><w:i w:val="1"/><w:iCs w:val="1"/></w:rPr><w:t xml:space="preserve">Les Nouvelles Voies de la transmission</w:t></w:r><w:r><w:rPr/><w:t xml:space="preserve">, Archives Karéline, pp.185-196, 2014</w:t></w:r></w:p><w:p><w:pPr/><w:r><w:rPr/><w:t xml:space="preserve">Chapitre d'ouvrage</w:t></w:r></w:p><w:p><w:pPr/><w:hyperlink r:id="rId163" w:history="1"><w:r><w:rPr><w:color w:val="#410a8c"/><w:u w:val="single"/></w:rPr><w:t xml:space="preserve">halshs-02882978v1</w:t></w:r></w:hyperlink></w:p></w:tc></w:tr><w:tr><w:trPr/><w:tc><w:tcPr><w:noWrap/></w:tcPr><w:p><w:pPr><w:spacing w:after="200"/></w:pPr><w:hyperlink r:id="rId164" w:history="1"><w:r><w:rPr><w:color w:val="1e198e"/><w:b w:val="1"/><w:bCs w:val="1"/><w:u w:val="single"/></w:rPr><w:t xml:space="preserve">‘Le meme Esope sous un habit different’ : dispositifs de signification et reconfigurations génériques des Fables sous l’Ancien Régime</w:t></w:r></w:hyperlink></w:p><w:p><w:pPr/><w:hyperlink r:id="rId42" w:history="1"><w:r><w:rPr><w:color w:val="#410a8c"/><w:u w:val="single"/></w:rPr><w:t xml:space="preserve">Anne Reach-Ngo</w:t></w:r></w:hyperlink></w:p><w:p><w:pPr/><w:r><w:rPr><w:i w:val="1"/><w:iCs w:val="1"/></w:rPr><w:t xml:space="preserve">Séductions de la fable, d'Ésope à La Fontaine</w:t></w:r><w:r><w:rPr/><w:t xml:space="preserve">, 107, Classiques Garnier, pp.323-362, 2014, Études et essais sur la Renaissance, 978-2-8124-3213-2</w:t></w:r></w:p><w:p><w:pPr/><w:r><w:rPr/><w:t xml:space="preserve">Chapitre d'ouvrage</w:t></w:r></w:p><w:p><w:pPr/><w:hyperlink r:id="rId164" w:history="1"><w:r><w:rPr><w:color w:val="#410a8c"/><w:u w:val="single"/></w:rPr><w:t xml:space="preserve">hal-04207964v1</w:t></w:r></w:hyperlink></w:p></w:tc></w:tr><w:tr><w:trPr/><w:tc><w:tcPr><w:noWrap/></w:tcPr><w:p><w:pPr><w:spacing w:after="200"/></w:pPr><w:hyperlink r:id="rId165" w:history="1"><w:r><w:rPr><w:color w:val="1e198e"/><w:b w:val="1"/><w:bCs w:val="1"/><w:u w:val="single"/></w:rPr><w:t xml:space="preserve">Du Roman de Méliadus au Chevalier de la Croix : transferts éditoriaux et recatégorisation générique à la Renaissance</w:t></w:r></w:hyperlink></w:p><w:p><w:pPr/><w:hyperlink r:id="rId32" w:history="1"><w:r><w:rPr><w:color w:val="#410a8c"/><w:u w:val="single"/></w:rPr><w:t xml:space="preserve">Anne Réach-Ngô</w:t></w:r></w:hyperlink></w:p><w:p><w:pPr/><w:r><w:rPr/><w:t xml:space="preserve">Greta Komur-Thilloy; Anne Réach-Ngô. </w:t></w:r><w:r><w:rPr><w:i w:val="1"/><w:iCs w:val="1"/></w:rPr><w:t xml:space="preserve">L’Écrit à l’épreuve des médias du Moyen Âge à l’ère électronique</w:t></w:r><w:r><w:rPr/><w:t xml:space="preserve">, 28, Classiques Garnier, pp.107-130, 2012, Rencontres, 978-2-8124-0386-6</w:t></w:r></w:p><w:p><w:pPr/><w:r><w:rPr/><w:t xml:space="preserve">Chapitre d'ouvrage</w:t></w:r></w:p><w:p><w:pPr/><w:hyperlink r:id="rId165" w:history="1"><w:r><w:rPr><w:color w:val="#410a8c"/><w:u w:val="single"/></w:rPr><w:t xml:space="preserve">halshs-02882820v1</w:t></w:r></w:hyperlink></w:p></w:tc></w:tr><w:tr><w:trPr/><w:tc><w:tcPr><w:noWrap/></w:tcPr><w:p><w:pPr><w:spacing w:after="200"/></w:pPr><w:hyperlink r:id="rId166" w:history="1"><w:r><w:rPr><w:color w:val="1e198e"/><w:b w:val="1"/><w:bCs w:val="1"/><w:u w:val="single"/></w:rPr><w:t xml:space="preserve">Les Trésors de la Renaissance, un produit éditorial au service de la promotion de la culture française</w:t></w:r></w:hyperlink></w:p><w:p><w:pPr/><w:hyperlink r:id="rId32" w:history="1"><w:r><w:rPr><w:color w:val="#410a8c"/><w:u w:val="single"/></w:rPr><w:t xml:space="preserve">Anne Réach-Ngô</w:t></w:r></w:hyperlink></w:p><w:p><w:pPr/><w:r><w:rPr/><w:t xml:space="preserve">Gilles Polizzi; Anne Réach-Ngô. </w:t></w:r><w:r><w:rPr><w:i w:val="1"/><w:iCs w:val="1"/></w:rPr><w:t xml:space="preserve">Le Livre, « produit culturel » ? : Politiques éditoriales et stratégies de librairie de l’invention de l’imprimé à la révolution numérique</w:t></w:r><w:r><w:rPr/><w:t xml:space="preserve">, </w:t></w:r><w:hyperlink r:id="rId47" w:history="1"><w:r><w:rPr><w:color w:val="#410a8c"/><w:u w:val="single"/></w:rPr><w:t xml:space="preserve">Orizons</w:t></w:r></w:hyperlink><w:r><w:rPr/><w:t xml:space="preserve">, pp.43-62, 2012, Universités. Culture des médias, 978-2-296-08819-1</w:t></w:r></w:p><w:p><w:pPr/><w:r><w:rPr/><w:t xml:space="preserve">Chapitre d'ouvrage</w:t></w:r></w:p><w:p><w:pPr/><w:hyperlink r:id="rId166" w:history="1"><w:r><w:rPr><w:color w:val="#410a8c"/><w:u w:val="single"/></w:rPr><w:t xml:space="preserve">halshs-02882818v1</w:t></w:r></w:hyperlink></w:p></w:tc></w:tr><w:tr><w:trPr/><w:tc><w:tcPr><w:noWrap/></w:tcPr><w:p><w:pPr><w:spacing w:after="200"/></w:pPr><w:hyperlink r:id="rId167" w:history="1"><w:r><w:rPr><w:color w:val="1e198e"/><w:b w:val="1"/><w:bCs w:val="1"/><w:u w:val="single"/></w:rPr><w:t xml:space="preserve">Du texte à l’œuvre : le discours du livre sous l’Ancien Régime</w:t></w:r></w:hyperlink></w:p><w:p><w:pPr/><w:hyperlink r:id="rId32" w:history="1"><w:r><w:rPr><w:color w:val="#410a8c"/><w:u w:val="single"/></w:rPr><w:t xml:space="preserve">Anne Réach-Ngô</w:t></w:r></w:hyperlink><w:r><w:rPr/><w:t xml:space="preserve">,</w:t></w:r><w:hyperlink r:id="rId52" w:history="1"><w:r><w:rPr><w:color w:val="#410a8c"/><w:u w:val="single"/></w:rPr><w:t xml:space="preserve">Anna Arzoumanov</w:t></w:r></w:hyperlink><w:r><w:rPr/><w:t xml:space="preserve">,</w:t></w:r><w:hyperlink r:id="rId53" w:history="1"><w:r><w:rPr><w:color w:val="#410a8c"/><w:u w:val="single"/></w:rPr><w:t xml:space="preserve">Trung Tran</w:t></w:r></w:hyperlink></w:p><w:p><w:pPr/><w:r><w:rPr/><w:t xml:space="preserve">Anna Arzoumanov; Anne Réach-Ngô; Trung Tran. </w:t></w:r><w:r><w:rPr><w:i w:val="1"/><w:iCs w:val="1"/></w:rPr><w:t xml:space="preserve">Le Discours du livre. Mise en scène du texte et fabrique de l’œuvre sous l’Ancien Régime</w:t></w:r><w:r><w:rPr/><w:t xml:space="preserve">, 93, Classiques Garnier, pp.7-21, 2011, Études et essais sur la Renaissance, 978-2-8124-0309-5. </w:t></w:r><w:hyperlink r:id="rId168" w:history="1"><w:r><w:rPr><w:color w:val="#410a8c"/><w:u w:val="single"/></w:rPr><w:t xml:space="preserve">⟨10.15122/isbn.978-2-8124-3908-7.p.0007⟩</w:t></w:r></w:hyperlink></w:p><w:p><w:pPr/><w:r><w:rPr/><w:t xml:space="preserve">Chapitre d'ouvrage</w:t></w:r></w:p><w:p><w:pPr/><w:hyperlink r:id="rId167" w:history="1"><w:r><w:rPr><w:color w:val="#410a8c"/><w:u w:val="single"/></w:rPr><w:t xml:space="preserve">halshs-02882822v1</w:t></w:r></w:hyperlink></w:p></w:tc></w:tr><w:tr><w:trPr/><w:tc><w:tcPr><w:noWrap/></w:tcPr><w:p><w:pPr><w:spacing w:after="200"/></w:pPr><w:hyperlink r:id="rId169" w:history="1"><w:r><w:rPr><w:color w:val="1e198e"/><w:b w:val="1"/><w:bCs w:val="1"/><w:u w:val="single"/></w:rPr><w:t xml:space="preserve">Les chapitres d’Amadis au service de la promotion d’un best-seller</w:t></w:r></w:hyperlink></w:p><w:p><w:pPr/><w:hyperlink r:id="rId32" w:history="1"><w:r><w:rPr><w:color w:val="#410a8c"/><w:u w:val="single"/></w:rPr><w:t xml:space="preserve">Anne Réach-Ngô</w:t></w:r></w:hyperlink></w:p><w:p><w:pPr/><w:r><w:rPr/><w:t xml:space="preserve">Sylvie Triaire; Patricia Victorin. </w:t></w:r><w:r><w:rPr><w:i w:val="1"/><w:iCs w:val="1"/></w:rPr><w:t xml:space="preserve">Deviser, diviser. pratiques du découpage et poétiques du chapitre de l'Antiquité à nos jours</w:t></w:r><w:r><w:rPr/><w:t xml:space="preserve">, Presses universitaires de la Méditerranée, pp.145-164, 2011, Collection des Littératures. Série Le Centaure, 978-2-84269-920-8</w:t></w:r></w:p><w:p><w:pPr/><w:r><w:rPr/><w:t xml:space="preserve">Chapitre d'ouvrage</w:t></w:r></w:p><w:p><w:pPr/><w:hyperlink r:id="rId169" w:history="1"><w:r><w:rPr><w:color w:val="#410a8c"/><w:u w:val="single"/></w:rPr><w:t xml:space="preserve">hal-02882954v1</w:t></w:r></w:hyperlink></w:p></w:tc></w:tr><w:tr><w:trPr/><w:tc><w:tcPr><w:noWrap/></w:tcPr><w:p><w:pPr><w:spacing w:after="200"/></w:pPr><w:hyperlink r:id="rId170" w:history="1"><w:r><w:rPr><w:color w:val="1e198e"/><w:b w:val="1"/><w:bCs w:val="1"/><w:u w:val="single"/></w:rPr><w:t xml:space="preserve">Du texte à l’œuvre : le discours du livre sous l’Ancien Régime</w:t></w:r></w:hyperlink></w:p><w:p><w:pPr/><w:hyperlink r:id="rId52" w:history="1"><w:r><w:rPr><w:color w:val="#410a8c"/><w:u w:val="single"/></w:rPr><w:t xml:space="preserve">Anna Arzoumanov</w:t></w:r></w:hyperlink><w:r><w:rPr/><w:t xml:space="preserve">,</w:t></w:r><w:hyperlink r:id="rId32" w:history="1"><w:r><w:rPr><w:color w:val="#410a8c"/><w:u w:val="single"/></w:rPr><w:t xml:space="preserve">Anne Réach-Ngô</w:t></w:r></w:hyperlink><w:r><w:rPr/><w:t xml:space="preserve">,</w:t></w:r><w:hyperlink r:id="rId53" w:history="1"><w:r><w:rPr><w:color w:val="#410a8c"/><w:u w:val="single"/></w:rPr><w:t xml:space="preserve">Trung Tran</w:t></w:r></w:hyperlink></w:p><w:p><w:pPr/><w:r><w:rPr/><w:t xml:space="preserve">Anna Arzoumanov; Anne Réach-Ngô; Trung Trần. </w:t></w:r><w:r><w:rPr><w:i w:val="1"/><w:iCs w:val="1"/></w:rPr><w:t xml:space="preserve">Le Discours du livre. Mise en scène et mise en texte sous l’Ancien Régime,</w:t></w:r><w:r><w:rPr/><w:t xml:space="preserve">, Classiques Garnier, p. 7-21, 2011</w:t></w:r></w:p><w:p><w:pPr/><w:r><w:rPr/><w:t xml:space="preserve">Chapitre d'ouvrage</w:t></w:r></w:p><w:p><w:pPr/><w:hyperlink r:id="rId170" w:history="1"><w:r><w:rPr><w:color w:val="#410a8c"/><w:u w:val="single"/></w:rPr><w:t xml:space="preserve">hal-03863424v1</w:t></w:r></w:hyperlink></w:p></w:tc></w:tr><w:tr><w:trPr/><w:tc><w:tcPr><w:noWrap/></w:tcPr><w:p><w:pPr><w:spacing w:after="200"/></w:pPr><w:hyperlink r:id="rId171" w:history="1"><w:r><w:rPr><w:color w:val="1e198e"/><w:b w:val="1"/><w:bCs w:val="1"/><w:u w:val="single"/></w:rPr><w:t xml:space="preserve">La mise en recueil des narrations renaissantes ou l’art de la bibliothèque portative</w:t></w:r></w:hyperlink></w:p><w:p><w:pPr/><w:hyperlink r:id="rId32" w:history="1"><w:r><w:rPr><w:color w:val="#410a8c"/><w:u w:val="single"/></w:rPr><w:t xml:space="preserve">Anne Réach-Ngô</w:t></w:r></w:hyperlink></w:p><w:p><w:pPr/><w:r><w:rPr/><w:t xml:space="preserve">Brigitte Ouvry-Vial; Anne Réach-Ngô. </w:t></w:r><w:r><w:rPr><w:i w:val="1"/><w:iCs w:val="1"/></w:rPr><w:t xml:space="preserve">L’Acte éditorial. Publier à la Renaissance et aujourd’hui</w:t></w:r><w:r><w:rPr/><w:t xml:space="preserve">, 89, Classiques Garnier, pp.125-147, 2010, Études et essais sur la Renaissance, 978-2-8124-0171-8. </w:t></w:r><w:hyperlink r:id="rId172" w:history="1"><w:r><w:rPr><w:color w:val="#410a8c"/><w:u w:val="single"/></w:rPr><w:t xml:space="preserve">⟨10.15122/isbn.978-2-8124-3971-1.p.0125⟩</w:t></w:r></w:hyperlink></w:p><w:p><w:pPr/><w:r><w:rPr/><w:t xml:space="preserve">Chapitre d'ouvrage</w:t></w:r></w:p><w:p><w:pPr/><w:hyperlink r:id="rId171" w:history="1"><w:r><w:rPr><w:color w:val="#410a8c"/><w:u w:val="single"/></w:rPr><w:t xml:space="preserve">halshs-02882824v1</w:t></w:r></w:hyperlink></w:p></w:tc></w:tr><w:tr><w:trPr/><w:tc><w:tcPr><w:noWrap/></w:tcPr><w:p><w:pPr><w:spacing w:after="200"/></w:pPr><w:hyperlink r:id="rId173" w:history="1"><w:r><w:rPr><w:color w:val="1e198e"/><w:b w:val="1"/><w:bCs w:val="1"/><w:u w:val="single"/></w:rPr><w:t xml:space="preserve">Instances et stratégies éditoriales à la Renaissance : de la fabrique du livre à la fabrication de l’auteur</w:t></w:r></w:hyperlink></w:p><w:p><w:pPr/><w:hyperlink r:id="rId32" w:history="1"><w:r><w:rPr><w:color w:val="#410a8c"/><w:u w:val="single"/></w:rPr><w:t xml:space="preserve">Anne Réach-Ngô</w:t></w:r></w:hyperlink></w:p><w:p><w:pPr/><w:r><w:rPr/><w:t xml:space="preserve">Marie-Pier Luneau; Josée Vincent. </w:t></w:r><w:r><w:rPr><w:i w:val="1"/><w:iCs w:val="1"/></w:rPr><w:t xml:space="preserve">La Fabrication de l’auteur</w:t></w:r><w:r><w:rPr/><w:t xml:space="preserve">, </w:t></w:r><w:hyperlink r:id="rId174" w:history="1"><w:r><w:rPr><w:color w:val="#410a8c"/><w:u w:val="single"/></w:rPr><w:t xml:space="preserve">Éditions Nota bene</w:t></w:r></w:hyperlink><w:r><w:rPr/><w:t xml:space="preserve">, pp.333-362, 2010, 978-2-89518-312-9</w:t></w:r></w:p><w:p><w:pPr/><w:r><w:rPr/><w:t xml:space="preserve">Chapitre d'ouvrage</w:t></w:r></w:p><w:p><w:pPr/><w:hyperlink r:id="rId173" w:history="1"><w:r><w:rPr><w:color w:val="#410a8c"/><w:u w:val="single"/></w:rPr><w:t xml:space="preserve">halshs-02882957v1</w:t></w:r></w:hyperlink></w:p></w:tc></w:tr><w:tr><w:trPr/><w:tc><w:tcPr><w:noWrap/></w:tcPr><w:p><w:pPr><w:spacing w:after="200"/></w:pPr><w:hyperlink r:id="rId175" w:history="1"><w:r><w:rPr><w:color w:val="1e198e"/><w:b w:val="1"/><w:bCs w:val="1"/><w:u w:val="single"/></w:rPr><w:t xml:space="preserve">L'anthologie de Corrozet, ou le Parnasse moralisé</w:t></w:r></w:hyperlink></w:p><w:p><w:pPr/><w:hyperlink r:id="rId176" w:history="1"><w:r><w:rPr><w:color w:val="#410a8c"/><w:u w:val="single"/></w:rPr><w:t xml:space="preserve">Chantal Liaroutzos</w:t></w:r></w:hyperlink><w:r><w:rPr/><w:t xml:space="preserve">,</w:t></w:r><w:hyperlink r:id="rId73" w:history="1"><w:r><w:rPr><w:color w:val="#410a8c"/><w:u w:val="single"/></w:rPr><w:t xml:space="preserve">Anne Réach-Ngo</w:t></w:r></w:hyperlink></w:p><w:p><w:pPr/><w:r><w:rPr><w:i w:val="1"/><w:iCs w:val="1"/></w:rPr><w:t xml:space="preserve">L'Acte éditorial, publier à la Renaissance et aujourd'hui</w:t></w:r><w:r><w:rPr/><w:t xml:space="preserve">, classiques Garnier, pp.39-58, 2010</w:t></w:r></w:p><w:p><w:pPr/><w:r><w:rPr/><w:t xml:space="preserve">Chapitre d'ouvrage</w:t></w:r></w:p><w:p><w:pPr/><w:hyperlink r:id="rId175" w:history="1"><w:r><w:rPr><w:color w:val="#410a8c"/><w:u w:val="single"/></w:rPr><w:t xml:space="preserve">hal-00708394v1</w:t></w:r></w:hyperlink></w:p></w:tc></w:tr><w:tr><w:trPr/><w:tc><w:tcPr><w:noWrap/></w:tcPr><w:p><w:pPr><w:spacing w:after="200"/></w:pPr><w:hyperlink r:id="rId177" w:history="1"><w:r><w:rPr><w:color w:val="1e198e"/><w:b w:val="1"/><w:bCs w:val="1"/><w:u w:val="single"/></w:rPr><w:t xml:space="preserve">Les premiers récits d’apprentissage féminins à la Renaissance</w:t></w:r></w:hyperlink></w:p><w:p><w:pPr/><w:hyperlink r:id="rId32" w:history="1"><w:r><w:rPr><w:color w:val="#410a8c"/><w:u w:val="single"/></w:rPr><w:t xml:space="preserve">Anne Réach-Ngô</w:t></w:r></w:hyperlink></w:p><w:p><w:pPr/><w:r><w:rPr/><w:t xml:space="preserve">Bernard Bodinier; Martine Gest; Marie-Françoise Lemonnier-Delpy; Paul Pasteur. </w:t></w:r><w:r><w:rPr><w:i w:val="1"/><w:iCs w:val="1"/></w:rPr><w:t xml:space="preserve">Genre et éducation : former, se former, être formée au féminin</w:t></w:r><w:r><w:rPr/><w:t xml:space="preserve">, </w:t></w:r><w:hyperlink r:id="rId178" w:history="1"><w:r><w:rPr><w:color w:val="#410a8c"/><w:u w:val="single"/></w:rPr><w:t xml:space="preserve">Publications des Universités de Rouen et du Havre</w:t></w:r></w:hyperlink><w:r><w:rPr/><w:t xml:space="preserve">, pp.53-67, 2009, 978-2-87775-482-8</w:t></w:r></w:p><w:p><w:pPr/><w:r><w:rPr/><w:t xml:space="preserve">Chapitre d'ouvrage</w:t></w:r></w:p><w:p><w:pPr/><w:hyperlink r:id="rId177" w:history="1"><w:r><w:rPr><w:color w:val="#410a8c"/><w:u w:val="single"/></w:rPr><w:t xml:space="preserve">halshs-02882960v1</w:t></w:r></w:hyperlink></w:p></w:tc></w:tr><w:tr><w:trPr/><w:tc><w:tcPr><w:noWrap/></w:tcPr><w:p><w:pPr><w:spacing w:after="200"/></w:pPr><w:hyperlink r:id="rId179" w:history="1"><w:r><w:rPr><w:color w:val="1e198e"/><w:b w:val="1"/><w:bCs w:val="1"/><w:u w:val="single"/></w:rPr><w:t xml:space="preserve">Les représentations polémiques de la paternité littéraire au seuil des livres imprimés de la Renaissance : règlement de compte ou consensus publicitaire ?</w:t></w:r></w:hyperlink></w:p><w:p><w:pPr/><w:hyperlink r:id="rId32" w:history="1"><w:r><w:rPr><w:color w:val="#410a8c"/><w:u w:val="single"/></w:rPr><w:t xml:space="preserve">Anne Réach-Ngô</w:t></w:r></w:hyperlink></w:p><w:p><w:pPr/><w:r><w:rPr/><w:t xml:space="preserve">Pascale Hummel-Israel. </w:t></w:r><w:r><w:rPr><w:i w:val="1"/><w:iCs w:val="1"/></w:rPr><w:t xml:space="preserve">Mélivres. Études sur l'envers et les travers du livre</w:t></w:r><w:r><w:rPr/><w:t xml:space="preserve">, Philologicum, pp.13-29, 2009, 978-2-9529524-5-3</w:t></w:r></w:p><w:p><w:pPr/><w:r><w:rPr/><w:t xml:space="preserve">Chapitre d'ouvrage</w:t></w:r></w:p><w:p><w:pPr/><w:hyperlink r:id="rId179" w:history="1"><w:r><w:rPr><w:color w:val="#410a8c"/><w:u w:val="single"/></w:rPr><w:t xml:space="preserve">halshs-02882961v1</w:t></w:r></w:hyperlink></w:p></w:tc></w:tr><w:tr><w:trPr/><w:tc><w:tcPr><w:noWrap/></w:tcPr><w:p><w:pPr><w:spacing w:after="200"/></w:pPr><w:hyperlink r:id="rId180" w:history="1"><w:r><w:rPr><w:color w:val="1e198e"/><w:b w:val="1"/><w:bCs w:val="1"/><w:u w:val="single"/></w:rPr><w:t xml:space="preserve">Modalités discursives et polyphonie énonciative dans les Nouvelles Récréations et Joyeux Devis de Bonaventure des Périers</w:t></w:r></w:hyperlink></w:p><w:p><w:pPr/><w:hyperlink r:id="rId32" w:history="1"><w:r><w:rPr><w:color w:val="#410a8c"/><w:u w:val="single"/></w:rPr><w:t xml:space="preserve">Anne Réach-Ngô</w:t></w:r></w:hyperlink></w:p><w:p><w:pPr/><w:r><w:rPr/><w:t xml:space="preserve">Christelle Reggiani; Claire Stolz; Laurent Susini. </w:t></w:r><w:r><w:rPr><w:i w:val="1"/><w:iCs w:val="1"/></w:rPr><w:t xml:space="preserve">Styles, genres, auteurs. 8, Jean Bodel, Adam de la Halle, Des Périers, Viau, Voltaire, Hugo, Bernanos</w:t></w:r><w:r><w:rPr/><w:t xml:space="preserve">, 8, </w:t></w:r><w:hyperlink r:id="rId181" w:history="1"><w:r><w:rPr><w:color w:val="#410a8c"/><w:u w:val="single"/></w:rPr><w:t xml:space="preserve">Presses de l'université Paris-Sorbonne</w:t></w:r></w:hyperlink><w:r><w:rPr/><w:t xml:space="preserve">, pp.55-70, 2008, Travaux de stylistique et de linguistique françaises. Bibliothèque des styles, 978-2-84050-630-0. </w:t></w:r><w:hyperlink r:id="rId182" w:history="1"><w:r><w:rPr><w:color w:val="#410a8c"/><w:u w:val="single"/></w:rPr><w:t xml:space="preserve">⟨10.70551/AJOH4934⟩</w:t></w:r></w:hyperlink></w:p><w:p><w:pPr/><w:r><w:rPr/><w:t xml:space="preserve">Chapitre d'ouvrage</w:t></w:r></w:p><w:p><w:pPr/><w:hyperlink r:id="rId180" w:history="1"><w:r><w:rPr><w:color w:val="#410a8c"/><w:u w:val="single"/></w:rPr><w:t xml:space="preserve">halshs-02882972v1</w:t></w:r></w:hyperlink></w:p></w:tc></w:tr><w:tr><w:trPr/><w:tc><w:tcPr><w:noWrap/></w:tcPr><w:p><w:pPr><w:spacing w:after="200"/></w:pPr><w:hyperlink r:id="rId183" w:history="1"><w:r><w:rPr><w:color w:val="1e198e"/><w:b w:val="1"/><w:bCs w:val="1"/><w:u w:val="single"/></w:rPr><w:t xml:space="preserve">De l’espace du livre à l’espace de l’œuvre : la consécration du fait littéraire à la Renaissance</w:t></w:r></w:hyperlink></w:p><w:p><w:pPr/><w:hyperlink r:id="rId32" w:history="1"><w:r><w:rPr><w:color w:val="#410a8c"/><w:u w:val="single"/></w:rPr><w:t xml:space="preserve">Anne Réach-Ngô</w:t></w:r></w:hyperlink></w:p><w:p><w:pPr/><w:r><w:rPr/><w:t xml:space="preserve">Alain Milon; Marc Perelman. </w:t></w:r><w:r><w:rPr><w:i w:val="1"/><w:iCs w:val="1"/></w:rPr><w:t xml:space="preserve">Le Livre et ses espaces</w:t></w:r><w:r><w:rPr/><w:t xml:space="preserve">, </w:t></w:r><w:hyperlink r:id="rId184" w:history="1"><w:r><w:rPr><w:color w:val="#410a8c"/><w:u w:val="single"/></w:rPr><w:t xml:space="preserve">Presses universitaires de Paris Ouest</w:t></w:r></w:hyperlink><w:r><w:rPr/><w:t xml:space="preserve">, pp.63-84, 2007, 978-2-84016-004-5. </w:t></w:r><w:hyperlink r:id="rId185" w:history="1"><w:r><w:rPr><w:color w:val="#410a8c"/><w:u w:val="single"/></w:rPr><w:t xml:space="preserve">⟨10.4000/books.pupo.478⟩</w:t></w:r></w:hyperlink></w:p><w:p><w:pPr/><w:r><w:rPr/><w:t xml:space="preserve">Chapitre d'ouvrage</w:t></w:r></w:p><w:p><w:pPr/><w:hyperlink r:id="rId183" w:history="1"><w:r><w:rPr><w:color w:val="#410a8c"/><w:u w:val="single"/></w:rPr><w:t xml:space="preserve">halshs-02882963v1</w:t></w:r></w:hyperlink></w:p></w:tc></w:tr><w:tr><w:trPr/><w:tc><w:tcPr><w:noWrap/></w:tcPr><w:p><w:pPr><w:spacing w:after="200"/></w:pPr><w:hyperlink r:id="rId186" w:history="1"><w:r><w:rPr><w:color w:val="1e198e"/><w:b w:val="1"/><w:bCs w:val="1"/><w:u w:val="single"/></w:rPr><w:t xml:space="preserve">L’écriture typographique à la Renaissance</w:t></w:r></w:hyperlink></w:p><w:p><w:pPr/><w:hyperlink r:id="rId32" w:history="1"><w:r><w:rPr><w:color w:val="#410a8c"/><w:u w:val="single"/></w:rPr><w:t xml:space="preserve">Anne Réach-Ngô</w:t></w:r></w:hyperlink></w:p><w:p><w:pPr/><w:r><w:rPr/><w:t xml:space="preserve">Joana Barreto; Jérémie Cerman; Gilles Soubigou; Valentine Toutain-Quittelier. </w:t></w:r><w:r><w:rPr><w:i w:val="1"/><w:iCs w:val="1"/></w:rPr><w:t xml:space="preserve">Visible et Lisible, confrontations et articulations du texte et de l’image</w:t></w:r><w:r><w:rPr/><w:t xml:space="preserve">, Nouveau monde éditions, pp.121-141, 2007, Collection CIES-Sorbonne, 978-2-84736-272-5</w:t></w:r></w:p><w:p><w:pPr/><w:r><w:rPr/><w:t xml:space="preserve">Chapitre d'ouvrage</w:t></w:r></w:p><w:p><w:pPr/><w:hyperlink r:id="rId186" w:history="1"><w:r><w:rPr><w:color w:val="#410a8c"/><w:u w:val="single"/></w:rPr><w:t xml:space="preserve">halshs-02882974v1</w:t></w:r></w:hyperlink></w:p></w:tc></w:tr><w:tr><w:trPr/><w:tc><w:tcPr><w:noWrap/></w:tcPr><w:p><w:pPr><w:spacing w:after="200"/></w:pPr><w:hyperlink r:id="rId187" w:history="1"><w:r><w:rPr><w:color w:val="1e198e"/><w:b w:val="1"/><w:bCs w:val="1"/><w:u w:val="single"/></w:rPr><w:t xml:space="preserve">Performance et paratextes éditoriaux à la Renaissance</w:t></w:r></w:hyperlink></w:p><w:p><w:pPr/><w:hyperlink r:id="rId32" w:history="1"><w:r><w:rPr><w:color w:val="#410a8c"/><w:u w:val="single"/></w:rPr><w:t xml:space="preserve">Anne Réach-Ngô</w:t></w:r></w:hyperlink></w:p><w:p><w:pPr/><w:r><w:rPr/><w:t xml:space="preserve">Ambroise Barras; Éric Eigenmann. </w:t></w:r><w:r><w:rPr><w:i w:val="1"/><w:iCs w:val="1"/></w:rPr><w:t xml:space="preserve">Textes en performance</w:t></w:r><w:r><w:rPr/><w:t xml:space="preserve">, MétisPresses, pp.183-197, 2006, 978-2-940357-02-4</w:t></w:r></w:p><w:p><w:pPr/><w:r><w:rPr/><w:t xml:space="preserve">Chapitre d'ouvrage</w:t></w:r></w:p><w:p><w:pPr/><w:hyperlink r:id="rId187" w:history="1"><w:r><w:rPr><w:color w:val="#410a8c"/><w:u w:val="single"/></w:rPr><w:t xml:space="preserve">halshs-02882977v1</w:t></w:r></w:hyperlink></w:p></w:tc></w:tr><w:tr><w:trPr/><w:tc><w:tcPr><w:noWrap/></w:tcPr><w:p><w:pPr><w:spacing w:after="200"/></w:pPr><w:hyperlink r:id="rId188" w:history="1"><w:r><w:rPr><w:color w:val="1e198e"/><w:b w:val="1"/><w:bCs w:val="1"/><w:u w:val="single"/></w:rPr><w:t xml:space="preserve">L’écriture éditoriale à l’épreuve de l’illisible</w:t></w:r></w:hyperlink></w:p><w:p><w:pPr/><w:hyperlink r:id="rId32" w:history="1"><w:r><w:rPr><w:color w:val="#410a8c"/><w:u w:val="single"/></w:rPr><w:t xml:space="preserve">Anne Réach-Ngô</w:t></w:r></w:hyperlink></w:p><w:p><w:pPr/><w:r><w:rPr/><w:t xml:space="preserve">Liliane Louvel; Catherine Rannoux. </w:t></w:r><w:r><w:rPr><w:i w:val="1"/><w:iCs w:val="1"/></w:rPr><w:t xml:space="preserve">L’Illisible</w:t></w:r><w:r><w:rPr/><w:t xml:space="preserve">, 76, </w:t></w:r><w:hyperlink r:id="rId189" w:history="1"><w:r><w:rPr><w:color w:val="#410a8c"/><w:u w:val="single"/></w:rPr><w:t xml:space="preserve">Presses universitaires de Rennes</w:t></w:r></w:hyperlink><w:r><w:rPr/><w:t xml:space="preserve">, pp.221-235, 2006, La Licorne, 2-7535-0269-2</w:t></w:r></w:p><w:p><w:pPr/><w:r><w:rPr/><w:t xml:space="preserve">Chapitre d'ouvrage</w:t></w:r></w:p><w:p><w:pPr/><w:hyperlink r:id="rId188" w:history="1"><w:r><w:rPr><w:color w:val="#410a8c"/><w:u w:val="single"/></w:rPr><w:t xml:space="preserve">halshs-02882964v1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Séminaire PREMAN : de la formation à la compétence collective</w:t></w:r></w:hyperlink></w:p><w:p><w:pPr/><w:hyperlink r:id="rId191" w:history="1"><w:r><w:rPr><w:color w:val="#410a8c"/><w:u w:val="single"/></w:rPr><w:t xml:space="preserve">Blandine Perona</w:t></w:r></w:hyperlink><w:r><w:rPr/><w:t xml:space="preserve">,</w:t></w:r><w:hyperlink r:id="rId32" w:history="1"><w:r><w:rPr><w:color w:val="#410a8c"/><w:u w:val="single"/></w:rPr><w:t xml:space="preserve">Anne Réach-Ngô</w:t></w:r></w:hyperlink></w:p><w:p><w:pPr/><w:r><w:rPr><w:i w:val="1"/><w:iCs w:val="1"/></w:rPr><w:t xml:space="preserve">DHNord 2022. Travailler en humanités numériques</w:t></w:r><w:r><w:rPr/><w:t xml:space="preserve">, Jun 2022, En ligne, Lille, France</w:t></w:r></w:p><w:p><w:pPr/><w:r><w:rPr/><w:t xml:space="preserve">Communication dans un congrès</w:t></w:r></w:p><w:p><w:pPr/><w:hyperlink r:id="rId190" w:history="1"><w:r><w:rPr><w:color w:val="#410a8c"/><w:u w:val="single"/></w:rPr><w:t xml:space="preserve">hal-05426093v1</w:t></w:r></w:hyperlink></w:p></w:tc></w:tr><w:tr><w:trPr/><w:tc><w:tcPr><w:noWrap/></w:tcPr><w:p><w:pPr><w:spacing w:after="200"/></w:pPr><w:hyperlink r:id="rId192" w:history="1"><w:r><w:rPr><w:color w:val="1e198e"/><w:b w:val="1"/><w:bCs w:val="1"/><w:u w:val="single"/></w:rPr><w:t xml:space="preserve">Thresor et Jardin de la Renaissance : une même stratégie éditoriale d’intitulation ?</w:t></w:r></w:hyperlink></w:p><w:p><w:pPr/><w:hyperlink r:id="rId59" w:history="1"><w:r><w:rPr><w:color w:val="#410a8c"/><w:u w:val="single"/></w:rPr><w:t xml:space="preserve">Marine Parra</w:t></w:r></w:hyperlink><w:r><w:rPr/><w:t xml:space="preserve">,</w:t></w:r><w:hyperlink r:id="rId32" w:history="1"><w:r><w:rPr><w:color w:val="#410a8c"/><w:u w:val="single"/></w:rPr><w:t xml:space="preserve">Anne Réach-Ngô</w:t></w:r></w:hyperlink></w:p><w:p><w:pPr/><w:r><w:rPr><w:i w:val="1"/><w:iCs w:val="1"/></w:rPr><w:t xml:space="preserve">Les métaphores du livre à la Renaissance</w:t></w:r><w:r><w:rPr/><w:t xml:space="preserve">, Dominique Brancher (Université de Bâle); Yves Hersant (EHESS); Irène Salas (Oxford University); Marie-Claire Thomine (Université de Lille 3), Jun 2018, Université de Lille 3 Charles-de-Gaulle, France</w:t></w:r></w:p><w:p><w:pPr/><w:r><w:rPr/><w:t xml:space="preserve">Communication dans un congrès</w:t></w:r></w:p><w:p><w:pPr/><w:hyperlink r:id="rId192" w:history="1"><w:r><w:rPr><w:color w:val="#410a8c"/><w:u w:val="single"/></w:rPr><w:t xml:space="preserve">hal-02265683v1</w:t></w:r></w:hyperlink></w:p></w:tc></w:tr><w:tr><w:trPr/><w:tc><w:tcPr><w:noWrap/></w:tcPr><w:p><w:pPr><w:spacing w:after="200"/></w:pPr><w:hyperlink r:id="rId193" w:history="1"><w:r><w:rPr><w:color w:val="1e198e"/><w:b w:val="1"/><w:bCs w:val="1"/><w:u w:val="single"/></w:rPr><w:t xml:space="preserve">Le circuit des recueils collectifs des Joyeuses inventions (1554-1599), entre édition critique et analyse de corpus</w:t></w:r></w:hyperlink></w:p><w:p><w:pPr/><w:hyperlink r:id="rId32" w:history="1"><w:r><w:rPr><w:color w:val="#410a8c"/><w:u w:val="single"/></w:rPr><w:t xml:space="preserve">Anne Réach-Ngô</w:t></w:r></w:hyperlink></w:p><w:p><w:pPr/><w:r><w:rPr><w:i w:val="1"/><w:iCs w:val="1"/></w:rPr><w:t xml:space="preserve">Traitements de corpus en arts et littérature : retours d’expérience</w:t></w:r><w:r><w:rPr/><w:t xml:space="preserve">, Anne Garcia-Fernandez; Élisabeth Greslou; Richard Walter, Feb 2019, Université Grenoble Alpes - Grenoble, France</w:t></w:r></w:p><w:p><w:pPr/><w:r><w:rPr/><w:t xml:space="preserve">Communication dans un congrès</w:t></w:r></w:p><w:p><w:pPr/><w:hyperlink r:id="rId193" w:history="1"><w:r><w:rPr><w:color w:val="#410a8c"/><w:u w:val="single"/></w:rPr><w:t xml:space="preserve">halshs-02883030v1</w:t></w:r></w:hyperlink></w:p></w:tc></w:tr><w:tr><w:trPr/><w:tc><w:tcPr><w:noWrap/></w:tcPr><w:p><w:pPr><w:spacing w:after="200"/></w:pPr><w:hyperlink r:id="rId194" w:history="1"><w:r><w:rPr><w:color w:val="1e198e"/><w:b w:val="1"/><w:bCs w:val="1"/><w:u w:val="single"/></w:rPr><w:t xml:space="preserve">Mise en Thresor et transferts génériques au XVIe siècle, entre narrativité et discursivité</w:t></w:r></w:hyperlink></w:p><w:p><w:pPr/><w:hyperlink r:id="rId32" w:history="1"><w:r><w:rPr><w:color w:val="#410a8c"/><w:u w:val="single"/></w:rPr><w:t xml:space="preserve">Anne Réach-Ngô</w:t></w:r></w:hyperlink></w:p><w:p><w:pPr/><w:r><w:rPr><w:i w:val="1"/><w:iCs w:val="1"/></w:rPr><w:t xml:space="preserve">La « mise en œuvre ». Genre auctorial et format éditorial dans la littérature narrative des XVIe et XVIIe siècles</w:t></w:r><w:r><w:rPr/><w:t xml:space="preserve">, Magda Campanini; Gilles Polizzi, May 2019, Università Ca' Foscari - Venezia, Italie</w:t></w:r></w:p><w:p><w:pPr/><w:r><w:rPr/><w:t xml:space="preserve">Communication dans un congrès</w:t></w:r></w:p><w:p><w:pPr/><w:hyperlink r:id="rId194" w:history="1"><w:r><w:rPr><w:color w:val="#410a8c"/><w:u w:val="single"/></w:rPr><w:t xml:space="preserve">halshs-02883001v1</w:t></w:r></w:hyperlink></w:p></w:tc></w:tr><w:tr><w:trPr/><w:tc><w:tcPr><w:noWrap/></w:tcPr><w:p><w:pPr><w:spacing w:after="200"/></w:pPr><w:hyperlink r:id="rId195" w:history="1"><w:r><w:rPr><w:color w:val="1e198e"/><w:b w:val="1"/><w:bCs w:val="1"/><w:u w:val="single"/></w:rPr><w:t xml:space="preserve">Le circuit des recueils collectifs des Joyeuses inventions (1554-1599), entre édition critique et analyse de corpus</w:t></w:r></w:hyperlink></w:p><w:p><w:pPr/><w:hyperlink r:id="rId42" w:history="1"><w:r><w:rPr><w:color w:val="#410a8c"/><w:u w:val="single"/></w:rPr><w:t xml:space="preserve">Anne Reach-Ngo</w:t></w:r></w:hyperlink></w:p><w:p><w:pPr/><w:r><w:rPr><w:i w:val="1"/><w:iCs w:val="1"/></w:rPr><w:t xml:space="preserve">JELAN 2019 : Traitements de corpus en arts et littérature</w:t></w:r><w:r><w:rPr/><w:t xml:space="preserve">, Feb 2019, Grenoble, France</w:t></w:r></w:p><w:p><w:pPr/><w:r><w:rPr/><w:t xml:space="preserve">Communication dans un congrès</w:t></w:r></w:p><w:p><w:pPr/><w:hyperlink r:id="rId195" w:history="1"><w:r><w:rPr><w:color w:val="#410a8c"/><w:u w:val="single"/></w:rPr><w:t xml:space="preserve">hal-04234150v1</w:t></w:r></w:hyperlink></w:p></w:tc></w:tr><w:tr><w:trPr/><w:tc><w:tcPr><w:noWrap/></w:tcPr><w:p><w:pPr><w:spacing w:after="200"/></w:pPr><w:hyperlink r:id="rId196" w:history="1"><w:r><w:rPr><w:color w:val="1e198e"/><w:b w:val="1"/><w:bCs w:val="1"/><w:u w:val="single"/></w:rPr><w:t xml:space="preserve">Thresors historiques et géographiques de la Renaissance, compiler des savoirs, pour quels usages ?</w:t></w:r></w:hyperlink></w:p><w:p><w:pPr/><w:hyperlink r:id="rId32" w:history="1"><w:r><w:rPr><w:color w:val="#410a8c"/><w:u w:val="single"/></w:rPr><w:t xml:space="preserve">Anne Réach-Ngô</w:t></w:r></w:hyperlink></w:p><w:p><w:pPr/><w:r><w:rPr><w:i w:val="1"/><w:iCs w:val="1"/></w:rPr><w:t xml:space="preserve">Construire, accumuler et diffuser les savoirs à l’époque moderne</w:t></w:r><w:r><w:rPr/><w:t xml:space="preserve">, Pascal Duris; Guilhem Farrugia; Violaine Giacomotto-Charra; Dominique Moncond’huy, Mar 2019, Espace Mendès France - Poitiers, France</w:t></w:r></w:p><w:p><w:pPr/><w:r><w:rPr/><w:t xml:space="preserve">Communication dans un congrès</w:t></w:r></w:p><w:p><w:pPr/><w:hyperlink r:id="rId196" w:history="1"><w:r><w:rPr><w:color w:val="#410a8c"/><w:u w:val="single"/></w:rPr><w:t xml:space="preserve">halshs-02883004v1</w:t></w:r></w:hyperlink></w:p></w:tc></w:tr><w:tr><w:trPr/><w:tc><w:tcPr><w:noWrap/></w:tcPr><w:p><w:pPr><w:spacing w:after="200"/></w:pPr><w:hyperlink r:id="rId197" w:history="1"><w:r><w:rPr><w:color w:val="1e198e"/><w:b w:val="1"/><w:bCs w:val="1"/><w:u w:val="single"/></w:rPr><w:t xml:space="preserve">Le projet des Joyeuses Inventions, retour d’expériences, enjeux et perspectives</w:t></w:r></w:hyperlink></w:p><w:p><w:pPr/><w:hyperlink r:id="rId32" w:history="1"><w:r><w:rPr><w:color w:val="#410a8c"/><w:u w:val="single"/></w:rPr><w:t xml:space="preserve">Anne Réach-Ngô</w:t></w:r></w:hyperlink><w:r><w:rPr/><w:t xml:space="preserve">,</w:t></w:r><w:hyperlink r:id="rId61" w:history="1"><w:r><w:rPr><w:color w:val="#410a8c"/><w:u w:val="single"/></w:rPr><w:t xml:space="preserve">Magda Campanini</w:t></w:r></w:hyperlink></w:p><w:p><w:pPr/><w:r><w:rPr><w:i w:val="1"/><w:iCs w:val="1"/></w:rPr><w:t xml:space="preserve">Table ronde "Éditions critiques numériques entre Moyen Âge et Première Modernité"</w:t></w:r><w:r><w:rPr/><w:t xml:space="preserve">, Jul 2018, Università Ca' Foscari - Venezia, Italie</w:t></w:r></w:p><w:p><w:pPr/><w:r><w:rPr/><w:t xml:space="preserve">Communication dans un congrès</w:t></w:r></w:p><w:p><w:pPr/><w:hyperlink r:id="rId197" w:history="1"><w:r><w:rPr><w:color w:val="#410a8c"/><w:u w:val="single"/></w:rPr><w:t xml:space="preserve">halshs-02883087v1</w:t></w:r></w:hyperlink></w:p></w:tc></w:tr><w:tr><w:trPr/><w:tc><w:tcPr><w:noWrap/></w:tcPr><w:p><w:pPr><w:spacing w:after="200"/></w:pPr><w:hyperlink r:id="rId198" w:history="1"><w:r><w:rPr><w:color w:val="1e198e"/><w:b w:val="1"/><w:bCs w:val="1"/><w:u w:val="single"/></w:rPr><w:t xml:space="preserve">Reconsidérer l'auctorialité à l'aune d'un corpus éditorial</w:t></w:r></w:hyperlink></w:p><w:p><w:pPr/><w:hyperlink r:id="rId32" w:history="1"><w:r><w:rPr><w:color w:val="#410a8c"/><w:u w:val="single"/></w:rPr><w:t xml:space="preserve">Anne Réach-Ngô</w:t></w:r></w:hyperlink></w:p><w:p><w:pPr/><w:r><w:rPr><w:i w:val="1"/><w:iCs w:val="1"/></w:rPr><w:t xml:space="preserve">L’éditeur à l’œuvre, reconsidérer l’auctorialité (XVIe-XXIe siècles)</w:t></w:r><w:r><w:rPr/><w:t xml:space="preserve">, Dominique Brancher; Gaëlle Burg; Giovanni Berjola, Oct 2018, Universität Basel - Bâle, Suisse</w:t></w:r></w:p><w:p><w:pPr/><w:r><w:rPr/><w:t xml:space="preserve">Communication dans un congrès</w:t></w:r></w:p><w:p><w:pPr/><w:hyperlink r:id="rId198" w:history="1"><w:r><w:rPr><w:color w:val="#410a8c"/><w:u w:val="single"/></w:rPr><w:t xml:space="preserve">halshs-02883034v1</w:t></w:r></w:hyperlink></w:p></w:tc></w:tr><w:tr><w:trPr/><w:tc><w:tcPr><w:noWrap/></w:tcPr><w:p><w:pPr><w:spacing w:after="200"/></w:pPr><w:hyperlink r:id="rId199" w:history="1"><w:r><w:rPr><w:color w:val="1e198e"/><w:b w:val="1"/><w:bCs w:val="1"/><w:u w:val="single"/></w:rPr><w:t xml:space="preserve">La bibliothèque numérique des Thresors de la Renaissance, un observatoire des pratiques de compilation à la Renaissance</w:t></w:r></w:hyperlink></w:p><w:p><w:pPr/><w:hyperlink r:id="rId32" w:history="1"><w:r><w:rPr><w:color w:val="#410a8c"/><w:u w:val="single"/></w:rPr><w:t xml:space="preserve">Anne Réach-Ngô</w:t></w:r></w:hyperlink></w:p><w:p><w:pPr/><w:r><w:rPr><w:i w:val="1"/><w:iCs w:val="1"/></w:rPr><w:t xml:space="preserve">Seminario Internacional "Prácticas culturales de la edición digital"</w:t></w:r><w:r><w:rPr/><w:t xml:space="preserve">, Mar 2018, Universidad de Las Palmas de Gran Canaria - Las Palmas, Espagne</w:t></w:r></w:p><w:p><w:pPr/><w:r><w:rPr/><w:t xml:space="preserve">Communication dans un congrès</w:t></w:r></w:p><w:p><w:pPr/><w:hyperlink r:id="rId199" w:history="1"><w:r><w:rPr><w:color w:val="#410a8c"/><w:u w:val="single"/></w:rPr><w:t xml:space="preserve">halshs-02883100v1</w:t></w:r></w:hyperlink></w:p></w:tc></w:tr><w:tr><w:trPr/><w:tc><w:tcPr><w:noWrap/></w:tcPr><w:p><w:pPr><w:spacing w:after="200"/></w:pPr><w:hyperlink r:id="rId200" w:history="1"><w:r><w:rPr><w:color w:val="1e198e"/><w:b w:val="1"/><w:bCs w:val="1"/><w:u w:val="single"/></w:rPr><w:t xml:space="preserve">Intitulation publicitaire et imaginaire de la valeur : le produit éditorial des Thresor aux XVIe et XVIIe siècles</w:t></w:r></w:hyperlink></w:p><w:p><w:pPr/><w:hyperlink r:id="rId32" w:history="1"><w:r><w:rPr><w:color w:val="#410a8c"/><w:u w:val="single"/></w:rPr><w:t xml:space="preserve">Anne Réach-Ngô</w:t></w:r></w:hyperlink></w:p><w:p><w:pPr/><w:r><w:rPr><w:i w:val="1"/><w:iCs w:val="1"/></w:rPr><w:t xml:space="preserve">Séminaire "Rubricologie, ou de l’invention des titres et rubriques"</w:t></w:r><w:r><w:rPr/><w:t xml:space="preserve">, Delphine Denis; Carine Barbafieri, Nov 2018, Université Paris-Sorbonne - Paris, France</w:t></w:r></w:p><w:p><w:pPr/><w:r><w:rPr/><w:t xml:space="preserve">Communication dans un congrès</w:t></w:r></w:p><w:p><w:pPr/><w:hyperlink r:id="rId200" w:history="1"><w:r><w:rPr><w:color w:val="#410a8c"/><w:u w:val="single"/></w:rPr><w:t xml:space="preserve">halshs-02883068v1</w:t></w:r></w:hyperlink></w:p></w:tc></w:tr><w:tr><w:trPr/><w:tc><w:tcPr><w:noWrap/></w:tcPr><w:p><w:pPr><w:spacing w:after="200"/></w:pPr><w:hyperlink r:id="rId201" w:history="1"><w:r><w:rPr><w:color w:val="1e198e"/><w:b w:val="1"/><w:bCs w:val="1"/><w:u w:val="single"/></w:rPr><w:t xml:space="preserve">La bibliothèque numérique des Thresors de la Renaissance, un observatoire de la culture française du XVIe siècle ?</w:t></w:r></w:hyperlink></w:p><w:p><w:pPr/><w:hyperlink r:id="rId32" w:history="1"><w:r><w:rPr><w:color w:val="#410a8c"/><w:u w:val="single"/></w:rPr><w:t xml:space="preserve">Anne Réach-Ngô</w:t></w:r></w:hyperlink></w:p><w:p><w:pPr/><w:r><w:rPr><w:i w:val="1"/><w:iCs w:val="1"/></w:rPr><w:t xml:space="preserve">Des données aux savoirs. Les enjeux du numérique dans la recherche en Sciences Humaines et Sociales</w:t></w:r><w:r><w:rPr/><w:t xml:space="preserve">, Anne Bandry-Scubbi; Delphine Bernhard; Jean-Philippe Droux; Catherine Duvette; Karine Favro; Bertrand Koebel; Isabelle Laboulais; Renaud Meltz; Hélène Michel; Anne Puisssant; Frédérique Toudoire-Surlapierre; Didier Breton; Sylvie Donnat, Oct 2018, Maison interuniversitaire des sciences de l’Homme Alsace - Strasbourg, France</w:t></w:r></w:p><w:p><w:pPr/><w:r><w:rPr/><w:t xml:space="preserve">Communication dans un congrès</w:t></w:r></w:p><w:p><w:pPr/><w:hyperlink r:id="rId201" w:history="1"><w:r><w:rPr><w:color w:val="#410a8c"/><w:u w:val="single"/></w:rPr><w:t xml:space="preserve">halshs-02883036v1</w:t></w:r></w:hyperlink></w:p></w:tc></w:tr><w:tr><w:trPr/><w:tc><w:tcPr><w:noWrap/></w:tcPr><w:p><w:pPr><w:spacing w:after="200"/></w:pPr><w:hyperlink r:id="rId202" w:history="1"><w:r><w:rPr><w:color w:val="1e198e"/><w:b w:val="1"/><w:bCs w:val="1"/><w:u w:val="single"/></w:rPr><w:t xml:space="preserve">La base de données COMET (C0mpilations littéraires à intitulé METaphorique)</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i w:val="1"/><w:iCs w:val="1"/></w:rPr><w:t xml:space="preserve">Séance de l'Atelier XVIe siècle</w:t></w:r><w:r><w:rPr/><w:t xml:space="preserve">, Atelier XVIe siècle, Nov 2018, Université Paris-Sorbonne - Paris, France</w:t></w:r></w:p><w:p><w:pPr/><w:r><w:rPr/><w:t xml:space="preserve">Communication dans un congrès</w:t></w:r></w:p><w:p><w:pPr/><w:hyperlink r:id="rId202" w:history="1"><w:r><w:rPr><w:color w:val="#410a8c"/><w:u w:val="single"/></w:rPr><w:t xml:space="preserve">halshs-02883075v1</w:t></w:r></w:hyperlink></w:p></w:tc></w:tr><w:tr><w:trPr/><w:tc><w:tcPr><w:noWrap/></w:tcPr><w:p><w:pPr><w:spacing w:after="200"/></w:pPr><w:hyperlink r:id="rId203" w:history="1"><w:r><w:rPr><w:color w:val="1e198e"/><w:b w:val="1"/><w:bCs w:val="1"/><w:u w:val="single"/></w:rPr><w:t xml:space="preserve">Lire, recueillir, inscrire dans le corpus des Thresor de la Renaissance. De la diversité des pratiques intellectuelles à la cohérence d’un discours péritextuel</w:t></w:r></w:hyperlink></w:p><w:p><w:pPr/><w:hyperlink r:id="rId32" w:history="1"><w:r><w:rPr><w:color w:val="#410a8c"/><w:u w:val="single"/></w:rPr><w:t xml:space="preserve">Anne Réach-Ngô</w:t></w:r></w:hyperlink></w:p><w:p><w:pPr/><w:r><w:rPr><w:i w:val="1"/><w:iCs w:val="1"/></w:rPr><w:t xml:space="preserve">Séminaire doctoral de l'équipe du GADGES</w:t></w:r><w:r><w:rPr/><w:t xml:space="preserve">, Mathilde Bombart; Maxime Cartron; Michèle Rosellini, Oct 2018, Université Jean Moulin - Lyon, France</w:t></w:r></w:p><w:p><w:pPr/><w:r><w:rPr/><w:t xml:space="preserve">Communication dans un congrès</w:t></w:r></w:p><w:p><w:pPr/><w:hyperlink r:id="rId203" w:history="1"><w:r><w:rPr><w:color w:val="#410a8c"/><w:u w:val="single"/></w:rPr><w:t xml:space="preserve">halshs-02883081v1</w:t></w:r></w:hyperlink></w:p></w:tc></w:tr><w:tr><w:trPr/><w:tc><w:tcPr><w:noWrap/></w:tcPr><w:p><w:pPr><w:spacing w:after="200"/></w:pPr><w:hyperlink r:id="rId204" w:history="1"><w:r><w:rPr><w:color w:val="1e198e"/><w:b w:val="1"/><w:bCs w:val="1"/><w:u w:val="single"/></w:rPr><w:t xml:space="preserve">Explorer, restituer, transmettre les corpus de la Première Modernité. Quelques outils et méthodes en Humanités numériques</w:t></w:r></w:hyperlink></w:p><w:p><w:pPr/><w:hyperlink r:id="rId32" w:history="1"><w:r><w:rPr><w:color w:val="#410a8c"/><w:u w:val="single"/></w:rPr><w:t xml:space="preserve">Anne Réach-Ngô</w:t></w:r></w:hyperlink><w:r><w:rPr/><w:t xml:space="preserve">,</w:t></w:r><w:hyperlink r:id="rId59" w:history="1"><w:r><w:rPr><w:color w:val="#410a8c"/><w:u w:val="single"/></w:rPr><w:t xml:space="preserve">Marine Parra</w:t></w:r></w:hyperlink></w:p><w:p><w:pPr/><w:r><w:rPr><w:i w:val="1"/><w:iCs w:val="1"/></w:rPr><w:t xml:space="preserve">Atelier Équipe Écritures</w:t></w:r><w:r><w:rPr/><w:t xml:space="preserve">, Dec 2018, Université de Lorraine - Metz, France</w:t></w:r></w:p><w:p><w:pPr/><w:r><w:rPr/><w:t xml:space="preserve">Communication dans un congrès</w:t></w:r></w:p><w:p><w:pPr/><w:hyperlink r:id="rId204" w:history="1"><w:r><w:rPr><w:color w:val="#410a8c"/><w:u w:val="single"/></w:rPr><w:t xml:space="preserve">halshs-02883073v1</w:t></w:r></w:hyperlink></w:p></w:tc></w:tr><w:tr><w:trPr/><w:tc><w:tcPr><w:noWrap/></w:tcPr><w:p><w:pPr><w:spacing w:after="200"/></w:pPr><w:hyperlink r:id="rId205" w:history="1"><w:r><w:rPr><w:color w:val="1e198e"/><w:b w:val="1"/><w:bCs w:val="1"/><w:u w:val="single"/></w:rPr><w:t xml:space="preserve">Les Thresors de la Renaissance. La production d’une bibliothèque numérique sous Omeka envisagée comme outil de recherche</w:t></w:r></w:hyperlink></w:p><w:p><w:pPr/><w:hyperlink r:id="rId32" w:history="1"><w:r><w:rPr><w:color w:val="#410a8c"/><w:u w:val="single"/></w:rPr><w:t xml:space="preserve">Anne Réach-Ngô</w:t></w:r></w:hyperlink><w:r><w:rPr/><w:t xml:space="preserve">,</w:t></w:r><w:hyperlink r:id="rId62" w:history="1"><w:r><w:rPr><w:color w:val="#410a8c"/><w:u w:val="single"/></w:rPr><w:t xml:space="preserve">Richard Walter</w:t></w:r></w:hyperlink></w:p><w:p><w:pPr/><w:r><w:rPr><w:i w:val="1"/><w:iCs w:val="1"/></w:rPr><w:t xml:space="preserve">Séminaire "Génétique éditoriale de la première modernité"</w:t></w:r><w:r><w:rPr/><w:t xml:space="preserve">, Anne Réach-Ngô; Richard Walter, Mar 2018, Institut des textes et manuscrits modernes - Paris, France</w:t></w:r></w:p><w:p><w:pPr/><w:r><w:rPr/><w:t xml:space="preserve">Communication dans un congrès</w:t></w:r></w:p><w:p><w:pPr/><w:hyperlink r:id="rId205" w:history="1"><w:r><w:rPr><w:color w:val="#410a8c"/><w:u w:val="single"/></w:rPr><w:t xml:space="preserve">halshs-02883092v1</w:t></w:r></w:hyperlink></w:p></w:tc></w:tr><w:tr><w:trPr/><w:tc><w:tcPr><w:noWrap/></w:tcPr><w:p><w:pPr><w:spacing w:after="200"/></w:pPr><w:hyperlink r:id="rId206" w:history="1"><w:r><w:rPr><w:color w:val="1e198e"/><w:b w:val="1"/><w:bCs w:val="1"/><w:u w:val="single"/></w:rPr><w:t xml:space="preserve">La bibliothèque numérique desThresors de la Renaissance</w:t></w:r></w:hyperlink></w:p><w:p><w:pPr/><w:hyperlink r:id="rId32" w:history="1"><w:r><w:rPr><w:color w:val="#410a8c"/><w:u w:val="single"/></w:rPr><w:t xml:space="preserve">Anne Réach-Ngô</w:t></w:r></w:hyperlink></w:p><w:p><w:pPr/><w:r><w:rPr><w:i w:val="1"/><w:iCs w:val="1"/></w:rPr><w:t xml:space="preserve">Atelier franco-américain de l’Atelier XVIe siècle (Université Paris-Sorbonne)</w:t></w:r><w:r><w:rPr/><w:t xml:space="preserve">, Atelier XVIe siècle, Mar 2017, The Regenstein Library - Chicago, France</w:t></w:r></w:p><w:p><w:pPr/><w:r><w:rPr/><w:t xml:space="preserve">Communication dans un congrès</w:t></w:r></w:p><w:p><w:pPr/><w:hyperlink r:id="rId206" w:history="1"><w:r><w:rPr><w:color w:val="#410a8c"/><w:u w:val="single"/></w:rPr><w:t xml:space="preserve">halshs-02884477v1</w:t></w:r></w:hyperlink></w:p></w:tc></w:tr><w:tr><w:trPr/><w:tc><w:tcPr><w:noWrap/></w:tcPr><w:p><w:pPr><w:spacing w:after="200"/></w:pPr><w:hyperlink r:id="rId207" w:history="1"><w:r><w:rPr><w:color w:val="1e198e"/><w:b w:val="1"/><w:bCs w:val="1"/><w:u w:val="single"/></w:rPr><w:t xml:space="preserve">Les Thresor de la Renaissance en ligne, de l’archive au corpus de recherche</w:t></w:r></w:hyperlink></w:p><w:p><w:pPr/><w:hyperlink r:id="rId32" w:history="1"><w:r><w:rPr><w:color w:val="#410a8c"/><w:u w:val="single"/></w:rPr><w:t xml:space="preserve">Anne Réach-Ngô</w:t></w:r></w:hyperlink></w:p><w:p><w:pPr/><w:r><w:rPr><w:i w:val="1"/><w:iCs w:val="1"/></w:rPr><w:t xml:space="preserve">Retours d’expériences &amp; enjeux patrimoniaux sur la mise en ligne de corpus en art et littérature</w:t></w:r><w:r><w:rPr/><w:t xml:space="preserve">, Dec 2017, Maison des Sciences de l'Homme Ange Guépin - Nantes, France</w:t></w:r></w:p><w:p><w:pPr/><w:r><w:rPr/><w:t xml:space="preserve">Communication dans un congrès</w:t></w:r></w:p><w:p><w:pPr/><w:hyperlink r:id="rId207" w:history="1"><w:r><w:rPr><w:color w:val="#410a8c"/><w:u w:val="single"/></w:rPr><w:t xml:space="preserve">halshs-02883117v1</w:t></w:r></w:hyperlink></w:p></w:tc></w:tr><w:tr><w:trPr/><w:tc><w:tcPr><w:noWrap/></w:tcPr><w:p><w:pPr><w:spacing w:after="200"/></w:pPr><w:hyperlink r:id="rId208" w:history="1"><w:r><w:rPr><w:color w:val="1e198e"/><w:b w:val="1"/><w:bCs w:val="1"/><w:u w:val="single"/></w:rPr><w:t xml:space="preserve">« Joyeux devis extraict de bonne race ». Compiler pour l’exemple, de l’exercice à l’écriture</w:t></w:r></w:hyperlink></w:p><w:p><w:pPr/><w:hyperlink r:id="rId32" w:history="1"><w:r><w:rPr><w:color w:val="#410a8c"/><w:u w:val="single"/></w:rPr><w:t xml:space="preserve">Anne Réach-Ngô</w:t></w:r></w:hyperlink></w:p><w:p><w:pPr/><w:r><w:rPr><w:i w:val="1"/><w:iCs w:val="1"/></w:rPr><w:t xml:space="preserve">The 63rd Annual Meeting of the Renaissance Society of America</w:t></w:r><w:r><w:rPr/><w:t xml:space="preserve">, Renaissance Society of America, Mar 2017, Chicago, États-Unis</w:t></w:r></w:p><w:p><w:pPr/><w:r><w:rPr/><w:t xml:space="preserve">Communication dans un congrès</w:t></w:r></w:p><w:p><w:pPr/><w:hyperlink r:id="rId208" w:history="1"><w:r><w:rPr><w:color w:val="#410a8c"/><w:u w:val="single"/></w:rPr><w:t xml:space="preserve">halshs-02883038v1</w:t></w:r></w:hyperlink></w:p></w:tc></w:tr><w:tr><w:trPr/><w:tc><w:tcPr><w:noWrap/></w:tcPr><w:p><w:pPr><w:spacing w:after="200"/></w:pPr><w:hyperlink r:id="rId209" w:history="1"><w:r><w:rPr><w:color w:val="1e198e"/><w:b w:val="1"/><w:bCs w:val="1"/><w:u w:val="single"/></w:rPr><w:t xml:space="preserve">Le projet Thresors de la Renaissance</w:t></w:r></w:hyperlink></w:p><w:p><w:pPr/><w:hyperlink r:id="rId32" w:history="1"><w:r><w:rPr><w:color w:val="#410a8c"/><w:u w:val="single"/></w:rPr><w:t xml:space="preserve">Anne Réach-Ngô</w:t></w:r></w:hyperlink></w:p><w:p><w:pPr/><w:r><w:rPr><w:i w:val="1"/><w:iCs w:val="1"/></w:rPr><w:t xml:space="preserve">Les processus de création et d’écriture à la lumière des corpus sériels numérisés : le cas des « Lettres françaises » d’Aragon</w:t></w:r><w:r><w:rPr/><w:t xml:space="preserve">, Anne de Cools; Geneviève Robert; Luc Vigier; Richard Walter, Dec 2016, Maison des Sciences de l'Homme et de la Société - Poitiers, France</w:t></w:r></w:p><w:p><w:pPr/><w:r><w:rPr/><w:t xml:space="preserve">Communication dans un congrès</w:t></w:r></w:p><w:p><w:pPr/><w:hyperlink r:id="rId209" w:history="1"><w:r><w:rPr><w:color w:val="#410a8c"/><w:u w:val="single"/></w:rPr><w:t xml:space="preserve">halshs-02883127v1</w:t></w:r></w:hyperlink></w:p></w:tc></w:tr><w:tr><w:trPr/><w:tc><w:tcPr><w:noWrap/></w:tcPr><w:p><w:pPr><w:spacing w:after="200"/></w:pPr><w:hyperlink r:id="rId210" w:history="1"><w:r><w:rPr><w:color w:val="1e198e"/><w:b w:val="1"/><w:bCs w:val="1"/><w:u w:val="single"/></w:rPr><w:t xml:space="preserve">Penser la culture de la Renaissance aujourd’hui</w:t></w:r></w:hyperlink></w:p><w:p><w:pPr/><w:hyperlink r:id="rId32" w:history="1"><w:r><w:rPr><w:color w:val="#410a8c"/><w:u w:val="single"/></w:rPr><w:t xml:space="preserve">Anne Réach-Ngô</w:t></w:r></w:hyperlink></w:p><w:p><w:pPr/><w:r><w:rPr><w:i w:val="1"/><w:iCs w:val="1"/></w:rPr><w:t xml:space="preserve">Séminaire de recherche du département de français</w:t></w:r><w:r><w:rPr/><w:t xml:space="preserve">, Anders Bergston, Mar 2015, Stockholms universitet - Stockholm, Suède</w:t></w:r></w:p><w:p><w:pPr/><w:r><w:rPr/><w:t xml:space="preserve">Communication dans un congrès</w:t></w:r></w:p><w:p><w:pPr/><w:hyperlink r:id="rId210" w:history="1"><w:r><w:rPr><w:color w:val="#410a8c"/><w:u w:val="single"/></w:rPr><w:t xml:space="preserve">halshs-02884539v1</w:t></w:r></w:hyperlink></w:p></w:tc></w:tr><w:tr><w:trPr/><w:tc><w:tcPr><w:noWrap/></w:tcPr><w:p><w:pPr><w:spacing w:after="200"/></w:pPr><w:hyperlink r:id="rId211" w:history="1"><w:r><w:rPr><w:color w:val="1e198e"/><w:b w:val="1"/><w:bCs w:val="1"/><w:u w:val="single"/></w:rPr><w:t xml:space="preserve">S’intéresser à la Renaissance aujourd’hui : démarches épistémologiques et enjeux de médiation</w:t></w:r></w:hyperlink></w:p><w:p><w:pPr/><w:hyperlink r:id="rId32" w:history="1"><w:r><w:rPr><w:color w:val="#410a8c"/><w:u w:val="single"/></w:rPr><w:t xml:space="preserve">Anne Réach-Ngô</w:t></w:r></w:hyperlink></w:p><w:p><w:pPr/><w:r><w:rPr><w:i w:val="1"/><w:iCs w:val="1"/></w:rPr><w:t xml:space="preserve">Séminaire de recherche du département de français</w:t></w:r><w:r><w:rPr/><w:t xml:space="preserve">, Carine Franzen, Mar 2015, Linköpings universitet - Linköping, Suède</w:t></w:r></w:p><w:p><w:pPr/><w:r><w:rPr/><w:t xml:space="preserve">Communication dans un congrès</w:t></w:r></w:p><w:p><w:pPr/><w:hyperlink r:id="rId211" w:history="1"><w:r><w:rPr><w:color w:val="#410a8c"/><w:u w:val="single"/></w:rPr><w:t xml:space="preserve">halshs-02884547v1</w:t></w:r></w:hyperlink></w:p></w:tc></w:tr><w:tr><w:trPr/><w:tc><w:tcPr><w:noWrap/></w:tcPr><w:p><w:pPr><w:spacing w:after="200"/></w:pPr><w:hyperlink r:id="rId212" w:history="1"><w:r><w:rPr><w:color w:val="1e198e"/><w:b w:val="1"/><w:bCs w:val="1"/><w:u w:val="single"/></w:rPr><w:t xml:space="preserve">De l’hybridation générique à l’homogénéisation d’un produit éditorial : le cas des Trésors imprimés en langue vernaculaire</w:t></w:r></w:hyperlink></w:p><w:p><w:pPr/><w:hyperlink r:id="rId32" w:history="1"><w:r><w:rPr><w:color w:val="#410a8c"/><w:u w:val="single"/></w:rPr><w:t xml:space="preserve">Anne Réach-Ngô</w:t></w:r></w:hyperlink></w:p><w:p><w:pPr/><w:r><w:rPr><w:i w:val="1"/><w:iCs w:val="1"/></w:rPr><w:t xml:space="preserve">The 61st Annual Meeting of the Renaissance Society of America</w:t></w:r><w:r><w:rPr/><w:t xml:space="preserve">, Renaissance Society of America, Mar 2015, Berlin, Allemagne</w:t></w:r></w:p><w:p><w:pPr/><w:r><w:rPr/><w:t xml:space="preserve">Communication dans un congrès</w:t></w:r></w:p><w:p><w:pPr/><w:hyperlink r:id="rId212" w:history="1"><w:r><w:rPr><w:color w:val="#410a8c"/><w:u w:val="single"/></w:rPr><w:t xml:space="preserve">halshs-02883041v1</w:t></w:r></w:hyperlink></w:p></w:tc></w:tr><w:tr><w:trPr/><w:tc><w:tcPr><w:noWrap/></w:tcPr><w:p><w:pPr><w:spacing w:after="200"/></w:pPr><w:hyperlink r:id="rId213" w:history="1"><w:r><w:rPr><w:color w:val="1e198e"/><w:b w:val="1"/><w:bCs w:val="1"/><w:u w:val="single"/></w:rPr><w:t xml:space="preserve">Intervention à la table ronde « Enseigner et transmettre les textes »</w:t></w:r></w:hyperlink></w:p><w:p><w:pPr/><w:hyperlink r:id="rId32" w:history="1"><w:r><w:rPr><w:color w:val="#410a8c"/><w:u w:val="single"/></w:rPr><w:t xml:space="preserve">Anne Réach-Ngô</w:t></w:r></w:hyperlink></w:p><w:p><w:pPr/><w:r><w:rPr><w:i w:val="1"/><w:iCs w:val="1"/></w:rPr><w:t xml:space="preserve">Séminaire Polysémie : « Comment enseigner et transmettre le XVIe siècle aujourd’hui »</w:t></w:r><w:r><w:rPr/><w:t xml:space="preserve">, Thibault Catel; Adeline Desbois-Ientile; Pauline Dorio; Aurore Schoenecker, Nov 2015, École normale supérieure - Paris, France</w:t></w:r></w:p><w:p><w:pPr/><w:r><w:rPr/><w:t xml:space="preserve">Communication dans un congrès</w:t></w:r></w:p><w:p><w:pPr/><w:hyperlink r:id="rId213" w:history="1"><w:r><w:rPr><w:color w:val="#410a8c"/><w:u w:val="single"/></w:rPr><w:t xml:space="preserve">halshs-02884573v1</w:t></w:r></w:hyperlink></w:p></w:tc></w:tr><w:tr><w:trPr/><w:tc><w:tcPr><w:noWrap/></w:tcPr><w:p><w:pPr><w:spacing w:after="200"/></w:pPr><w:hyperlink r:id="rId214" w:history="1"><w:r><w:rPr><w:color w:val="1e198e"/><w:b w:val="1"/><w:bCs w:val="1"/><w:u w:val="single"/></w:rPr><w:t xml:space="preserve">Intervention à la table ronde « Créer à plusieurs mains »</w:t></w:r></w:hyperlink></w:p><w:p><w:pPr/><w:hyperlink r:id="rId32" w:history="1"><w:r><w:rPr><w:color w:val="#410a8c"/><w:u w:val="single"/></w:rPr><w:t xml:space="preserve">Anne Réach-Ngô</w:t></w:r></w:hyperlink></w:p><w:p><w:pPr/><w:r><w:rPr><w:i w:val="1"/><w:iCs w:val="1"/></w:rPr><w:t xml:space="preserve">Séminaire général de critique génétique</w:t></w:r><w:r><w:rPr/><w:t xml:space="preserve">, Irène Fenoglio; Nathalie Ferrand, Dec 2015, École normale supérieure - Paris, France</w:t></w:r></w:p><w:p><w:pPr/><w:r><w:rPr/><w:t xml:space="preserve">Communication dans un congrès</w:t></w:r></w:p><w:p><w:pPr/><w:hyperlink r:id="rId214" w:history="1"><w:r><w:rPr><w:color w:val="#410a8c"/><w:u w:val="single"/></w:rPr><w:t xml:space="preserve">halshs-02884576v1</w:t></w:r></w:hyperlink></w:p></w:tc></w:tr><w:tr><w:trPr/><w:tc><w:tcPr><w:noWrap/></w:tcPr><w:p><w:pPr><w:spacing w:after="200"/></w:pPr><w:hyperlink r:id="rId215" w:history="1"><w:r><w:rPr><w:color w:val="1e198e"/><w:b w:val="1"/><w:bCs w:val="1"/><w:u w:val="single"/></w:rPr><w:t xml:space="preserve">Enseigner et transmettre les textes</w:t></w:r></w:hyperlink></w:p><w:p><w:pPr/><w:hyperlink r:id="rId216" w:history="1"><w:r><w:rPr><w:color w:val="#410a8c"/><w:u w:val="single"/></w:rPr><w:t xml:space="preserve">Adeline Lionetto</w:t></w:r></w:hyperlink><w:r><w:rPr/><w:t xml:space="preserve">,</w:t></w:r><w:hyperlink r:id="rId217" w:history="1"><w:r><w:rPr><w:color w:val="#410a8c"/><w:u w:val="single"/></w:rPr><w:t xml:space="preserve">Michel Magnien</w:t></w:r></w:hyperlink><w:r><w:rPr/><w:t xml:space="preserve">,</w:t></w:r><w:hyperlink r:id="rId42" w:history="1"><w:r><w:rPr><w:color w:val="#410a8c"/><w:u w:val="single"/></w:rPr><w:t xml:space="preserve">Anne Reach-Ngo</w:t></w:r></w:hyperlink><w:r><w:rPr/><w:t xml:space="preserve">,</w:t></w:r><w:hyperlink r:id="rId218" w:history="1"><w:r><w:rPr><w:color w:val="#410a8c"/><w:u w:val="single"/></w:rPr><w:t xml:space="preserve">Alice Vintenon</w:t></w:r></w:hyperlink></w:p><w:p><w:pPr/><w:r><w:rPr><w:i w:val="1"/><w:iCs w:val="1"/></w:rPr><w:t xml:space="preserve">Comment étudier et enseigner le XVIe siècle aujourd'hui?</w:t></w:r><w:r><w:rPr/><w:t xml:space="preserve">, Nov 2015, Paris, France</w:t></w:r></w:p><w:p><w:pPr/><w:r><w:rPr/><w:t xml:space="preserve">Communication dans un congrès</w:t></w:r></w:p><w:p><w:pPr/><w:hyperlink r:id="rId215" w:history="1"><w:r><w:rPr><w:color w:val="#410a8c"/><w:u w:val="single"/></w:rPr><w:t xml:space="preserve">hal-04222089v1</w:t></w:r></w:hyperlink></w:p></w:tc></w:tr><w:tr><w:trPr/><w:tc><w:tcPr><w:noWrap/></w:tcPr><w:p><w:pPr><w:spacing w:after="200"/></w:pPr><w:hyperlink r:id="rId219" w:history="1"><w:r><w:rPr><w:color w:val="1e198e"/><w:b w:val="1"/><w:bCs w:val="1"/><w:u w:val="single"/></w:rPr><w:t xml:space="preserve">De l’hybridation générique à l’homogénéisation d’un produit éditorial : le cas des Trésors imprimés en langue vernaculaire</w:t></w:r></w:hyperlink></w:p><w:p><w:pPr/><w:hyperlink r:id="rId42" w:history="1"><w:r><w:rPr><w:color w:val="#410a8c"/><w:u w:val="single"/></w:rPr><w:t xml:space="preserve">Anne Reach-Ngo</w:t></w:r></w:hyperlink></w:p><w:p><w:pPr/><w:r><w:rPr><w:i w:val="1"/><w:iCs w:val="1"/></w:rPr><w:t xml:space="preserve">The 61st Annual Meeting of the Renaissance Society of America Berlin, 26–28 March 2015</w:t></w:r><w:r><w:rPr/><w:t xml:space="preserve">, Mar 2015, Berlin, Allemagne</w:t></w:r></w:p><w:p><w:pPr/><w:r><w:rPr/><w:t xml:space="preserve">Communication dans un congrès</w:t></w:r></w:p><w:p><w:pPr/><w:hyperlink r:id="rId219" w:history="1"><w:r><w:rPr><w:color w:val="#410a8c"/><w:u w:val="single"/></w:rPr><w:t xml:space="preserve">hal-04217609v1</w:t></w:r></w:hyperlink></w:p></w:tc></w:tr><w:tr><w:trPr/><w:tc><w:tcPr><w:noWrap/></w:tcPr><w:p><w:pPr><w:spacing w:after="200"/></w:pPr><w:hyperlink r:id="rId220" w:history="1"><w:r><w:rPr><w:color w:val="1e198e"/><w:b w:val="1"/><w:bCs w:val="1"/><w:u w:val="single"/></w:rPr><w:t xml:space="preserve">Ésope à la Houghton Library : la fable ésopique au miroir de ses éditions renaissantes</w:t></w:r></w:hyperlink></w:p><w:p><w:pPr/><w:hyperlink r:id="rId32" w:history="1"><w:r><w:rPr><w:color w:val="#410a8c"/><w:u w:val="single"/></w:rPr><w:t xml:space="preserve">Anne Réach-Ngô</w:t></w:r></w:hyperlink><w:r><w:rPr/><w:t xml:space="preserve">,</w:t></w:r><w:hyperlink r:id="rId221" w:history="1"><w:r><w:rPr><w:color w:val="#410a8c"/><w:u w:val="single"/></w:rPr><w:t xml:space="preserve">Nora Viet</w:t></w:r></w:hyperlink><w:r><w:rPr/><w:t xml:space="preserve">,</w:t></w:r><w:hyperlink r:id="rId53" w:history="1"><w:r><w:rPr><w:color w:val="#410a8c"/><w:u w:val="single"/></w:rPr><w:t xml:space="preserve">Trung Tran</w:t></w:r></w:hyperlink></w:p><w:p><w:pPr/><w:r><w:rPr><w:i w:val="1"/><w:iCs w:val="1"/></w:rPr><w:t xml:space="preserve">Conférence de la Houghton Library</w:t></w:r><w:r><w:rPr/><w:t xml:space="preserve">, Houghton Library, Mar 2014, Harvard University - Cambridge, États-Unis</w:t></w:r></w:p><w:p><w:pPr/><w:r><w:rPr/><w:t xml:space="preserve">Communication dans un congrès</w:t></w:r></w:p><w:p><w:pPr/><w:hyperlink r:id="rId220" w:history="1"><w:r><w:rPr><w:color w:val="#410a8c"/><w:u w:val="single"/></w:rPr><w:t xml:space="preserve">halshs-02884555v1</w:t></w:r></w:hyperlink></w:p></w:tc></w:tr><w:tr><w:trPr/><w:tc><w:tcPr><w:noWrap/></w:tcPr><w:p><w:pPr><w:spacing w:after="200"/></w:pPr><w:hyperlink r:id="rId222" w:history="1"><w:r><w:rPr><w:color w:val="1e198e"/><w:b w:val="1"/><w:bCs w:val="1"/><w:u w:val="single"/></w:rPr><w:t xml:space="preserve">Intervention à la table ronde « Le rôle de l'éditeur »</w:t></w:r></w:hyperlink></w:p><w:p><w:pPr/><w:hyperlink r:id="rId32" w:history="1"><w:r><w:rPr><w:color w:val="#410a8c"/><w:u w:val="single"/></w:rPr><w:t xml:space="preserve">Anne Réach-Ngô</w:t></w:r></w:hyperlink></w:p><w:p><w:pPr/><w:r><w:rPr><w:i w:val="1"/><w:iCs w:val="1"/></w:rPr><w:t xml:space="preserve">Le rôle de l’éditeur</w:t></w:r><w:r><w:rPr/><w:t xml:space="preserve">, Gisèle Séginger, Jun 2014, Bibliothèque nationale de France (Site Richelieu) - Paris, France</w:t></w:r></w:p><w:p><w:pPr/><w:r><w:rPr/><w:t xml:space="preserve">Communication dans un congrès</w:t></w:r></w:p><w:p><w:pPr/><w:hyperlink r:id="rId222" w:history="1"><w:r><w:rPr><w:color w:val="#410a8c"/><w:u w:val="single"/></w:rPr><w:t xml:space="preserve">halshs-02884572v1</w:t></w:r></w:hyperlink></w:p></w:tc></w:tr><w:tr><w:trPr/><w:tc><w:tcPr><w:noWrap/></w:tcPr><w:p><w:pPr><w:spacing w:after="200"/></w:pPr><w:hyperlink r:id="rId223" w:history="1"><w:r><w:rPr><w:color w:val="1e198e"/><w:b w:val="1"/><w:bCs w:val="1"/><w:u w:val="single"/></w:rPr><w:t xml:space="preserve">Intervention à la table ronde de la journée d’étude « Le rôle de l’éditeur », organisée par Gisèle Séginger (2014: Marne-la-Vallée, France)</w:t></w:r></w:hyperlink></w:p><w:p><w:pPr/><w:hyperlink r:id="rId42" w:history="1"><w:r><w:rPr><w:color w:val="#410a8c"/><w:u w:val="single"/></w:rPr><w:t xml:space="preserve">Anne Reach-Ngo</w:t></w:r></w:hyperlink></w:p><w:p><w:pPr/><w:r><w:rPr><w:i w:val="1"/><w:iCs w:val="1"/></w:rPr><w:t xml:space="preserve">Journée d’étude « Le rôle de l’éditeur », organisée par Gisèle Séginger, Université Paris-Est Marne-la-Vallée, BnF-site Richelieu (2014-06-02: Marne-la-Vallée, France)</w:t></w:r><w:r><w:rPr/><w:t xml:space="preserve">, Jun 2014, Marne-la-Vallée, France</w:t></w:r></w:p><w:p><w:pPr/><w:r><w:rPr/><w:t xml:space="preserve">Communication dans un congrès</w:t></w:r></w:p><w:p><w:pPr/><w:hyperlink r:id="rId223" w:history="1"><w:r><w:rPr><w:color w:val="#410a8c"/><w:u w:val="single"/></w:rPr><w:t xml:space="preserve">hal-04252615v1</w:t></w:r></w:hyperlink></w:p></w:tc></w:tr><w:tr><w:trPr/><w:tc><w:tcPr><w:noWrap/></w:tcPr><w:p><w:pPr><w:spacing w:after="200"/></w:pPr><w:hyperlink r:id="rId224" w:history="1"><w:r><w:rPr><w:color w:val="1e198e"/><w:b w:val="1"/><w:bCs w:val="1"/><w:u w:val="single"/></w:rPr><w:t xml:space="preserve">L’écriture éditoriale à la Renaissance</w:t></w:r></w:hyperlink></w:p><w:p><w:pPr/><w:hyperlink r:id="rId32" w:history="1"><w:r><w:rPr><w:color w:val="#410a8c"/><w:u w:val="single"/></w:rPr><w:t xml:space="preserve">Anne Réach-Ngô</w:t></w:r></w:hyperlink></w:p><w:p><w:pPr/><w:r><w:rPr><w:i w:val="1"/><w:iCs w:val="1"/></w:rPr><w:t xml:space="preserve">Politique(s) et poétique(s) de l’imprimé</w:t></w:r><w:r><w:rPr/><w:t xml:space="preserve">, Jan 2014, Université de Montpellier III - Montpellier, France</w:t></w:r></w:p><w:p><w:pPr/><w:r><w:rPr/><w:t xml:space="preserve">Communication dans un congrès</w:t></w:r></w:p><w:p><w:pPr/><w:hyperlink r:id="rId224" w:history="1"><w:r><w:rPr><w:color w:val="#410a8c"/><w:u w:val="single"/></w:rPr><w:t xml:space="preserve">halshs-02883237v1</w:t></w:r></w:hyperlink></w:p></w:tc></w:tr><w:tr><w:trPr/><w:tc><w:tcPr><w:noWrap/></w:tcPr><w:p><w:pPr><w:spacing w:after="200"/></w:pPr><w:hyperlink r:id="rId225" w:history="1"><w:r><w:rPr><w:color w:val="1e198e"/><w:b w:val="1"/><w:bCs w:val="1"/><w:u w:val="single"/></w:rPr><w:t xml:space="preserve">L’offre éditoriale des Trésors à la Renaissance</w:t></w:r></w:hyperlink></w:p><w:p><w:pPr/><w:hyperlink r:id="rId42" w:history="1"><w:r><w:rPr><w:color w:val="#410a8c"/><w:u w:val="single"/></w:rPr><w:t xml:space="preserve">Anne Reach-Ngo</w:t></w:r></w:hyperlink></w:p><w:p><w:pPr/><w:r><w:rPr><w:i w:val="1"/><w:iCs w:val="1"/></w:rPr><w:t xml:space="preserve">Séminaire de Sylvie Ducas « Livres, lecteurs, société », Pôle des métiers du livre (2014-01-30: Paris, France)</w:t></w:r><w:r><w:rPr/><w:t xml:space="preserve">, Jan 2014, Paris, France</w:t></w:r></w:p><w:p><w:pPr/><w:r><w:rPr/><w:t xml:space="preserve">Communication dans un congrès</w:t></w:r></w:p><w:p><w:pPr/><w:hyperlink r:id="rId225" w:history="1"><w:r><w:rPr><w:color w:val="#410a8c"/><w:u w:val="single"/></w:rPr><w:t xml:space="preserve">hal-04231864v1</w:t></w:r></w:hyperlink></w:p></w:tc></w:tr><w:tr><w:trPr/><w:tc><w:tcPr><w:noWrap/></w:tcPr><w:p><w:pPr><w:spacing w:after="200"/></w:pPr><w:hyperlink r:id="rId226" w:history="1"><w:r><w:rPr><w:color w:val="1e198e"/><w:b w:val="1"/><w:bCs w:val="1"/><w:u w:val="single"/></w:rPr><w:t xml:space="preserve">Publier des « Trésors de Médecine » à la Renaissance : de l’intitulation du volume à l’ordonnancement des savoirs</w:t></w:r></w:hyperlink></w:p><w:p><w:pPr/><w:hyperlink r:id="rId32" w:history="1"><w:r><w:rPr><w:color w:val="#410a8c"/><w:u w:val="single"/></w:rPr><w:t xml:space="preserve">Anne Réach-Ngô</w:t></w:r></w:hyperlink></w:p><w:p><w:pPr/><w:r><w:rPr><w:i w:val="1"/><w:iCs w:val="1"/></w:rPr><w:t xml:space="preserve">The 60th Annual Meeting of the Renaissance Society of America</w:t></w:r><w:r><w:rPr/><w:t xml:space="preserve">, Renaissance Society of America, Mar 2014, New York, États-Unis</w:t></w:r></w:p><w:p><w:pPr/><w:r><w:rPr/><w:t xml:space="preserve">Communication dans un congrès</w:t></w:r></w:p><w:p><w:pPr/><w:hyperlink r:id="rId226" w:history="1"><w:r><w:rPr><w:color w:val="#410a8c"/><w:u w:val="single"/></w:rPr><w:t xml:space="preserve">halshs-02883043v1</w:t></w:r></w:hyperlink></w:p></w:tc></w:tr><w:tr><w:trPr/><w:tc><w:tcPr><w:noWrap/></w:tcPr><w:p><w:pPr><w:spacing w:after="200"/></w:pPr><w:hyperlink r:id="rId227" w:history="1"><w:r><w:rPr><w:color w:val="1e198e"/><w:b w:val="1"/><w:bCs w:val="1"/><w:u w:val="single"/></w:rPr><w:t xml:space="preserve">Publier à la Renaissance, de la mise en livre à la mise en œuvre</w:t></w:r></w:hyperlink></w:p><w:p><w:pPr/><w:hyperlink r:id="rId32" w:history="1"><w:r><w:rPr><w:color w:val="#410a8c"/><w:u w:val="single"/></w:rPr><w:t xml:space="preserve">Anne Réach-Ngô</w:t></w:r></w:hyperlink></w:p><w:p><w:pPr/><w:r><w:rPr><w:i w:val="1"/><w:iCs w:val="1"/></w:rPr><w:t xml:space="preserve">Séminaire de recherche</w:t></w:r><w:r><w:rPr/><w:t xml:space="preserve">, Claude Bourqui, May 2014, Universität Freiburg - Freiburg, Suisse</w:t></w:r></w:p><w:p><w:pPr/><w:r><w:rPr/><w:t xml:space="preserve">Communication dans un congrès</w:t></w:r></w:p><w:p><w:pPr/><w:hyperlink r:id="rId227" w:history="1"><w:r><w:rPr><w:color w:val="#410a8c"/><w:u w:val="single"/></w:rPr><w:t xml:space="preserve">halshs-02884552v1</w:t></w:r></w:hyperlink></w:p></w:tc></w:tr><w:tr><w:trPr/><w:tc><w:tcPr><w:noWrap/></w:tcPr><w:p><w:pPr><w:spacing w:after="200"/></w:pPr><w:hyperlink r:id="rId228" w:history="1"><w:r><w:rPr><w:color w:val="1e198e"/><w:b w:val="1"/><w:bCs w:val="1"/><w:u w:val="single"/></w:rPr><w:t xml:space="preserve">Trésors imprimés de la Renaissance : genre éditorial ou catégorie bibliothéconomique ?</w:t></w:r></w:hyperlink></w:p><w:p><w:pPr/><w:hyperlink r:id="rId32" w:history="1"><w:r><w:rPr><w:color w:val="#410a8c"/><w:u w:val="single"/></w:rPr><w:t xml:space="preserve">Anne Réach-Ngô</w:t></w:r></w:hyperlink></w:p><w:p><w:pPr/><w:r><w:rPr><w:i w:val="1"/><w:iCs w:val="1"/></w:rPr><w:t xml:space="preserve">The 59th Annual Meeting of the Renaissance Society of America</w:t></w:r><w:r><w:rPr/><w:t xml:space="preserve">, Renaissance Society of America, Apr 2013, San Diego, États-Unis</w:t></w:r></w:p><w:p><w:pPr/><w:r><w:rPr/><w:t xml:space="preserve">Communication dans un congrès</w:t></w:r></w:p><w:p><w:pPr/><w:hyperlink r:id="rId228" w:history="1"><w:r><w:rPr><w:color w:val="#410a8c"/><w:u w:val="single"/></w:rPr><w:t xml:space="preserve">halshs-02883046v1</w:t></w:r></w:hyperlink></w:p></w:tc></w:tr><w:tr><w:trPr/><w:tc><w:tcPr><w:noWrap/></w:tcPr><w:p><w:pPr><w:spacing w:after="200"/></w:pPr><w:hyperlink r:id="rId229" w:history="1"><w:r><w:rPr><w:color w:val="1e198e"/><w:b w:val="1"/><w:bCs w:val="1"/><w:u w:val="single"/></w:rPr><w:t xml:space="preserve">La littérature du XVIe siècle en fac-similé</w:t></w:r></w:hyperlink></w:p><w:p><w:pPr/><w:hyperlink r:id="rId32" w:history="1"><w:r><w:rPr><w:color w:val="#410a8c"/><w:u w:val="single"/></w:rPr><w:t xml:space="preserve">Anne Réach-Ngô</w:t></w:r></w:hyperlink></w:p><w:p><w:pPr/><w:r><w:rPr><w:i w:val="1"/><w:iCs w:val="1"/></w:rPr><w:t xml:space="preserve">Table ronde "Devenirs de la Renaissance (XVIe-XXIe siècles)"</w:t></w:r><w:r><w:rPr/><w:t xml:space="preserve">, Atelier XVIe siècle, Jun 2013, Université Paris-Sorbonne - Paris, France</w:t></w:r></w:p><w:p><w:pPr/><w:r><w:rPr/><w:t xml:space="preserve">Communication dans un congrès</w:t></w:r></w:p><w:p><w:pPr/><w:hyperlink r:id="rId229" w:history="1"><w:r><w:rPr><w:color w:val="#410a8c"/><w:u w:val="single"/></w:rPr><w:t xml:space="preserve">halshs-02884558v1</w:t></w:r></w:hyperlink></w:p></w:tc></w:tr><w:tr><w:trPr/><w:tc><w:tcPr><w:noWrap/></w:tcPr><w:p><w:pPr><w:spacing w:after="200"/></w:pPr><w:hyperlink r:id="rId230" w:history="1"><w:r><w:rPr><w:color w:val="1e198e"/><w:b w:val="1"/><w:bCs w:val="1"/><w:u w:val="single"/></w:rPr><w:t xml:space="preserve">Publier les Trésors de la Renaissance : rassembler, agencer, promouvoir les écrits hérités à l’âge de l’imprimé</w:t></w:r></w:hyperlink></w:p><w:p><w:pPr/><w:hyperlink r:id="rId32" w:history="1"><w:r><w:rPr><w:color w:val="#410a8c"/><w:u w:val="single"/></w:rPr><w:t xml:space="preserve">Anne Réach-Ngô</w:t></w:r></w:hyperlink></w:p><w:p><w:pPr/><w:r><w:rPr><w:i w:val="1"/><w:iCs w:val="1"/></w:rPr><w:t xml:space="preserve">30. Basler Renaissancekolloquium "Schauplatz Buch :Vernetzung und Zirkulation"</w:t></w:r><w:r><w:rPr/><w:t xml:space="preserve">, Susanna Burghartz; Lucas Burkart; Andreas Beyer; Martin Gaier, Dec 2013, Universität Basel - Bâle, Suisse</w:t></w:r></w:p><w:p><w:pPr/><w:r><w:rPr/><w:t xml:space="preserve">Communication dans un congrès</w:t></w:r></w:p><w:p><w:pPr/><w:hyperlink r:id="rId230" w:history="1"><w:r><w:rPr><w:color w:val="#410a8c"/><w:u w:val="single"/></w:rPr><w:t xml:space="preserve">halshs-02883238v1</w:t></w:r></w:hyperlink></w:p></w:tc></w:tr><w:tr><w:trPr/><w:tc><w:tcPr><w:noWrap/></w:tcPr><w:p><w:pPr><w:spacing w:after="200"/></w:pPr><w:hyperlink r:id="rId231" w:history="1"><w:r><w:rPr><w:color w:val="1e198e"/><w:b w:val="1"/><w:bCs w:val="1"/><w:u w:val="single"/></w:rPr><w:t xml:space="preserve">Transmettre les œuvres du passé à la Renaissance et aujourd’hui : commémoration, consécration, recréation ?</w:t></w:r></w:hyperlink></w:p><w:p><w:pPr/><w:hyperlink r:id="rId32" w:history="1"><w:r><w:rPr><w:color w:val="#410a8c"/><w:u w:val="single"/></w:rPr><w:t xml:space="preserve">Anne Réach-Ngô</w:t></w:r></w:hyperlink></w:p><w:p><w:pPr/><w:r><w:rPr><w:i w:val="1"/><w:iCs w:val="1"/></w:rPr><w:t xml:space="preserve">Séance de l'Atelier XVIe siècle</w:t></w:r><w:r><w:rPr/><w:t xml:space="preserve">, Atelier XVIe siècle, Feb 2013, Université Paris-Sorbonne - Paris, France</w:t></w:r></w:p><w:p><w:pPr/><w:r><w:rPr/><w:t xml:space="preserve">Communication dans un congrès</w:t></w:r></w:p><w:p><w:pPr/><w:hyperlink r:id="rId231" w:history="1"><w:r><w:rPr><w:color w:val="#410a8c"/><w:u w:val="single"/></w:rPr><w:t xml:space="preserve">halshs-02884557v1</w:t></w:r></w:hyperlink></w:p></w:tc></w:tr><w:tr><w:trPr/><w:tc><w:tcPr><w:noWrap/></w:tcPr><w:p><w:pPr><w:spacing w:after="200"/></w:pPr><w:hyperlink r:id="rId232" w:history="1"><w:r><w:rPr><w:color w:val="1e198e"/><w:b w:val="1"/><w:bCs w:val="1"/><w:u w:val="single"/></w:rPr><w:t xml:space="preserve">Perspective historique : genèse éditoriale sous l’Ancien Régime</w:t></w:r></w:hyperlink></w:p><w:p><w:pPr/><w:hyperlink r:id="rId32" w:history="1"><w:r><w:rPr><w:color w:val="#410a8c"/><w:u w:val="single"/></w:rPr><w:t xml:space="preserve">Anne Réach-Ngô</w:t></w:r></w:hyperlink></w:p><w:p><w:pPr/><w:r><w:rPr><w:i w:val="1"/><w:iCs w:val="1"/></w:rPr><w:t xml:space="preserve">Séminaire de l’ITEM "Manuscrit - Linguistique – Cognition : Genèse éditoriale / Approches linguistiques"</w:t></w:r><w:r><w:rPr/><w:t xml:space="preserve">, Rudolf Mahrer; Bénédicte Vauthier, Dec 2012, École normale supérieure - Paris, France</w:t></w:r></w:p><w:p><w:pPr/><w:r><w:rPr/><w:t xml:space="preserve">Communication dans un congrès</w:t></w:r></w:p><w:p><w:pPr/><w:hyperlink r:id="rId232" w:history="1"><w:r><w:rPr><w:color w:val="#410a8c"/><w:u w:val="single"/></w:rPr><w:t xml:space="preserve">halshs-02884563v1</w:t></w:r></w:hyperlink></w:p></w:tc></w:tr><w:tr><w:trPr/><w:tc><w:tcPr><w:noWrap/></w:tcPr><w:p><w:pPr><w:spacing w:after="200"/></w:pPr><w:hyperlink r:id="rId233" w:history="1"><w:r><w:rPr><w:color w:val="1e198e"/><w:b w:val="1"/><w:bCs w:val="1"/><w:u w:val="single"/></w:rPr><w:t xml:space="preserve">Imprimé ou numérique, le livre au cœur de toutes les Renaissances ?</w:t></w:r></w:hyperlink></w:p><w:p><w:pPr/><w:hyperlink r:id="rId32" w:history="1"><w:r><w:rPr><w:color w:val="#410a8c"/><w:u w:val="single"/></w:rPr><w:t xml:space="preserve">Anne Réach-Ngô</w:t></w:r></w:hyperlink></w:p><w:p><w:pPr/><w:r><w:rPr><w:i w:val="1"/><w:iCs w:val="1"/></w:rPr><w:t xml:space="preserve">Conférence-débat autour de l'exposition "Cima Da Conegliano, maître de la Renaissance vénitienne"</w:t></w:r><w:r><w:rPr/><w:t xml:space="preserve">, Musée du Luxembourg, Jun 2012, Musée du Luxembourg - Paris, France</w:t></w:r></w:p><w:p><w:pPr/><w:r><w:rPr/><w:t xml:space="preserve">Communication dans un congrès</w:t></w:r></w:p><w:p><w:pPr/><w:hyperlink r:id="rId233" w:history="1"><w:r><w:rPr><w:color w:val="#410a8c"/><w:u w:val="single"/></w:rPr><w:t xml:space="preserve">halshs-02884565v1</w:t></w:r></w:hyperlink></w:p></w:tc></w:tr><w:tr><w:trPr/><w:tc><w:tcPr><w:noWrap/></w:tcPr><w:p><w:pPr><w:spacing w:after="200"/></w:pPr><w:hyperlink r:id="rId234" w:history="1"><w:r><w:rPr><w:color w:val="1e198e"/><w:b w:val="1"/><w:bCs w:val="1"/><w:u w:val="single"/></w:rPr><w:t xml:space="preserve">L'offre éditoriale des compilations à la Renaissance : rééditer les œuvres pour de nouveaux publics</w:t></w:r></w:hyperlink></w:p><w:p><w:pPr/><w:hyperlink r:id="rId32" w:history="1"><w:r><w:rPr><w:color w:val="#410a8c"/><w:u w:val="single"/></w:rPr><w:t xml:space="preserve">Anne Réach-Ngô</w:t></w:r></w:hyperlink></w:p><w:p><w:pPr/><w:r><w:rPr><w:i w:val="1"/><w:iCs w:val="1"/></w:rPr><w:t xml:space="preserve">Séminaire "Livres, lecteurs, société"</w:t></w:r><w:r><w:rPr/><w:t xml:space="preserve">, Sylvie Ducas, Nov 2011, Pôle des métiers du livre - Saint-Cloud, France</w:t></w:r></w:p><w:p><w:pPr/><w:r><w:rPr/><w:t xml:space="preserve">Communication dans un congrès</w:t></w:r></w:p><w:p><w:pPr/><w:hyperlink r:id="rId234" w:history="1"><w:r><w:rPr><w:color w:val="#410a8c"/><w:u w:val="single"/></w:rPr><w:t xml:space="preserve">halshs-02884532v1</w:t></w:r></w:hyperlink></w:p></w:tc></w:tr><w:tr><w:trPr/><w:tc><w:tcPr><w:noWrap/></w:tcPr><w:p><w:pPr><w:spacing w:after="200"/></w:pPr><w:hyperlink r:id="rId235" w:history="1"><w:r><w:rPr><w:color w:val="1e198e"/><w:b w:val="1"/><w:bCs w:val="1"/><w:u w:val="single"/></w:rPr><w:t xml:space="preserve">Herméneutique de l’imprimé</w:t></w:r></w:hyperlink></w:p><w:p><w:pPr/><w:hyperlink r:id="rId32" w:history="1"><w:r><w:rPr><w:color w:val="#410a8c"/><w:u w:val="single"/></w:rPr><w:t xml:space="preserve">Anne Réach-Ngô</w:t></w:r></w:hyperlink></w:p><w:p><w:pPr/><w:r><w:rPr><w:i w:val="1"/><w:iCs w:val="1"/></w:rPr><w:t xml:space="preserve">Séminaire de l'Institut de recherche en Langues et Littératures Européennes</w:t></w:r><w:r><w:rPr/><w:t xml:space="preserve">, Mar 2009, Université de Haute-Alsace - Mulhouse, France</w:t></w:r></w:p><w:p><w:pPr/><w:r><w:rPr/><w:t xml:space="preserve">Communication dans un congrès</w:t></w:r></w:p><w:p><w:pPr/><w:hyperlink r:id="rId235" w:history="1"><w:r><w:rPr><w:color w:val="#410a8c"/><w:u w:val="single"/></w:rPr><w:t xml:space="preserve">halshs-02885408v1</w:t></w:r></w:hyperlink></w:p></w:tc></w:tr><w:tr><w:trPr/><w:tc><w:tcPr><w:noWrap/></w:tcPr><w:p><w:pPr><w:spacing w:after="200"/></w:pPr><w:hyperlink r:id="rId236" w:history="1"><w:r><w:rPr><w:color w:val="1e198e"/><w:b w:val="1"/><w:bCs w:val="1"/><w:u w:val="single"/></w:rPr><w:t xml:space="preserve">Le circuit du livre imprimé à la Renaissance ou l’apparition du livre-produit</w:t></w:r></w:hyperlink></w:p><w:p><w:pPr/><w:hyperlink r:id="rId32" w:history="1"><w:r><w:rPr><w:color w:val="#410a8c"/><w:u w:val="single"/></w:rPr><w:t xml:space="preserve">Anne Réach-Ngô</w:t></w:r></w:hyperlink></w:p><w:p><w:pPr/><w:r><w:rPr><w:i w:val="1"/><w:iCs w:val="1"/></w:rPr><w:t xml:space="preserve">Le Livre, « produit culturel » : stratégies éditoriales, de l’imprimé au texte électronique</w:t></w:r><w:r><w:rPr/><w:t xml:space="preserve">, Gilles Polizzi; Anne Réach-Ngô, Feb 2009, Université de Haute-Alsace - Mulhouse, France</w:t></w:r></w:p><w:p><w:pPr/><w:r><w:rPr/><w:t xml:space="preserve">Communication dans un congrès</w:t></w:r></w:p><w:p><w:pPr/><w:hyperlink r:id="rId236" w:history="1"><w:r><w:rPr><w:color w:val="#410a8c"/><w:u w:val="single"/></w:rPr><w:t xml:space="preserve">halshs-02883052v1</w:t></w:r></w:hyperlink></w:p></w:tc></w:tr><w:tr><w:trPr/><w:tc><w:tcPr><w:noWrap/></w:tcPr><w:p><w:pPr><w:spacing w:after="200"/></w:pPr><w:hyperlink r:id="rId237" w:history="1"><w:r><w:rPr><w:color w:val="1e198e"/><w:b w:val="1"/><w:bCs w:val="1"/><w:u w:val="single"/></w:rPr><w:t xml:space="preserve">L’écriture éditoriale à la Renaissance : présupposés, enjeux et perspectives méthodologiques</w:t></w:r></w:hyperlink></w:p><w:p><w:pPr/><w:hyperlink r:id="rId32" w:history="1"><w:r><w:rPr><w:color w:val="#410a8c"/><w:u w:val="single"/></w:rPr><w:t xml:space="preserve">Anne Réach-Ngô</w:t></w:r></w:hyperlink></w:p><w:p><w:pPr/><w:r><w:rPr><w:i w:val="1"/><w:iCs w:val="1"/></w:rPr><w:t xml:space="preserve">Renaissances inédites : nouveaux objets, nouvelles perspectives</w:t></w:r><w:r><w:rPr/><w:t xml:space="preserve">, Dominique Brancher, May 2009, Universität Basel - Bâle, Suisse</w:t></w:r></w:p><w:p><w:pPr/><w:r><w:rPr/><w:t xml:space="preserve">Communication dans un congrès</w:t></w:r></w:p><w:p><w:pPr/><w:hyperlink r:id="rId237" w:history="1"><w:r><w:rPr><w:color w:val="#410a8c"/><w:u w:val="single"/></w:rPr><w:t xml:space="preserve">halshs-02883049v1</w:t></w:r></w:hyperlink></w:p></w:tc></w:tr><w:tr><w:trPr/><w:tc><w:tcPr><w:noWrap/></w:tcPr><w:p><w:pPr><w:spacing w:after="200"/></w:pPr><w:hyperlink r:id="rId238" w:history="1"><w:r><w:rPr><w:color w:val="1e198e"/><w:b w:val="1"/><w:bCs w:val="1"/><w:u w:val="single"/></w:rPr><w:t xml:space="preserve">Les représentations iconographiques du livre dans les imprimés de la Renaissance</w:t></w:r></w:hyperlink></w:p><w:p><w:pPr/><w:hyperlink r:id="rId32" w:history="1"><w:r><w:rPr><w:color w:val="#410a8c"/><w:u w:val="single"/></w:rPr><w:t xml:space="preserve">Anne Réach-Ngô</w:t></w:r></w:hyperlink></w:p><w:p><w:pPr/><w:r><w:rPr><w:i w:val="1"/><w:iCs w:val="1"/></w:rPr><w:t xml:space="preserve">L’imag(inair)e du livre à travers les arts : medium, motif, modèle ?</w:t></w:r><w:r><w:rPr/><w:t xml:space="preserve">, Brigitte Ouvry-Vial, Jun 2008, Université de Reims Champagne-Ardenne - Reims, France</w:t></w:r></w:p><w:p><w:pPr/><w:r><w:rPr/><w:t xml:space="preserve">Communication dans un congrès</w:t></w:r></w:p><w:p><w:pPr/><w:hyperlink r:id="rId238" w:history="1"><w:r><w:rPr><w:color w:val="#410a8c"/><w:u w:val="single"/></w:rPr><w:t xml:space="preserve">halshs-02883055v1</w:t></w:r></w:hyperlink></w:p></w:tc></w:tr><w:tr><w:trPr/><w:tc><w:tcPr><w:noWrap/></w:tcPr><w:p><w:pPr><w:spacing w:after="200"/></w:pPr><w:hyperlink r:id="rId239" w:history="1"><w:r><w:rPr><w:color w:val="1e198e"/><w:b w:val="1"/><w:bCs w:val="1"/><w:u w:val="single"/></w:rPr><w:t xml:space="preserve">L’écriture éditoriale à la Renaissance</w:t></w:r></w:hyperlink></w:p><w:p><w:pPr/><w:hyperlink r:id="rId32" w:history="1"><w:r><w:rPr><w:color w:val="#410a8c"/><w:u w:val="single"/></w:rPr><w:t xml:space="preserve">Anne Réach-Ngô</w:t></w:r></w:hyperlink></w:p><w:p><w:pPr/><w:r><w:rPr><w:i w:val="1"/><w:iCs w:val="1"/></w:rPr><w:t xml:space="preserve">Séminaire "L’édition des textes littéraires"</w:t></w:r><w:r><w:rPr/><w:t xml:space="preserve">, École doctorale "Lettres, Arts et Sciences humaines", Jan 2007, Université Nice Sophia Antipolis - Nice, France</w:t></w:r></w:p><w:p><w:pPr/><w:r><w:rPr/><w:t xml:space="preserve">Communication dans un congrès</w:t></w:r></w:p><w:p><w:pPr/><w:hyperlink r:id="rId239" w:history="1"><w:r><w:rPr><w:color w:val="#410a8c"/><w:u w:val="single"/></w:rPr><w:t xml:space="preserve">halshs-02884569v1</w:t></w:r></w:hyperlink></w:p></w:tc></w:tr><w:tr><w:trPr/><w:tc><w:tcPr><w:noWrap/></w:tcPr><w:p><w:pPr><w:spacing w:after="200"/></w:pPr><w:hyperlink r:id="rId240" w:history="1"><w:r><w:rPr><w:color w:val="1e198e"/><w:b w:val="1"/><w:bCs w:val="1"/><w:u w:val="single"/></w:rPr><w:t xml:space="preserve">La synonymie au service de la réécriture : la révision des Œuvres d’Hélisenne de Crenne</w:t></w:r></w:hyperlink></w:p><w:p><w:pPr/><w:hyperlink r:id="rId32" w:history="1"><w:r><w:rPr><w:color w:val="#410a8c"/><w:u w:val="single"/></w:rPr><w:t xml:space="preserve">Anne Réach-Ngô</w:t></w:r></w:hyperlink></w:p><w:p><w:pPr/><w:r><w:rPr><w:i w:val="1"/><w:iCs w:val="1"/></w:rPr><w:t xml:space="preserve">La Synonymie dans la langue et les styles du XVIe au XXe siècle</w:t></w:r><w:r><w:rPr/><w:t xml:space="preserve">, Mathilde Thorel, Mar 2007, Université Paris IV-Sorbonne - Paris, France</w:t></w:r></w:p><w:p><w:pPr/><w:r><w:rPr/><w:t xml:space="preserve">Communication dans un congrès</w:t></w:r></w:p><w:p><w:pPr/><w:hyperlink r:id="rId240" w:history="1"><w:r><w:rPr><w:color w:val="#410a8c"/><w:u w:val="single"/></w:rPr><w:t xml:space="preserve">halshs-02883057v1</w:t></w:r></w:hyperlink></w:p></w:tc></w:tr><w:tr><w:trPr/><w:tc><w:tcPr><w:noWrap/></w:tcPr><w:p><w:pPr><w:spacing w:after="200"/></w:pPr><w:hyperlink r:id="rId241" w:history="1"><w:r><w:rPr><w:color w:val="1e198e"/><w:b w:val="1"/><w:bCs w:val="1"/><w:u w:val="single"/></w:rPr><w:t xml:space="preserve">La mise en livre des Angoysses douloureuses d’Helisenne de Crenne</w:t></w:r></w:hyperlink></w:p><w:p><w:pPr/><w:hyperlink r:id="rId32" w:history="1"><w:r><w:rPr><w:color w:val="#410a8c"/><w:u w:val="single"/></w:rPr><w:t xml:space="preserve">Anne Réach-Ngô</w:t></w:r></w:hyperlink></w:p><w:p><w:pPr/><w:r><w:rPr><w:i w:val="1"/><w:iCs w:val="1"/></w:rPr><w:t xml:space="preserve">Séminaire de recherche</w:t></w:r><w:r><w:rPr/><w:t xml:space="preserve">, Roger Chartier, Jan 2007, Paris, France</w:t></w:r></w:p><w:p><w:pPr/><w:r><w:rPr/><w:t xml:space="preserve">Communication dans un congrès</w:t></w:r></w:p><w:p><w:pPr/><w:hyperlink r:id="rId241" w:history="1"><w:r><w:rPr><w:color w:val="#410a8c"/><w:u w:val="single"/></w:rPr><w:t xml:space="preserve">halshs-02884485v1</w:t></w:r></w:hyperlink></w:p></w:tc></w:tr><w:tr><w:trPr/><w:tc><w:tcPr><w:noWrap/></w:tcPr><w:p><w:pPr><w:spacing w:after="200"/></w:pPr><w:hyperlink r:id="rId242" w:history="1"><w:r><w:rPr><w:color w:val="1e198e"/><w:b w:val="1"/><w:bCs w:val="1"/><w:u w:val="single"/></w:rPr><w:t xml:space="preserve">Polysémioticité du livre ancien</w:t></w:r></w:hyperlink></w:p><w:p><w:pPr/><w:hyperlink r:id="rId32" w:history="1"><w:r><w:rPr><w:color w:val="#410a8c"/><w:u w:val="single"/></w:rPr><w:t xml:space="preserve">Anne Réach-Ngô</w:t></w:r></w:hyperlink></w:p><w:p><w:pPr/><w:r><w:rPr><w:i w:val="1"/><w:iCs w:val="1"/></w:rPr><w:t xml:space="preserve">Séminaire du groupe trans-, recherche en trans-sémiotique des arts</w:t></w:r><w:r><w:rPr/><w:t xml:space="preserve">, Lia Kurts; Mathilde Vallespir; Marie Watine, May 2006, Université Paris IV - Paris, France</w:t></w:r></w:p><w:p><w:pPr/><w:r><w:rPr/><w:t xml:space="preserve">Communication dans un congrès</w:t></w:r></w:p><w:p><w:pPr/><w:hyperlink r:id="rId242" w:history="1"><w:r><w:rPr><w:color w:val="#410a8c"/><w:u w:val="single"/></w:rPr><w:t xml:space="preserve">halshs-02884578v1</w:t></w:r></w:hyperlink></w:p></w:tc></w:tr><w:tr><w:trPr/><w:tc><w:tcPr><w:noWrap/></w:tcPr><w:p><w:pPr><w:spacing w:after="200"/></w:pPr><w:hyperlink r:id="rId243" w:history="1"><w:r><w:rPr><w:color w:val="1e198e"/><w:b w:val="1"/><w:bCs w:val="1"/><w:u w:val="single"/></w:rPr><w:t xml:space="preserve">La pensée du livre à la Renaissance</w:t></w:r></w:hyperlink></w:p><w:p><w:pPr/><w:hyperlink r:id="rId32" w:history="1"><w:r><w:rPr><w:color w:val="#410a8c"/><w:u w:val="single"/></w:rPr><w:t xml:space="preserve">Anne Réach-Ngô</w:t></w:r></w:hyperlink></w:p><w:p><w:pPr/><w:r><w:rPr><w:i w:val="1"/><w:iCs w:val="1"/></w:rPr><w:t xml:space="preserve">Séminaire de recherche</w:t></w:r><w:r><w:rPr/><w:t xml:space="preserve">, Brigitte Ouvry-Vial, Oct 2005, Université Paris 7 - Paris, France</w:t></w:r></w:p><w:p><w:pPr/><w:r><w:rPr/><w:t xml:space="preserve">Communication dans un congrès</w:t></w:r></w:p><w:p><w:pPr/><w:hyperlink r:id="rId243" w:history="1"><w:r><w:rPr><w:color w:val="#410a8c"/><w:u w:val="single"/></w:rPr><w:t xml:space="preserve">halshs-02884567v1</w:t></w:r></w:hyperlink></w:p></w:tc></w:tr><w:tr><w:trPr/><w:tc><w:tcPr><w:noWrap/></w:tcPr><w:p><w:pPr><w:spacing w:after="200"/></w:pPr><w:hyperlink r:id="rId244" w:history="1"><w:r><w:rPr><w:color w:val="1e198e"/><w:b w:val="1"/><w:bCs w:val="1"/><w:u w:val="single"/></w:rPr><w:t xml:space="preserve">Le livre imprimé (1530-1560) : un dispositif plurisémiotique en voie d’élaboration</w:t></w:r></w:hyperlink></w:p><w:p><w:pPr/><w:hyperlink r:id="rId32" w:history="1"><w:r><w:rPr><w:color w:val="#410a8c"/><w:u w:val="single"/></w:rPr><w:t xml:space="preserve">Anne Réach-Ngô</w:t></w:r></w:hyperlink></w:p><w:p><w:pPr/><w:r><w:rPr><w:i w:val="1"/><w:iCs w:val="1"/></w:rPr><w:t xml:space="preserve">Matérialité et textualité : le discours du livre à la Renaissance</w:t></w:r><w:r><w:rPr/><w:t xml:space="preserve">, Trung Tran; Anne Réach-Ngô, Apr 2005, Université Paris IV-Sorbonne - Paris, France</w:t></w:r></w:p><w:p><w:pPr/><w:r><w:rPr/><w:t xml:space="preserve">Communication dans un congrès</w:t></w:r></w:p><w:p><w:pPr/><w:hyperlink r:id="rId244" w:history="1"><w:r><w:rPr><w:color w:val="#410a8c"/><w:u w:val="single"/></w:rPr><w:t xml:space="preserve">halshs-02883061v1</w:t></w:r></w:hyperlink></w:p></w:tc></w:tr><w:tr><w:trPr/><w:tc><w:tcPr><w:noWrap/></w:tcPr><w:p><w:pPr><w:spacing w:after="200"/></w:pPr><w:hyperlink r:id="rId245" w:history="1"><w:r><w:rPr><w:color w:val="1e198e"/><w:b w:val="1"/><w:bCs w:val="1"/><w:u w:val="single"/></w:rPr><w:t xml:space="preserve">Contribution des théories de la réception à l’étude de l’acte éditorial</w:t></w:r></w:hyperlink></w:p><w:p><w:pPr/><w:hyperlink r:id="rId32" w:history="1"><w:r><w:rPr><w:color w:val="#410a8c"/><w:u w:val="single"/></w:rPr><w:t xml:space="preserve">Anne Réach-Ngô</w:t></w:r></w:hyperlink><w:r><w:rPr/><w:t xml:space="preserve">,</w:t></w:r><w:hyperlink r:id="rId55" w:history="1"><w:r><w:rPr><w:color w:val="#410a8c"/><w:u w:val="single"/></w:rPr><w:t xml:space="preserve">Brigitte Ouvry-Vial</w:t></w:r></w:hyperlink></w:p><w:p><w:pPr/><w:r><w:rPr><w:i w:val="1"/><w:iCs w:val="1"/></w:rPr><w:t xml:space="preserve">Les études de réception à la croisée des savoirs (enjeux, méthodes, pratiques)</w:t></w:r><w:r><w:rPr/><w:t xml:space="preserve">, Anne-Rachel Hermetet; Régis Salado, May 2005, Université Paris Diderot - Paris, France</w:t></w:r></w:p><w:p><w:pPr/><w:r><w:rPr/><w:t xml:space="preserve">Communication dans un congrès</w:t></w:r></w:p><w:p><w:pPr/><w:hyperlink r:id="rId245" w:history="1"><w:r><w:rPr><w:color w:val="#410a8c"/><w:u w:val="single"/></w:rPr><w:t xml:space="preserve">halshs-02883060v1</w:t></w:r></w:hyperlink></w:p></w:tc></w:tr><w:tr><w:trPr/><w:tc><w:tcPr><w:noWrap/></w:tcPr><w:p><w:pPr><w:spacing w:after="200"/></w:pPr><w:hyperlink r:id="rId246" w:history="1"><w:r><w:rPr><w:color w:val="1e198e"/><w:b w:val="1"/><w:bCs w:val="1"/><w:u w:val="single"/></w:rPr><w:t xml:space="preserve">Introduction à la bibliographie matérielle</w:t></w:r></w:hyperlink></w:p><w:p><w:pPr/><w:hyperlink r:id="rId32" w:history="1"><w:r><w:rPr><w:color w:val="#410a8c"/><w:u w:val="single"/></w:rPr><w:t xml:space="preserve">Anne Réach-Ngô</w:t></w:r></w:hyperlink></w:p><w:p><w:pPr/><w:r><w:rPr><w:i w:val="1"/><w:iCs w:val="1"/></w:rPr><w:t xml:space="preserve">Séminaire de recherche</w:t></w:r><w:r><w:rPr/><w:t xml:space="preserve">, Mireille Huchon, Apr 2005, Université Paris 4 - Paris, France</w:t></w:r></w:p><w:p><w:pPr/><w:r><w:rPr/><w:t xml:space="preserve">Communication dans un congrès</w:t></w:r></w:p><w:p><w:pPr/><w:hyperlink r:id="rId246" w:history="1"><w:r><w:rPr><w:color w:val="#410a8c"/><w:u w:val="single"/></w:rPr><w:t xml:space="preserve">halshs-02884568v1</w:t></w:r></w:hyperlink></w:p></w:tc></w:tr><w:tr><w:trPr/><w:tc><w:tcPr><w:noWrap/></w:tcPr><w:p><w:pPr><w:spacing w:after="200"/></w:pPr><w:hyperlink r:id="rId247" w:history="1"><w:r><w:rPr><w:color w:val="1e198e"/><w:b w:val="1"/><w:bCs w:val="1"/><w:u w:val="single"/></w:rPr><w:t xml:space="preserve">Les variantes éditoriales à la découverte du Nouveau-Monde : L’Histoire d’un voyage faict en la terre de Bresil de Jean de Léry</w:t></w:r></w:hyperlink></w:p><w:p><w:pPr/><w:hyperlink r:id="rId32" w:history="1"><w:r><w:rPr><w:color w:val="#410a8c"/><w:u w:val="single"/></w:rPr><w:t xml:space="preserve">Anne Réach-Ngô</w:t></w:r></w:hyperlink></w:p><w:p><w:pPr/><w:r><w:rPr><w:i w:val="1"/><w:iCs w:val="1"/></w:rPr><w:t xml:space="preserve">The 12th Annual Conference of the Society for the History of Authorship, Reading, and Publishing</w:t></w:r><w:r><w:rPr/><w:t xml:space="preserve">, Society for the History of Authorship, Reading, and Publishing, Jul 2004, École Normale Supérieure de Lyon - Lyon, France</w:t></w:r></w:p><w:p><w:pPr/><w:r><w:rPr/><w:t xml:space="preserve">Communication dans un congrès</w:t></w:r></w:p><w:p><w:pPr/><w:hyperlink r:id="rId247" w:history="1"><w:r><w:rPr><w:color w:val="#410a8c"/><w:u w:val="single"/></w:rPr><w:t xml:space="preserve">halshs-02883065v1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Décrire les textes dans le cadre d’une édition numérique.</w:t></w:r></w:hyperlink></w:p><w:p><w:pPr/><w:hyperlink r:id="rId249" w:history="1"><w:r><w:rPr><w:color w:val="#410a8c"/><w:u w:val="single"/></w:rPr><w:t xml:space="preserve">Ioana Galleron</w:t></w:r></w:hyperlink><w:r><w:rPr/><w:t xml:space="preserve">,</w:t></w:r><w:hyperlink r:id="rId134" w:history="1"><w:r><w:rPr><w:color w:val="#410a8c"/><w:u w:val="single"/></w:rPr><w:t xml:space="preserve">Fatiha Idmhand</w:t></w:r></w:hyperlink><w:r><w:rPr/><w:t xml:space="preserve">,</w:t></w:r><w:hyperlink r:id="rId135" w:history="1"><w:r><w:rPr><w:color w:val="#410a8c"/><w:u w:val="single"/></w:rPr><w:t xml:space="preserve">Alexei Lavrentiev</w:t></w:r></w:hyperlink><w:r><w:rPr/><w:t xml:space="preserve">,</w:t></w:r><w:hyperlink r:id="rId136" w:history="1"><w:r><w:rPr><w:color w:val="#410a8c"/><w:u w:val="single"/></w:rPr><w:t xml:space="preserve">Marie-Luce Demonet</w:t></w:r></w:hyperlink><w:r><w:rPr/><w:t xml:space="preserve">,</w:t></w:r><w:hyperlink r:id="rId32" w:history="1"><w:r><w:rPr><w:color w:val="#410a8c"/><w:u w:val="single"/></w:rPr><w:t xml:space="preserve">Anne Réach-Ngô</w:t></w:r></w:hyperlink></w:p><w:p><w:pPr/><w:r><w:rPr/><w:t xml:space="preserve">2021</w:t></w:r></w:p><w:p><w:pPr/><w:r><w:rPr/><w:t xml:space="preserve">Pré-publication, Document de travail</w:t></w:r></w:p><w:p><w:pPr/><w:hyperlink r:id="rId248" w:history="1"><w:r><w:rPr><w:color w:val="#410a8c"/><w:u w:val="single"/></w:rPr><w:t xml:space="preserve">halshs-03402679v1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5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reach-ngo" TargetMode="External"/><Relationship Id="rId9" Type="http://schemas.openxmlformats.org/officeDocument/2006/relationships/hyperlink" Target="https://orcid.org/0000-0002-2860-1479" TargetMode="External"/><Relationship Id="rId10" Type="http://schemas.openxmlformats.org/officeDocument/2006/relationships/hyperlink" Target="https://www.idref.fr/10133317X" TargetMode="External"/><Relationship Id="rId11" Type="http://schemas.openxmlformats.org/officeDocument/2006/relationships/hyperlink" Target="https://viaf.org/viaf/160863226" TargetMode="External"/><Relationship Id="rId12" Type="http://schemas.openxmlformats.org/officeDocument/2006/relationships/hyperlink" Target="http://isni.org/isni/0000000121969476" TargetMode="External"/><Relationship Id="rId13" Type="http://schemas.openxmlformats.org/officeDocument/2006/relationships/hyperlink" Target="https://bit.ly/3e41ZNU" TargetMode="External"/><Relationship Id="rId14" Type="http://schemas.openxmlformats.org/officeDocument/2006/relationships/hyperlink" Target="https://bit.ly/3f3ICFR" TargetMode="External"/><Relationship Id="rId15" Type="http://schemas.openxmlformats.org/officeDocument/2006/relationships/hyperlink" Target="https://rouealivres.hypotheses.org/2020-2021" TargetMode="External"/><Relationship Id="rId16" Type="http://schemas.openxmlformats.org/officeDocument/2006/relationships/hyperlink" Target="https://rouealivres.hypotheses.org/2021-2022" TargetMode="External"/><Relationship Id="rId17" Type="http://schemas.openxmlformats.org/officeDocument/2006/relationships/hyperlink" Target="http://www.eman-archives.org/EMAN/exhibits/show/parcours-dans-les-projets-eman/thresors-de-la-renaissance" TargetMode="External"/><Relationship Id="rId18" Type="http://schemas.openxmlformats.org/officeDocument/2006/relationships/hyperlink" Target="http://www.eman-archives.org/EMAN/exhibits/show/parcours-dans-les-projets-eman/joyeuses-inventions" TargetMode="External"/><Relationship Id="rId19" Type="http://schemas.openxmlformats.org/officeDocument/2006/relationships/hyperlink" Target="https://rouealivres.hypotheses.org/projet-tragiques-inventions" TargetMode="External"/><Relationship Id="rId20" Type="http://schemas.openxmlformats.org/officeDocument/2006/relationships/hyperlink" Target="https://eveille.hypotheses.org/" TargetMode="External"/><Relationship Id="rId21" Type="http://schemas.openxmlformats.org/officeDocument/2006/relationships/hyperlink" Target="https://eveille.hypotheses.org/atelier-de-recherche-ecosophie-du-numerique" TargetMode="External"/><Relationship Id="rId22" Type="http://schemas.openxmlformats.org/officeDocument/2006/relationships/hyperlink" Target="https://bit.ly/38tBrEo" TargetMode="External"/><Relationship Id="rId23" Type="http://schemas.openxmlformats.org/officeDocument/2006/relationships/hyperlink" Target="https://bit.ly/3gtvcTV" TargetMode="External"/><Relationship Id="rId24" Type="http://schemas.openxmlformats.org/officeDocument/2006/relationships/hyperlink" Target="https://bit.ly/3gvMhgc" TargetMode="External"/><Relationship Id="rId25" Type="http://schemas.openxmlformats.org/officeDocument/2006/relationships/hyperlink" Target="https://bit.ly/3ffHvDn" TargetMode="External"/><Relationship Id="rId26" Type="http://schemas.openxmlformats.org/officeDocument/2006/relationships/hyperlink" Target="https://bit.ly/2Z2APTl" TargetMode="External"/><Relationship Id="rId27" Type="http://schemas.openxmlformats.org/officeDocument/2006/relationships/hyperlink" Target="https://hal.sorbonne-universite.fr/hal-03960965v1" TargetMode="External"/><Relationship Id="rId28" Type="http://schemas.openxmlformats.org/officeDocument/2006/relationships/hyperlink" Target="https://hal.science/search/index/?q=*&amp;authFullName_s=Anne-Pascale Pouey-Mounou" TargetMode="External"/><Relationship Id="rId29" Type="http://schemas.openxmlformats.org/officeDocument/2006/relationships/hyperlink" Target="https://hal.science/search/index/?q=*&amp;authFullName_s=Isabelle Garnier" TargetMode="External"/><Relationship Id="rId30" Type="http://schemas.openxmlformats.org/officeDocument/2006/relationships/hyperlink" Target="https://hal.science/search/index/?q=*&amp;authFullName_s=Romain Menini" TargetMode="External"/><Relationship Id="rId31" Type="http://schemas.openxmlformats.org/officeDocument/2006/relationships/hyperlink" Target="https://hal.science/search/index/?q=*&amp;authFullName_s=Claude La Charit&#233;" TargetMode="External"/><Relationship Id="rId32" Type="http://schemas.openxmlformats.org/officeDocument/2006/relationships/hyperlink" Target="https://hal.science/search/index/?q=*&amp;authFullName_s=Anne R&#233;ach-Ng&#244;" TargetMode="External"/><Relationship Id="rId33" Type="http://schemas.openxmlformats.org/officeDocument/2006/relationships/hyperlink" Target="https://classiques-garnier.com/narrations-fabuleuses-melanges-en-l-honneur-de-mireille-huchon.html" TargetMode="External"/><Relationship Id="rId34" Type="http://schemas.openxmlformats.org/officeDocument/2006/relationships/hyperlink" Target="https://dx.doi.org/10.48611/isbn.978-2-406-12714-7" TargetMode="External"/><Relationship Id="rId35" Type="http://schemas.openxmlformats.org/officeDocument/2006/relationships/hyperlink" Target="https://univ-lyon3.hal.science/hal-02003660v1" TargetMode="External"/><Relationship Id="rId36" Type="http://schemas.openxmlformats.org/officeDocument/2006/relationships/hyperlink" Target="https://hal.science/search/index/?q=*&amp;authFullName_s=V&#226;n Dung Le Flanchec" TargetMode="External"/><Relationship Id="rId37" Type="http://schemas.openxmlformats.org/officeDocument/2006/relationships/hyperlink" Target="https://hal.science/search/index/?q=*&amp;authFullName_s=V&#233;ronique Montagne" TargetMode="External"/><Relationship Id="rId38" Type="http://schemas.openxmlformats.org/officeDocument/2006/relationships/hyperlink" Target="https://hal.science/search/index/?q=*&amp;authFullName_s=Marie-Claire Bichard Thomine" TargetMode="External"/><Relationship Id="rId39" Type="http://schemas.openxmlformats.org/officeDocument/2006/relationships/hyperlink" Target="https://dx.doi.org/10.15122/isbn.978-2-8124-3419-8" TargetMode="External"/><Relationship Id="rId40" Type="http://schemas.openxmlformats.org/officeDocument/2006/relationships/hyperlink" Target="https://shs.hal.science/halshs-02882713v1" TargetMode="External"/><Relationship Id="rId41" Type="http://schemas.openxmlformats.org/officeDocument/2006/relationships/hyperlink" Target="https://hal.science/hal-04240022v1" TargetMode="External"/><Relationship Id="rId42" Type="http://schemas.openxmlformats.org/officeDocument/2006/relationships/hyperlink" Target="https://hal.science/search/index/?q=*&amp;authFullName_s=Anne Reach-Ngo" TargetMode="External"/><Relationship Id="rId43" Type="http://schemas.openxmlformats.org/officeDocument/2006/relationships/hyperlink" Target="https://www.droz.org/france/fr/5883-9782600016056.html" TargetMode="External"/><Relationship Id="rId44" Type="http://schemas.openxmlformats.org/officeDocument/2006/relationships/hyperlink" Target="https://hal.science/hal-02882615v1" TargetMode="External"/><Relationship Id="rId45" Type="http://schemas.openxmlformats.org/officeDocument/2006/relationships/hyperlink" Target="https://shs.hal.science/halshs-02882736v1" TargetMode="External"/><Relationship Id="rId46" Type="http://schemas.openxmlformats.org/officeDocument/2006/relationships/hyperlink" Target="https://hal.science/search/index/?q=*&amp;authFullName_s=Gilles Polizzi" TargetMode="External"/><Relationship Id="rId47" Type="http://schemas.openxmlformats.org/officeDocument/2006/relationships/hyperlink" Target="https://www.editions-harmattan.fr/index.asp?navig=catalogue&amp;amp;obj=livre&amp;amp;no=37322" TargetMode="External"/><Relationship Id="rId48" Type="http://schemas.openxmlformats.org/officeDocument/2006/relationships/hyperlink" Target="https://hal.science/hal-02882730v1" TargetMode="External"/><Relationship Id="rId49" Type="http://schemas.openxmlformats.org/officeDocument/2006/relationships/hyperlink" Target="https://hal.science/search/index/?q=*&amp;authFullName_s=Greta Komur-Thilloy" TargetMode="External"/><Relationship Id="rId50" Type="http://schemas.openxmlformats.org/officeDocument/2006/relationships/hyperlink" Target="https://dx.doi.org/10.15122/isbn.978-2-8124-4150-9" TargetMode="External"/><Relationship Id="rId51" Type="http://schemas.openxmlformats.org/officeDocument/2006/relationships/hyperlink" Target="https://hal.sorbonne-universite.fr/hal-03863683v1" TargetMode="External"/><Relationship Id="rId52" Type="http://schemas.openxmlformats.org/officeDocument/2006/relationships/hyperlink" Target="https://hal.science/search/index/?q=*&amp;authFullName_s=Anna Arzoumanov" TargetMode="External"/><Relationship Id="rId53" Type="http://schemas.openxmlformats.org/officeDocument/2006/relationships/hyperlink" Target="https://hal.science/search/index/?q=*&amp;authFullName_s=Trung Tran" TargetMode="External"/><Relationship Id="rId54" Type="http://schemas.openxmlformats.org/officeDocument/2006/relationships/hyperlink" Target="https://shs.hal.science/halshs-02882741v1" TargetMode="External"/><Relationship Id="rId55" Type="http://schemas.openxmlformats.org/officeDocument/2006/relationships/hyperlink" Target="https://hal.science/search/index/?q=*&amp;authFullName_s=Brigitte Ouvry-Vial" TargetMode="External"/><Relationship Id="rId56" Type="http://schemas.openxmlformats.org/officeDocument/2006/relationships/hyperlink" Target="https://shs.hal.science/halshs-03911625v1" TargetMode="External"/><Relationship Id="rId57" Type="http://schemas.openxmlformats.org/officeDocument/2006/relationships/hyperlink" Target="https://hal.science/search/index/?q=*&amp;authFullName_s=Rudolf Mahrer" TargetMode="External"/><Relationship Id="rId58" Type="http://schemas.openxmlformats.org/officeDocument/2006/relationships/hyperlink" Target="https://shs.hal.science/halshs-03725363v1" TargetMode="External"/><Relationship Id="rId59" Type="http://schemas.openxmlformats.org/officeDocument/2006/relationships/hyperlink" Target="https://hal.science/search/index/?q=*&amp;authFullName_s=Marine Parra" TargetMode="External"/><Relationship Id="rId60" Type="http://schemas.openxmlformats.org/officeDocument/2006/relationships/hyperlink" Target="https://hal.science/search/index/?q=*&amp;authFullName_s=Miriam Speyer" TargetMode="External"/><Relationship Id="rId61" Type="http://schemas.openxmlformats.org/officeDocument/2006/relationships/hyperlink" Target="https://hal.science/search/index/?q=*&amp;authFullName_s=Magda Campanini" TargetMode="External"/><Relationship Id="rId62" Type="http://schemas.openxmlformats.org/officeDocument/2006/relationships/hyperlink" Target="https://hal.science/search/index/?q=*&amp;authFullName_s=Richard Walter" TargetMode="External"/><Relationship Id="rId63" Type="http://schemas.openxmlformats.org/officeDocument/2006/relationships/hyperlink" Target="https://shs.hal.science/halshs-02536838v1" TargetMode="External"/><Relationship Id="rId64" Type="http://schemas.openxmlformats.org/officeDocument/2006/relationships/hyperlink" Target="https://hal.science/search/index/?q=*&amp;authFullName_s=Rapha&#235;le Mouren" TargetMode="External"/><Relationship Id="rId65" Type="http://schemas.openxmlformats.org/officeDocument/2006/relationships/hyperlink" Target="https://shs.hal.science/halshs-02882624v1" TargetMode="External"/><Relationship Id="rId66" Type="http://schemas.openxmlformats.org/officeDocument/2006/relationships/hyperlink" Target="https://hal.science/search/index/?q=*&amp;authFullName_s=Sofia Lod&#233;n" TargetMode="External"/><Relationship Id="rId67" Type="http://schemas.openxmlformats.org/officeDocument/2006/relationships/hyperlink" Target="https://hal.science/search/index/?q=*&amp;authFullName_s=Vanessa Obry" TargetMode="External"/><Relationship Id="rId68" Type="http://schemas.openxmlformats.org/officeDocument/2006/relationships/hyperlink" Target="https://dx.doi.org/10.15122/isbn.978-2-406-10454-4" TargetMode="External"/><Relationship Id="rId69" Type="http://schemas.openxmlformats.org/officeDocument/2006/relationships/hyperlink" Target="https://shs.hal.science/halshs-02882628v1" TargetMode="External"/><Relationship Id="rId70" Type="http://schemas.openxmlformats.org/officeDocument/2006/relationships/hyperlink" Target="https://hal.science/search/index/?q=*&amp;authFullName_s=V&#233;ronique Lochert" TargetMode="External"/><Relationship Id="rId71" Type="http://schemas.openxmlformats.org/officeDocument/2006/relationships/hyperlink" Target="https://hal.science/hal-02188892v1" TargetMode="External"/><Relationship Id="rId72" Type="http://schemas.openxmlformats.org/officeDocument/2006/relationships/hyperlink" Target="https://hal.science/search/index/?q=*&amp;authFullName_s=Pascale Mounier" TargetMode="External"/><Relationship Id="rId73" Type="http://schemas.openxmlformats.org/officeDocument/2006/relationships/hyperlink" Target="https://hal.science/search/index/?q=*&amp;authFullName_s=Anne R&#233;ach-Ngo" TargetMode="External"/><Relationship Id="rId74" Type="http://schemas.openxmlformats.org/officeDocument/2006/relationships/hyperlink" Target="https://dx.doi.org/10.13130/2282-7447/5308" TargetMode="External"/><Relationship Id="rId75" Type="http://schemas.openxmlformats.org/officeDocument/2006/relationships/hyperlink" Target="https://hal.science/hal-02188890v1" TargetMode="External"/><Relationship Id="rId76" Type="http://schemas.openxmlformats.org/officeDocument/2006/relationships/hyperlink" Target="https://dx.doi.org/10.13130/2282-7447/4591" TargetMode="External"/><Relationship Id="rId77" Type="http://schemas.openxmlformats.org/officeDocument/2006/relationships/hyperlink" Target="https://shs.hal.science/halshs-02882711v1" TargetMode="External"/><Relationship Id="rId78" Type="http://schemas.openxmlformats.org/officeDocument/2006/relationships/hyperlink" Target="https://hal.science/hal-02894728v1" TargetMode="External"/><Relationship Id="rId79" Type="http://schemas.openxmlformats.org/officeDocument/2006/relationships/hyperlink" Target="https://hal.science/hal-02894648v1" TargetMode="External"/><Relationship Id="rId80" Type="http://schemas.openxmlformats.org/officeDocument/2006/relationships/hyperlink" Target="https://hal.science/hal-02894701v1" TargetMode="External"/><Relationship Id="rId81" Type="http://schemas.openxmlformats.org/officeDocument/2006/relationships/hyperlink" Target="https://hal.science/hal-02894666v1" TargetMode="External"/><Relationship Id="rId82" Type="http://schemas.openxmlformats.org/officeDocument/2006/relationships/hyperlink" Target="https://shs.hal.science/halshs-02885393v1" TargetMode="External"/><Relationship Id="rId83" Type="http://schemas.openxmlformats.org/officeDocument/2006/relationships/hyperlink" Target="https://shs.hal.science/halshs-03911709v1" TargetMode="External"/><Relationship Id="rId84" Type="http://schemas.openxmlformats.org/officeDocument/2006/relationships/hyperlink" Target="https://hal.science/search/index/?q=*&amp;authFullName_s=Carole Primot" TargetMode="External"/><Relationship Id="rId85" Type="http://schemas.openxmlformats.org/officeDocument/2006/relationships/hyperlink" Target="https://hal.science/search/index/?q=*&amp;authFullName_s=C&#244;me Saignol" TargetMode="External"/><Relationship Id="rId86" Type="http://schemas.openxmlformats.org/officeDocument/2006/relationships/hyperlink" Target="https://shs.hal.science/halshs-03911609v1" TargetMode="External"/><Relationship Id="rId87" Type="http://schemas.openxmlformats.org/officeDocument/2006/relationships/hyperlink" Target="https://shs.hal.science/halshs-03815700v1" TargetMode="External"/><Relationship Id="rId88" Type="http://schemas.openxmlformats.org/officeDocument/2006/relationships/hyperlink" Target="https://hal.science/search/index/?q=*&amp;authFullName_s=C&#233;line Bohnert" TargetMode="External"/><Relationship Id="rId89" Type="http://schemas.openxmlformats.org/officeDocument/2006/relationships/hyperlink" Target="https://hal.science/search/index/?q=*&amp;authFullName_s=Charlotte Dessaint" TargetMode="External"/><Relationship Id="rId90" Type="http://schemas.openxmlformats.org/officeDocument/2006/relationships/hyperlink" Target="https://hal.science/search/index/?q=*&amp;authFullName_s=Jean-S&#233;bastien Macke" TargetMode="External"/><Relationship Id="rId91" Type="http://schemas.openxmlformats.org/officeDocument/2006/relationships/hyperlink" Target="https://shs.hal.science/halshs-03911613v1" TargetMode="External"/><Relationship Id="rId92" Type="http://schemas.openxmlformats.org/officeDocument/2006/relationships/hyperlink" Target="https://shs.hal.science/halshs-02885383v1" TargetMode="External"/><Relationship Id="rId93" Type="http://schemas.openxmlformats.org/officeDocument/2006/relationships/hyperlink" Target="https://shs.hal.science/halshs-02885377v1" TargetMode="External"/><Relationship Id="rId94" Type="http://schemas.openxmlformats.org/officeDocument/2006/relationships/hyperlink" Target="https://shs.hal.science/halshs-02882760v1" TargetMode="External"/><Relationship Id="rId95" Type="http://schemas.openxmlformats.org/officeDocument/2006/relationships/hyperlink" Target="https://dx.doi.org/10.3917/rhren.088.0149" TargetMode="External"/><Relationship Id="rId96" Type="http://schemas.openxmlformats.org/officeDocument/2006/relationships/hyperlink" Target="https://shs.hal.science/halshs-02882755v1" TargetMode="External"/><Relationship Id="rId97" Type="http://schemas.openxmlformats.org/officeDocument/2006/relationships/hyperlink" Target="https://hal.science/search/index/?q=*&amp;authFullName_s=Ga&#235;lle Burg" TargetMode="External"/><Relationship Id="rId98" Type="http://schemas.openxmlformats.org/officeDocument/2006/relationships/hyperlink" Target="https://dx.doi.org/10.15122/isbn.978-2-406-10454-4.p.0319" TargetMode="External"/><Relationship Id="rId99" Type="http://schemas.openxmlformats.org/officeDocument/2006/relationships/hyperlink" Target="https://shs.hal.science/halshs-02537978v1" TargetMode="External"/><Relationship Id="rId100" Type="http://schemas.openxmlformats.org/officeDocument/2006/relationships/hyperlink" Target="https://dx.doi.org/10.3917/rhren.088.0015" TargetMode="External"/><Relationship Id="rId101" Type="http://schemas.openxmlformats.org/officeDocument/2006/relationships/hyperlink" Target="https://shs.hal.science/halshs-02882764v1" TargetMode="External"/><Relationship Id="rId102" Type="http://schemas.openxmlformats.org/officeDocument/2006/relationships/hyperlink" Target="https://shs.hal.science/halshs-02882801v1" TargetMode="External"/><Relationship Id="rId103" Type="http://schemas.openxmlformats.org/officeDocument/2006/relationships/hyperlink" Target="https://shs.hal.science/halshs-02882769v1" TargetMode="External"/><Relationship Id="rId104" Type="http://schemas.openxmlformats.org/officeDocument/2006/relationships/hyperlink" Target="https://dx.doi.org/10.3917/licla1.091.0089" TargetMode="External"/><Relationship Id="rId105" Type="http://schemas.openxmlformats.org/officeDocument/2006/relationships/hyperlink" Target="https://shs.hal.science/halshs-02882765v1" TargetMode="External"/><Relationship Id="rId106" Type="http://schemas.openxmlformats.org/officeDocument/2006/relationships/hyperlink" Target="https://dx.doi.org/10.3917/licla1.091.0005" TargetMode="External"/><Relationship Id="rId107" Type="http://schemas.openxmlformats.org/officeDocument/2006/relationships/hyperlink" Target="https://shs.hal.science/halshs-02882814v1" TargetMode="External"/><Relationship Id="rId108" Type="http://schemas.openxmlformats.org/officeDocument/2006/relationships/hyperlink" Target="https://dx.doi.org/10.13130/2282-7447/5306" TargetMode="External"/><Relationship Id="rId109" Type="http://schemas.openxmlformats.org/officeDocument/2006/relationships/hyperlink" Target="https://shs.hal.science/halshs-02882811v1" TargetMode="External"/><Relationship Id="rId110" Type="http://schemas.openxmlformats.org/officeDocument/2006/relationships/hyperlink" Target="https://shs.hal.science/halshs-02882775v1" TargetMode="External"/><Relationship Id="rId111" Type="http://schemas.openxmlformats.org/officeDocument/2006/relationships/hyperlink" Target="https://dx.doi.org/10.4000/genesis.1511" TargetMode="External"/><Relationship Id="rId112" Type="http://schemas.openxmlformats.org/officeDocument/2006/relationships/hyperlink" Target="https://shs.hal.science/halshs-02882815v1" TargetMode="External"/><Relationship Id="rId113" Type="http://schemas.openxmlformats.org/officeDocument/2006/relationships/hyperlink" Target="https://hal.science/hal-04219158v1" TargetMode="External"/><Relationship Id="rId114" Type="http://schemas.openxmlformats.org/officeDocument/2006/relationships/hyperlink" Target="https://hal.science/hal-04207973v1" TargetMode="External"/><Relationship Id="rId115" Type="http://schemas.openxmlformats.org/officeDocument/2006/relationships/hyperlink" Target="https://shs.hal.science/halshs-02882784v1" TargetMode="External"/><Relationship Id="rId116" Type="http://schemas.openxmlformats.org/officeDocument/2006/relationships/hyperlink" Target="https://dx.doi.org/10.3406/xvi.2014.1101" TargetMode="External"/><Relationship Id="rId117" Type="http://schemas.openxmlformats.org/officeDocument/2006/relationships/hyperlink" Target="https://shs.hal.science/halshs-02882792v1" TargetMode="External"/><Relationship Id="rId118" Type="http://schemas.openxmlformats.org/officeDocument/2006/relationships/hyperlink" Target="https://shs.hal.science/halshs-02882780v1" TargetMode="External"/><Relationship Id="rId119" Type="http://schemas.openxmlformats.org/officeDocument/2006/relationships/hyperlink" Target="https://dx.doi.org/10.7202/1027688ar" TargetMode="External"/><Relationship Id="rId120" Type="http://schemas.openxmlformats.org/officeDocument/2006/relationships/hyperlink" Target="https://shs.hal.science/halshs-02882966v1" TargetMode="External"/><Relationship Id="rId121" Type="http://schemas.openxmlformats.org/officeDocument/2006/relationships/hyperlink" Target="https://shs.hal.science/halshs-02882783v1" TargetMode="External"/><Relationship Id="rId122" Type="http://schemas.openxmlformats.org/officeDocument/2006/relationships/hyperlink" Target="https://dx.doi.org/10.3406/rhren.2014.3369" TargetMode="External"/><Relationship Id="rId123" Type="http://schemas.openxmlformats.org/officeDocument/2006/relationships/hyperlink" Target="https://shs.hal.science/halshs-02882967v1" TargetMode="External"/><Relationship Id="rId124" Type="http://schemas.openxmlformats.org/officeDocument/2006/relationships/hyperlink" Target="https://shs.hal.science/halshs-02882794v1" TargetMode="External"/><Relationship Id="rId125" Type="http://schemas.openxmlformats.org/officeDocument/2006/relationships/hyperlink" Target="https://dx.doi.org/10.3917/licla.080.0017" TargetMode="External"/><Relationship Id="rId126" Type="http://schemas.openxmlformats.org/officeDocument/2006/relationships/hyperlink" Target="https://shs.hal.science/halshs-02882786v1" TargetMode="External"/><Relationship Id="rId127" Type="http://schemas.openxmlformats.org/officeDocument/2006/relationships/hyperlink" Target="https://dx.doi.org/10.3406/rhren.2012.3167" TargetMode="External"/><Relationship Id="rId128" Type="http://schemas.openxmlformats.org/officeDocument/2006/relationships/hyperlink" Target="https://shs.hal.science/halshs-02882788v1" TargetMode="External"/><Relationship Id="rId129" Type="http://schemas.openxmlformats.org/officeDocument/2006/relationships/hyperlink" Target="https://dx.doi.org/10.3406/colan.2007.4690" TargetMode="External"/><Relationship Id="rId130" Type="http://schemas.openxmlformats.org/officeDocument/2006/relationships/hyperlink" Target="https://shs.hal.science/halshs-03911839v1" TargetMode="External"/><Relationship Id="rId131" Type="http://schemas.openxmlformats.org/officeDocument/2006/relationships/hyperlink" Target="https://dx.doi.org/10.48611/isbn.978-2-406-12714-7.p.1081" TargetMode="External"/><Relationship Id="rId132" Type="http://schemas.openxmlformats.org/officeDocument/2006/relationships/hyperlink" Target="https://shs.hal.science/halshs-04050268v1" TargetMode="External"/><Relationship Id="rId133" Type="http://schemas.openxmlformats.org/officeDocument/2006/relationships/hyperlink" Target="https://hal.science/search/index/?q=*&amp;authFullName_s=Ioana Marasescu-Galleron" TargetMode="External"/><Relationship Id="rId134" Type="http://schemas.openxmlformats.org/officeDocument/2006/relationships/hyperlink" Target="https://hal.science/search/index/?q=*&amp;authFullName_s=Fatiha Idmhand" TargetMode="External"/><Relationship Id="rId135" Type="http://schemas.openxmlformats.org/officeDocument/2006/relationships/hyperlink" Target="https://hal.science/search/index/?q=*&amp;authFullName_s=Alexei Lavrentiev" TargetMode="External"/><Relationship Id="rId136" Type="http://schemas.openxmlformats.org/officeDocument/2006/relationships/hyperlink" Target="https://hal.science/search/index/?q=*&amp;authFullName_s=Marie-Luce Demonet" TargetMode="External"/><Relationship Id="rId137" Type="http://schemas.openxmlformats.org/officeDocument/2006/relationships/hyperlink" Target="https://dx.doi.org/10.17184/eac.5806" TargetMode="External"/><Relationship Id="rId138" Type="http://schemas.openxmlformats.org/officeDocument/2006/relationships/hyperlink" Target="https://shs.hal.science/halshs-03911897v1" TargetMode="External"/><Relationship Id="rId139" Type="http://schemas.openxmlformats.org/officeDocument/2006/relationships/hyperlink" Target="https://shs.hal.science/halshs-02882970v1" TargetMode="External"/><Relationship Id="rId140" Type="http://schemas.openxmlformats.org/officeDocument/2006/relationships/hyperlink" Target="https://dx.doi.org/10.1400/276200" TargetMode="External"/><Relationship Id="rId141" Type="http://schemas.openxmlformats.org/officeDocument/2006/relationships/hyperlink" Target="https://shs.hal.science/halshs-02885373v1" TargetMode="External"/><Relationship Id="rId142" Type="http://schemas.openxmlformats.org/officeDocument/2006/relationships/hyperlink" Target="https://dx.doi.org/10.21255/61.48" TargetMode="External"/><Relationship Id="rId143" Type="http://schemas.openxmlformats.org/officeDocument/2006/relationships/hyperlink" Target="https://shs.hal.science/halshs-02885368v1" TargetMode="External"/><Relationship Id="rId144" Type="http://schemas.openxmlformats.org/officeDocument/2006/relationships/hyperlink" Target="https://shs.hal.science/halshs-02882803v1" TargetMode="External"/><Relationship Id="rId145" Type="http://schemas.openxmlformats.org/officeDocument/2006/relationships/hyperlink" Target="https://hal.science/search/index/?q=*&amp;authFullName_s=Dominique Brancher" TargetMode="External"/><Relationship Id="rId146" Type="http://schemas.openxmlformats.org/officeDocument/2006/relationships/hyperlink" Target="https://edoc.unibas.ch/73638" TargetMode="External"/><Relationship Id="rId147" Type="http://schemas.openxmlformats.org/officeDocument/2006/relationships/hyperlink" Target="https://shs.hal.science/halshs-02882798v1" TargetMode="External"/><Relationship Id="rId148" Type="http://schemas.openxmlformats.org/officeDocument/2006/relationships/hyperlink" Target="http://www.lcdpu.fr/livre/?GCOI=27000100337480" TargetMode="External"/><Relationship Id="rId149" Type="http://schemas.openxmlformats.org/officeDocument/2006/relationships/hyperlink" Target="https://shs.hal.science/halshs-02882799v1" TargetMode="External"/><Relationship Id="rId150" Type="http://schemas.openxmlformats.org/officeDocument/2006/relationships/hyperlink" Target="https://dx.doi.org/10.15122/isbn.978-2-406-06834-1.p.0069" TargetMode="External"/><Relationship Id="rId151" Type="http://schemas.openxmlformats.org/officeDocument/2006/relationships/hyperlink" Target="https://shs.hal.science/halshs-02882804v1" TargetMode="External"/><Relationship Id="rId152" Type="http://schemas.openxmlformats.org/officeDocument/2006/relationships/hyperlink" Target="https://dx.doi.org/10.15122/isbn.978-2-8124-3419-8.p.0663" TargetMode="External"/><Relationship Id="rId153" Type="http://schemas.openxmlformats.org/officeDocument/2006/relationships/hyperlink" Target="https://shs.hal.science/halshs-02882806v1" TargetMode="External"/><Relationship Id="rId154" Type="http://schemas.openxmlformats.org/officeDocument/2006/relationships/hyperlink" Target="https://dx.doi.org/10.15122/isbn.978-2-8124-4807-2.p.0283" TargetMode="External"/><Relationship Id="rId155" Type="http://schemas.openxmlformats.org/officeDocument/2006/relationships/hyperlink" Target="https://shs.hal.science/halshs-02882816v1" TargetMode="External"/><Relationship Id="rId156" Type="http://schemas.openxmlformats.org/officeDocument/2006/relationships/hyperlink" Target="https://shs.hal.science/halshs-02882813v1" TargetMode="External"/><Relationship Id="rId157" Type="http://schemas.openxmlformats.org/officeDocument/2006/relationships/hyperlink" Target="https://www.droz.org/france/fr/6162-9782600019293.html" TargetMode="External"/><Relationship Id="rId158" Type="http://schemas.openxmlformats.org/officeDocument/2006/relationships/hyperlink" Target="https://shs.hal.science/halshs-02882810v1" TargetMode="External"/><Relationship Id="rId159" Type="http://schemas.openxmlformats.org/officeDocument/2006/relationships/hyperlink" Target="https://hal.science/hal-04217627v1" TargetMode="External"/><Relationship Id="rId160" Type="http://schemas.openxmlformats.org/officeDocument/2006/relationships/hyperlink" Target="https://hal.science/search/index/?q=*&amp;authFullName_s=Veronique Lochert" TargetMode="External"/><Relationship Id="rId161" Type="http://schemas.openxmlformats.org/officeDocument/2006/relationships/hyperlink" Target="https://shs.hal.science/halshs-02882808v1" TargetMode="External"/><Relationship Id="rId162" Type="http://schemas.openxmlformats.org/officeDocument/2006/relationships/hyperlink" Target="https://dx.doi.org/10.15122/isbn.978-2-8124-3215-6.p.0323" TargetMode="External"/><Relationship Id="rId163" Type="http://schemas.openxmlformats.org/officeDocument/2006/relationships/hyperlink" Target="https://shs.hal.science/halshs-02882978v1" TargetMode="External"/><Relationship Id="rId164" Type="http://schemas.openxmlformats.org/officeDocument/2006/relationships/hyperlink" Target="https://hal.science/hal-04207964v1" TargetMode="External"/><Relationship Id="rId165" Type="http://schemas.openxmlformats.org/officeDocument/2006/relationships/hyperlink" Target="https://shs.hal.science/halshs-02882820v1" TargetMode="External"/><Relationship Id="rId166" Type="http://schemas.openxmlformats.org/officeDocument/2006/relationships/hyperlink" Target="https://shs.hal.science/halshs-02882818v1" TargetMode="External"/><Relationship Id="rId167" Type="http://schemas.openxmlformats.org/officeDocument/2006/relationships/hyperlink" Target="https://shs.hal.science/halshs-02882822v1" TargetMode="External"/><Relationship Id="rId168" Type="http://schemas.openxmlformats.org/officeDocument/2006/relationships/hyperlink" Target="https://dx.doi.org/10.15122/isbn.978-2-8124-3908-7.p.0007" TargetMode="External"/><Relationship Id="rId169" Type="http://schemas.openxmlformats.org/officeDocument/2006/relationships/hyperlink" Target="https://hal.science/hal-02882954v1" TargetMode="External"/><Relationship Id="rId170" Type="http://schemas.openxmlformats.org/officeDocument/2006/relationships/hyperlink" Target="https://hal.sorbonne-universite.fr/hal-03863424v1" TargetMode="External"/><Relationship Id="rId171" Type="http://schemas.openxmlformats.org/officeDocument/2006/relationships/hyperlink" Target="https://shs.hal.science/halshs-02882824v1" TargetMode="External"/><Relationship Id="rId172" Type="http://schemas.openxmlformats.org/officeDocument/2006/relationships/hyperlink" Target="https://dx.doi.org/10.15122/isbn.978-2-8124-3971-1.p.0125" TargetMode="External"/><Relationship Id="rId173" Type="http://schemas.openxmlformats.org/officeDocument/2006/relationships/hyperlink" Target="https://shs.hal.science/halshs-02882957v1" TargetMode="External"/><Relationship Id="rId174" Type="http://schemas.openxmlformats.org/officeDocument/2006/relationships/hyperlink" Target="http://www.groupenotabene.com/publication/la-fabrication-de-lauteur" TargetMode="External"/><Relationship Id="rId175" Type="http://schemas.openxmlformats.org/officeDocument/2006/relationships/hyperlink" Target="https://hal.science/hal-00708394v1" TargetMode="External"/><Relationship Id="rId176" Type="http://schemas.openxmlformats.org/officeDocument/2006/relationships/hyperlink" Target="https://hal.science/search/index/?q=*&amp;authFullName_s=Chantal Liaroutzos" TargetMode="External"/><Relationship Id="rId177" Type="http://schemas.openxmlformats.org/officeDocument/2006/relationships/hyperlink" Target="https://shs.hal.science/halshs-02882960v1" TargetMode="External"/><Relationship Id="rId178" Type="http://schemas.openxmlformats.org/officeDocument/2006/relationships/hyperlink" Target="http://www.lcdpu.fr/livre/?GCOI=27000100441850" TargetMode="External"/><Relationship Id="rId179" Type="http://schemas.openxmlformats.org/officeDocument/2006/relationships/hyperlink" Target="https://shs.hal.science/halshs-02882961v1" TargetMode="External"/><Relationship Id="rId180" Type="http://schemas.openxmlformats.org/officeDocument/2006/relationships/hyperlink" Target="https://shs.hal.science/halshs-02882972v1" TargetMode="External"/><Relationship Id="rId181" Type="http://schemas.openxmlformats.org/officeDocument/2006/relationships/hyperlink" Target="https://sup.sorbonne-universite.fr/catalogue/jean-bodel-adam-de-la-halle-des-periers-viau-voltaire-hugo-bernanos" TargetMode="External"/><Relationship Id="rId182" Type="http://schemas.openxmlformats.org/officeDocument/2006/relationships/hyperlink" Target="https://dx.doi.org/10.70551/AJOH4934" TargetMode="External"/><Relationship Id="rId183" Type="http://schemas.openxmlformats.org/officeDocument/2006/relationships/hyperlink" Target="https://shs.hal.science/halshs-02882963v1" TargetMode="External"/><Relationship Id="rId184" Type="http://schemas.openxmlformats.org/officeDocument/2006/relationships/hyperlink" Target="http://books.openedition.org/pupo/478" TargetMode="External"/><Relationship Id="rId185" Type="http://schemas.openxmlformats.org/officeDocument/2006/relationships/hyperlink" Target="https://dx.doi.org/10.4000/books.pupo.478" TargetMode="External"/><Relationship Id="rId186" Type="http://schemas.openxmlformats.org/officeDocument/2006/relationships/hyperlink" Target="https://shs.hal.science/halshs-02882974v1" TargetMode="External"/><Relationship Id="rId187" Type="http://schemas.openxmlformats.org/officeDocument/2006/relationships/hyperlink" Target="https://shs.hal.science/halshs-02882977v1" TargetMode="External"/><Relationship Id="rId188" Type="http://schemas.openxmlformats.org/officeDocument/2006/relationships/hyperlink" Target="https://shs.hal.science/halshs-02882964v1" TargetMode="External"/><Relationship Id="rId189" Type="http://schemas.openxmlformats.org/officeDocument/2006/relationships/hyperlink" Target="http://www.pur-editions.fr/detail.php?idOuv=1159" TargetMode="External"/><Relationship Id="rId190" Type="http://schemas.openxmlformats.org/officeDocument/2006/relationships/hyperlink" Target="https://hal.science/hal-05426093v1" TargetMode="External"/><Relationship Id="rId191" Type="http://schemas.openxmlformats.org/officeDocument/2006/relationships/hyperlink" Target="https://hal.science/search/index/?q=*&amp;authFullName_s=Blandine Perona" TargetMode="External"/><Relationship Id="rId192" Type="http://schemas.openxmlformats.org/officeDocument/2006/relationships/hyperlink" Target="https://hal.science/hal-02265683v1" TargetMode="External"/><Relationship Id="rId193" Type="http://schemas.openxmlformats.org/officeDocument/2006/relationships/hyperlink" Target="https://shs.hal.science/halshs-02883030v1" TargetMode="External"/><Relationship Id="rId194" Type="http://schemas.openxmlformats.org/officeDocument/2006/relationships/hyperlink" Target="https://shs.hal.science/halshs-02883001v1" TargetMode="External"/><Relationship Id="rId195" Type="http://schemas.openxmlformats.org/officeDocument/2006/relationships/hyperlink" Target="https://hal.science/hal-04234150v1" TargetMode="External"/><Relationship Id="rId196" Type="http://schemas.openxmlformats.org/officeDocument/2006/relationships/hyperlink" Target="https://shs.hal.science/halshs-02883004v1" TargetMode="External"/><Relationship Id="rId197" Type="http://schemas.openxmlformats.org/officeDocument/2006/relationships/hyperlink" Target="https://shs.hal.science/halshs-02883087v1" TargetMode="External"/><Relationship Id="rId198" Type="http://schemas.openxmlformats.org/officeDocument/2006/relationships/hyperlink" Target="https://shs.hal.science/halshs-02883034v1" TargetMode="External"/><Relationship Id="rId199" Type="http://schemas.openxmlformats.org/officeDocument/2006/relationships/hyperlink" Target="https://shs.hal.science/halshs-02883100v1" TargetMode="External"/><Relationship Id="rId200" Type="http://schemas.openxmlformats.org/officeDocument/2006/relationships/hyperlink" Target="https://shs.hal.science/halshs-02883068v1" TargetMode="External"/><Relationship Id="rId201" Type="http://schemas.openxmlformats.org/officeDocument/2006/relationships/hyperlink" Target="https://shs.hal.science/halshs-02883036v1" TargetMode="External"/><Relationship Id="rId202" Type="http://schemas.openxmlformats.org/officeDocument/2006/relationships/hyperlink" Target="https://shs.hal.science/halshs-02883075v1" TargetMode="External"/><Relationship Id="rId203" Type="http://schemas.openxmlformats.org/officeDocument/2006/relationships/hyperlink" Target="https://shs.hal.science/halshs-02883081v1" TargetMode="External"/><Relationship Id="rId204" Type="http://schemas.openxmlformats.org/officeDocument/2006/relationships/hyperlink" Target="https://shs.hal.science/halshs-02883073v1" TargetMode="External"/><Relationship Id="rId205" Type="http://schemas.openxmlformats.org/officeDocument/2006/relationships/hyperlink" Target="https://shs.hal.science/halshs-02883092v1" TargetMode="External"/><Relationship Id="rId206" Type="http://schemas.openxmlformats.org/officeDocument/2006/relationships/hyperlink" Target="https://shs.hal.science/halshs-02884477v1" TargetMode="External"/><Relationship Id="rId207" Type="http://schemas.openxmlformats.org/officeDocument/2006/relationships/hyperlink" Target="https://shs.hal.science/halshs-02883117v1" TargetMode="External"/><Relationship Id="rId208" Type="http://schemas.openxmlformats.org/officeDocument/2006/relationships/hyperlink" Target="https://shs.hal.science/halshs-02883038v1" TargetMode="External"/><Relationship Id="rId209" Type="http://schemas.openxmlformats.org/officeDocument/2006/relationships/hyperlink" Target="https://shs.hal.science/halshs-02883127v1" TargetMode="External"/><Relationship Id="rId210" Type="http://schemas.openxmlformats.org/officeDocument/2006/relationships/hyperlink" Target="https://shs.hal.science/halshs-02884539v1" TargetMode="External"/><Relationship Id="rId211" Type="http://schemas.openxmlformats.org/officeDocument/2006/relationships/hyperlink" Target="https://shs.hal.science/halshs-02884547v1" TargetMode="External"/><Relationship Id="rId212" Type="http://schemas.openxmlformats.org/officeDocument/2006/relationships/hyperlink" Target="https://shs.hal.science/halshs-02883041v1" TargetMode="External"/><Relationship Id="rId213" Type="http://schemas.openxmlformats.org/officeDocument/2006/relationships/hyperlink" Target="https://shs.hal.science/halshs-02884573v1" TargetMode="External"/><Relationship Id="rId214" Type="http://schemas.openxmlformats.org/officeDocument/2006/relationships/hyperlink" Target="https://shs.hal.science/halshs-02884576v1" TargetMode="External"/><Relationship Id="rId215" Type="http://schemas.openxmlformats.org/officeDocument/2006/relationships/hyperlink" Target="https://hal.science/hal-04222089v1" TargetMode="External"/><Relationship Id="rId216" Type="http://schemas.openxmlformats.org/officeDocument/2006/relationships/hyperlink" Target="https://hal.science/search/index/?q=*&amp;authFullName_s=Adeline Lionetto" TargetMode="External"/><Relationship Id="rId217" Type="http://schemas.openxmlformats.org/officeDocument/2006/relationships/hyperlink" Target="https://hal.science/search/index/?q=*&amp;authFullName_s=Michel Magnien" TargetMode="External"/><Relationship Id="rId218" Type="http://schemas.openxmlformats.org/officeDocument/2006/relationships/hyperlink" Target="https://hal.science/search/index/?q=*&amp;authFullName_s=Alice Vintenon" TargetMode="External"/><Relationship Id="rId219" Type="http://schemas.openxmlformats.org/officeDocument/2006/relationships/hyperlink" Target="https://hal.science/hal-04217609v1" TargetMode="External"/><Relationship Id="rId220" Type="http://schemas.openxmlformats.org/officeDocument/2006/relationships/hyperlink" Target="https://shs.hal.science/halshs-02884555v1" TargetMode="External"/><Relationship Id="rId221" Type="http://schemas.openxmlformats.org/officeDocument/2006/relationships/hyperlink" Target="https://hal.science/search/index/?q=*&amp;authFullName_s=Nora Viet" TargetMode="External"/><Relationship Id="rId222" Type="http://schemas.openxmlformats.org/officeDocument/2006/relationships/hyperlink" Target="https://shs.hal.science/halshs-02884572v1" TargetMode="External"/><Relationship Id="rId223" Type="http://schemas.openxmlformats.org/officeDocument/2006/relationships/hyperlink" Target="https://hal.science/hal-04252615v1" TargetMode="External"/><Relationship Id="rId224" Type="http://schemas.openxmlformats.org/officeDocument/2006/relationships/hyperlink" Target="https://shs.hal.science/halshs-02883237v1" TargetMode="External"/><Relationship Id="rId225" Type="http://schemas.openxmlformats.org/officeDocument/2006/relationships/hyperlink" Target="https://hal.science/hal-04231864v1" TargetMode="External"/><Relationship Id="rId226" Type="http://schemas.openxmlformats.org/officeDocument/2006/relationships/hyperlink" Target="https://shs.hal.science/halshs-02883043v1" TargetMode="External"/><Relationship Id="rId227" Type="http://schemas.openxmlformats.org/officeDocument/2006/relationships/hyperlink" Target="https://shs.hal.science/halshs-02884552v1" TargetMode="External"/><Relationship Id="rId228" Type="http://schemas.openxmlformats.org/officeDocument/2006/relationships/hyperlink" Target="https://shs.hal.science/halshs-02883046v1" TargetMode="External"/><Relationship Id="rId229" Type="http://schemas.openxmlformats.org/officeDocument/2006/relationships/hyperlink" Target="https://shs.hal.science/halshs-02884558v1" TargetMode="External"/><Relationship Id="rId230" Type="http://schemas.openxmlformats.org/officeDocument/2006/relationships/hyperlink" Target="https://shs.hal.science/halshs-02883238v1" TargetMode="External"/><Relationship Id="rId231" Type="http://schemas.openxmlformats.org/officeDocument/2006/relationships/hyperlink" Target="https://shs.hal.science/halshs-02884557v1" TargetMode="External"/><Relationship Id="rId232" Type="http://schemas.openxmlformats.org/officeDocument/2006/relationships/hyperlink" Target="https://shs.hal.science/halshs-02884563v1" TargetMode="External"/><Relationship Id="rId233" Type="http://schemas.openxmlformats.org/officeDocument/2006/relationships/hyperlink" Target="https://shs.hal.science/halshs-02884565v1" TargetMode="External"/><Relationship Id="rId234" Type="http://schemas.openxmlformats.org/officeDocument/2006/relationships/hyperlink" Target="https://shs.hal.science/halshs-02884532v1" TargetMode="External"/><Relationship Id="rId235" Type="http://schemas.openxmlformats.org/officeDocument/2006/relationships/hyperlink" Target="https://shs.hal.science/halshs-02885408v1" TargetMode="External"/><Relationship Id="rId236" Type="http://schemas.openxmlformats.org/officeDocument/2006/relationships/hyperlink" Target="https://shs.hal.science/halshs-02883052v1" TargetMode="External"/><Relationship Id="rId237" Type="http://schemas.openxmlformats.org/officeDocument/2006/relationships/hyperlink" Target="https://shs.hal.science/halshs-02883049v1" TargetMode="External"/><Relationship Id="rId238" Type="http://schemas.openxmlformats.org/officeDocument/2006/relationships/hyperlink" Target="https://shs.hal.science/halshs-02883055v1" TargetMode="External"/><Relationship Id="rId239" Type="http://schemas.openxmlformats.org/officeDocument/2006/relationships/hyperlink" Target="https://shs.hal.science/halshs-02884569v1" TargetMode="External"/><Relationship Id="rId240" Type="http://schemas.openxmlformats.org/officeDocument/2006/relationships/hyperlink" Target="https://shs.hal.science/halshs-02883057v1" TargetMode="External"/><Relationship Id="rId241" Type="http://schemas.openxmlformats.org/officeDocument/2006/relationships/hyperlink" Target="https://shs.hal.science/halshs-02884485v1" TargetMode="External"/><Relationship Id="rId242" Type="http://schemas.openxmlformats.org/officeDocument/2006/relationships/hyperlink" Target="https://shs.hal.science/halshs-02884578v1" TargetMode="External"/><Relationship Id="rId243" Type="http://schemas.openxmlformats.org/officeDocument/2006/relationships/hyperlink" Target="https://shs.hal.science/halshs-02884567v1" TargetMode="External"/><Relationship Id="rId244" Type="http://schemas.openxmlformats.org/officeDocument/2006/relationships/hyperlink" Target="https://shs.hal.science/halshs-02883061v1" TargetMode="External"/><Relationship Id="rId245" Type="http://schemas.openxmlformats.org/officeDocument/2006/relationships/hyperlink" Target="https://shs.hal.science/halshs-02883060v1" TargetMode="External"/><Relationship Id="rId246" Type="http://schemas.openxmlformats.org/officeDocument/2006/relationships/hyperlink" Target="https://shs.hal.science/halshs-02884568v1" TargetMode="External"/><Relationship Id="rId247" Type="http://schemas.openxmlformats.org/officeDocument/2006/relationships/hyperlink" Target="https://shs.hal.science/halshs-02883065v1" TargetMode="External"/><Relationship Id="rId248" Type="http://schemas.openxmlformats.org/officeDocument/2006/relationships/hyperlink" Target="https://shs.hal.science/halshs-03402679v1" TargetMode="External"/><Relationship Id="rId249" Type="http://schemas.openxmlformats.org/officeDocument/2006/relationships/hyperlink" Target="https://hal.science/search/index/?q=*&amp;authFullName_s=Ioana Galleron"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Réach-Ngô</dc:title>
  <dc:description>CV</dc:description>
  <dc:subject/>
  <cp:keywords/>
  <cp:category/>
  <cp:lastModifiedBy/>
  <dcterms:created xsi:type="dcterms:W3CDTF">2026-03-15T21:01:20+01:00</dcterms:created>
  <dcterms:modified xsi:type="dcterms:W3CDTF">2026-03-15T21:01:20+01:00</dcterms:modified>
</cp:coreProperties>
</file>

<file path=docProps/custom.xml><?xml version="1.0" encoding="utf-8"?>
<Properties xmlns="http://schemas.openxmlformats.org/officeDocument/2006/custom-properties" xmlns:vt="http://schemas.openxmlformats.org/officeDocument/2006/docPropsVTypes"/>
</file>