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Anne-Sophie GALLO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anne-sophie-gallo</w:t>
        </w:r>
      </w:hyperlink>
    </w:p>
    <w:p>
      <w:pPr>
        <w:numPr>
          <w:ilvl w:val="0"/>
          <w:numId w:val="1"/>
        </w:numPr>
      </w:pPr>
      <w:r>
        <w:rPr/>
        <w:t xml:space="preserve"> IdRef : </w:t>
      </w:r>
      <w:hyperlink r:id="rId9" w:history="1">
        <w:r>
          <w:rPr>
            <w:color w:val="#410a8c"/>
            <w:u w:val="single"/>
          </w:rPr>
          <w:t xml:space="preserve">197364330</w:t>
        </w:r>
      </w:hyperlink>
    </w:p>
    <w:p>
      <w:pPr>
        <w:numPr>
          <w:ilvl w:val="0"/>
          <w:numId w:val="1"/>
        </w:numPr>
      </w:pPr>
      <w:r>
        <w:rPr/>
        <w:t xml:space="preserve"> VIAF : </w:t>
      </w:r>
      <w:hyperlink r:id="rId10" w:history="1">
        <w:r>
          <w:rPr>
            <w:color w:val="#410a8c"/>
            <w:u w:val="single"/>
          </w:rPr>
          <w:t xml:space="preserve">187148704248236931557</w:t>
        </w:r>
      </w:hyperlink>
    </w:p>
    <w:p>
      <w:pPr>
        <w:spacing w:before="600"/>
      </w:pPr>
    </w:p>
    <w:p>
      <w:pPr>
        <w:pStyle w:val="Heading2"/>
      </w:pPr>
      <w:r>
        <w:rPr>
          <w:color w:val="1e198e"/>
          <w:b w:val="1"/>
          <w:bCs w:val="1"/>
        </w:rPr>
        <w:t xml:space="preserve">Présentation</w:t>
      </w:r>
    </w:p>
    <w:p>
      <w:pPr>
        <w:spacing w:after="100"/>
      </w:pPr>
    </w:p>
    <w:p>
      <w:pPr/>
      <w:r>
        <w:rPr/>
        <w:t xml:space="preserve">Docteure en histoire moderne, autrice d'une thèse et de travaux sur la suppression de la Compagnie de Jésus et le théâtre jésuite de la fin du XVIIIe et du début du XIXe siècle.Bibliothécaire depuis 2021, puis conservatrice des bibliothèques depuis 2024.Mes centres d'intérêt sont :</w:t>
      </w:r>
    </w:p>
    <w:p>
      <w:pPr>
        <w:numPr>
          <w:ilvl w:val="0"/>
          <w:numId w:val="2"/>
        </w:numPr>
      </w:pPr>
      <w:r>
        <w:rPr/>
        <w:t xml:space="preserve">gestion des métadonnées en bibliothèques</w:t>
      </w:r>
    </w:p>
    <w:p>
      <w:pPr>
        <w:numPr>
          <w:ilvl w:val="0"/>
          <w:numId w:val="2"/>
        </w:numPr>
      </w:pPr>
      <w:r>
        <w:rPr/>
        <w:t xml:space="preserve">informatique documentaire</w:t>
      </w:r>
    </w:p>
    <w:p>
      <w:pPr>
        <w:numPr>
          <w:ilvl w:val="0"/>
          <w:numId w:val="2"/>
        </w:numPr>
      </w:pPr>
      <w:r>
        <w:rPr/>
        <w:t xml:space="preserve">sciences des organisations et management collaboratif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Tricolin ou l’histoire burlesque d’une entrée manquée chez les capucins (Louis-le-Grand, 1758-1759)</w:t>
              </w:r>
            </w:hyperlink>
          </w:p>
          <w:p>
            <w:pPr/>
            <w:hyperlink r:id="rId12" w:history="1">
              <w:r>
                <w:rPr>
                  <w:color w:val="#410a8c"/>
                  <w:u w:val="single"/>
                </w:rPr>
                <w:t xml:space="preserve">Anne-Sophie Gallo</w:t>
              </w:r>
            </w:hyperlink>
          </w:p>
          <w:p>
            <w:pPr/>
            <w:r>
              <w:rPr/>
              <w:t xml:space="preserve">Albrecht Burkardt, Alexandra Roger (dir.). </w:t>
            </w:r>
            <w:r>
              <w:rPr>
                <w:i w:val="1"/>
                <w:iCs w:val="1"/>
              </w:rPr>
              <w:t xml:space="preserve">L’exception et la Règle</w:t>
            </w:r>
            <w:r>
              <w:rPr/>
              <w:t xml:space="preserve">, Presses universitaires de Rennes, pp.309-320, 2022, 978-2-7535-8652-9. </w:t>
            </w:r>
            <w:hyperlink r:id="rId13" w:history="1">
              <w:r>
                <w:rPr>
                  <w:color w:val="#410a8c"/>
                  <w:u w:val="single"/>
                </w:rPr>
                <w:t xml:space="preserve">⟨10.4000/books.pur.161202⟩</w:t>
              </w:r>
            </w:hyperlink>
          </w:p>
          <w:p>
            <w:pPr/>
            <w:r>
              <w:rPr/>
              <w:t xml:space="preserve">Chapitre d'ouvrage</w:t>
            </w:r>
          </w:p>
          <w:p>
            <w:pPr/>
            <w:hyperlink r:id="rId11" w:history="1">
              <w:r>
                <w:rPr>
                  <w:color w:val="#410a8c"/>
                  <w:u w:val="single"/>
                </w:rPr>
                <w:t xml:space="preserve">hal-04748867v1</w:t>
              </w:r>
            </w:hyperlink>
          </w:p>
        </w:tc>
      </w:tr>
      <w:tr>
        <w:trPr/>
        <w:tc>
          <w:tcPr>
            <w:noWrap/>
          </w:tcPr>
          <w:p>
            <w:pPr>
              <w:spacing w:after="200"/>
            </w:pPr>
            <w:hyperlink r:id="rId14" w:history="1">
              <w:r>
                <w:rPr>
                  <w:color w:val="1e198e"/>
                  <w:b w:val="1"/>
                  <w:bCs w:val="1"/>
                  <w:u w:val="single"/>
                </w:rPr>
                <w:t xml:space="preserve">Mémoire oratoire jésuite dans les collections de la BIS</w:t>
              </w:r>
            </w:hyperlink>
          </w:p>
          <w:p>
            <w:pPr/>
            <w:hyperlink r:id="rId12" w:history="1">
              <w:r>
                <w:rPr>
                  <w:color w:val="#410a8c"/>
                  <w:u w:val="single"/>
                </w:rPr>
                <w:t xml:space="preserve">Anne-Sophie Gallo</w:t>
              </w:r>
            </w:hyperlink>
          </w:p>
          <w:p>
            <w:pPr/>
            <w:r>
              <w:rPr/>
              <w:t xml:space="preserve">Laurence Bobis; Boris Noguès. </w:t>
            </w:r>
            <w:r>
              <w:rPr>
                <w:i w:val="1"/>
                <w:iCs w:val="1"/>
              </w:rPr>
              <w:t xml:space="preserve">La bibliothèque de la Sorbonne</w:t>
            </w:r>
            <w:r>
              <w:rPr/>
              <w:t xml:space="preserve">, Éditions de la Sorbonne, pp.155-157, 2021, 979-10-351-0621-8. </w:t>
            </w:r>
            <w:hyperlink r:id="rId15" w:history="1">
              <w:r>
                <w:rPr>
                  <w:color w:val="#410a8c"/>
                  <w:u w:val="single"/>
                </w:rPr>
                <w:t xml:space="preserve">⟨10.4000/12isw⟩</w:t>
              </w:r>
            </w:hyperlink>
          </w:p>
          <w:p>
            <w:pPr/>
            <w:r>
              <w:rPr/>
              <w:t xml:space="preserve">Chapitre d'ouvrage</w:t>
            </w:r>
          </w:p>
          <w:p>
            <w:pPr/>
            <w:hyperlink r:id="rId14" w:history="1">
              <w:r>
                <w:rPr>
                  <w:color w:val="#410a8c"/>
                  <w:u w:val="single"/>
                </w:rPr>
                <w:t xml:space="preserve">hal-04748854v1</w:t>
              </w:r>
            </w:hyperlink>
          </w:p>
        </w:tc>
      </w:tr>
      <w:tr>
        <w:trPr/>
        <w:tc>
          <w:tcPr>
            <w:noWrap/>
          </w:tcPr>
          <w:p>
            <w:pPr>
              <w:spacing w:after="200"/>
            </w:pPr>
            <w:hyperlink r:id="rId16" w:history="1">
              <w:r>
                <w:rPr>
                  <w:color w:val="1e198e"/>
                  <w:b w:val="1"/>
                  <w:bCs w:val="1"/>
                  <w:u w:val="single"/>
                </w:rPr>
                <w:t xml:space="preserve">Reprendre une pratique théâtrale dans la Compagnie de Jésus rétablie</w:t>
              </w:r>
            </w:hyperlink>
          </w:p>
          <w:p>
            <w:pPr/>
            <w:hyperlink r:id="rId12" w:history="1">
              <w:r>
                <w:rPr>
                  <w:color w:val="#410a8c"/>
                  <w:u w:val="single"/>
                </w:rPr>
                <w:t xml:space="preserve">Anne-Sophie Gallo</w:t>
              </w:r>
            </w:hyperlink>
          </w:p>
          <w:p>
            <w:pPr/>
            <w:r>
              <w:rPr/>
              <w:t xml:space="preserve">Pierre-Antoine Fabre, Patrick Goujon, Martin M. Morales (dir.). </w:t>
            </w:r>
            <w:r>
              <w:rPr>
                <w:i w:val="1"/>
                <w:iCs w:val="1"/>
              </w:rPr>
              <w:t xml:space="preserve">La compagnie de Jésus des Anciens Régimes au monde contemporain (XVIIIe-XXe siècles)</w:t>
            </w:r>
            <w:r>
              <w:rPr/>
              <w:t xml:space="preserve">, École Française de Rome, pp.401-413, 2020, 978-2-7283-1419-5</w:t>
            </w:r>
          </w:p>
          <w:p>
            <w:pPr/>
            <w:r>
              <w:rPr/>
              <w:t xml:space="preserve">Chapitre d'ouvrage</w:t>
            </w:r>
          </w:p>
          <w:p>
            <w:pPr/>
            <w:hyperlink r:id="rId16" w:history="1">
              <w:r>
                <w:rPr>
                  <w:color w:val="#410a8c"/>
                  <w:u w:val="single"/>
                </w:rPr>
                <w:t xml:space="preserve">hal-04748909v1</w:t>
              </w:r>
            </w:hyperlink>
          </w:p>
        </w:tc>
      </w:tr>
      <w:tr>
        <w:trPr/>
        <w:tc>
          <w:tcPr>
            <w:noWrap/>
          </w:tcPr>
          <w:p>
            <w:pPr>
              <w:spacing w:after="200"/>
            </w:pPr>
            <w:hyperlink r:id="rId17" w:history="1">
              <w:r>
                <w:rPr>
                  <w:color w:val="1e198e"/>
                  <w:b w:val="1"/>
                  <w:bCs w:val="1"/>
                  <w:u w:val="single"/>
                </w:rPr>
                <w:t xml:space="preserve">Jesuit Theater</w:t>
              </w:r>
            </w:hyperlink>
          </w:p>
          <w:p>
            <w:pPr/>
            <w:hyperlink r:id="rId18" w:history="1">
              <w:r>
                <w:rPr>
                  <w:color w:val="#410a8c"/>
                  <w:u w:val="single"/>
                </w:rPr>
                <w:t xml:space="preserve">Ines Županov</w:t>
              </w:r>
            </w:hyperlink>
            <w:r>
              <w:rPr/>
              <w:t xml:space="preserve">,</w:t>
            </w:r>
            <w:hyperlink r:id="rId12" w:history="1">
              <w:r>
                <w:rPr>
                  <w:color w:val="#410a8c"/>
                  <w:u w:val="single"/>
                </w:rPr>
                <w:t xml:space="preserve">Anne-Sophie Gallo</w:t>
              </w:r>
            </w:hyperlink>
          </w:p>
          <w:p>
            <w:pPr/>
            <w:r>
              <w:rPr/>
              <w:t xml:space="preserve">Ines G. Zupanov (dir.). </w:t>
            </w:r>
            <w:r>
              <w:rPr>
                <w:i w:val="1"/>
                <w:iCs w:val="1"/>
              </w:rPr>
              <w:t xml:space="preserve">Oxford Handbook of the Jesuits</w:t>
            </w:r>
            <w:r>
              <w:rPr/>
              <w:t xml:space="preserve">, Oxford University Press, 2018, </w:t>
            </w:r>
            <w:hyperlink r:id="rId19" w:history="1">
              <w:r>
                <w:rPr>
                  <w:color w:val="#410a8c"/>
                  <w:u w:val="single"/>
                </w:rPr>
                <w:t xml:space="preserve">⟨10.1093/oxfordhb/9780190639631.013.22⟩</w:t>
              </w:r>
            </w:hyperlink>
          </w:p>
          <w:p>
            <w:pPr/>
            <w:r>
              <w:rPr/>
              <w:t xml:space="preserve">Chapitre d'ouvrage</w:t>
            </w:r>
          </w:p>
          <w:p>
            <w:pPr/>
            <w:hyperlink r:id="rId17" w:history="1">
              <w:r>
                <w:rPr>
                  <w:color w:val="#410a8c"/>
                  <w:u w:val="single"/>
                </w:rPr>
                <w:t xml:space="preserve">hal-02818349v1</w:t>
              </w:r>
            </w:hyperlink>
          </w:p>
        </w:tc>
      </w:tr>
      <w:tr>
        <w:trPr/>
        <w:tc>
          <w:tcPr>
            <w:noWrap/>
          </w:tcPr>
          <w:p>
            <w:pPr>
              <w:spacing w:after="200"/>
            </w:pPr>
            <w:hyperlink r:id="rId20" w:history="1">
              <w:r>
                <w:rPr>
                  <w:color w:val="1e198e"/>
                  <w:b w:val="1"/>
                  <w:bCs w:val="1"/>
                  <w:u w:val="single"/>
                </w:rPr>
                <w:t xml:space="preserve">Attaquer ou défendre : compréhension et perceptions des congrégations d'inspiration ignatienne en France sous le Consulat et l'Empire (1801-1814)</w:t>
              </w:r>
            </w:hyperlink>
          </w:p>
          <w:p>
            <w:pPr/>
            <w:hyperlink r:id="rId12" w:history="1">
              <w:r>
                <w:rPr>
                  <w:color w:val="#410a8c"/>
                  <w:u w:val="single"/>
                </w:rPr>
                <w:t xml:space="preserve">Anne-Sophie Gallo</w:t>
              </w:r>
            </w:hyperlink>
          </w:p>
          <w:p>
            <w:pPr/>
            <w:r>
              <w:rPr/>
              <w:t xml:space="preserve">Silvia Mostaccio, Marina Caffiero, Jan de Maeyer, Pierre-Antoine Fabre, Alessandro Serra (dir.). </w:t>
            </w:r>
            <w:r>
              <w:rPr>
                <w:i w:val="1"/>
                <w:iCs w:val="1"/>
              </w:rPr>
              <w:t xml:space="preserve">Échelles de pouvoir, rapports de genre : femmes, jésuites et modèle ignatien dans le long XIXe siècle</w:t>
            </w:r>
            <w:r>
              <w:rPr/>
              <w:t xml:space="preserve">, Presses universitaires du Louvain, pp.105-115, 2014, 9782875583321</w:t>
            </w:r>
          </w:p>
          <w:p>
            <w:pPr/>
            <w:r>
              <w:rPr/>
              <w:t xml:space="preserve">Chapitre d'ouvrage</w:t>
            </w:r>
          </w:p>
          <w:p>
            <w:pPr/>
            <w:hyperlink r:id="rId20" w:history="1">
              <w:r>
                <w:rPr>
                  <w:color w:val="#410a8c"/>
                  <w:u w:val="single"/>
                </w:rPr>
                <w:t xml:space="preserve">hal-04748952v1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Travailler autrement -Accompagner l'évolution des organisations et les compétences collectives</w:t>
              </w:r>
            </w:hyperlink>
          </w:p>
          <w:p>
            <w:pPr/>
            <w:hyperlink r:id="rId12" w:history="1">
              <w:r>
                <w:rPr>
                  <w:color w:val="#410a8c"/>
                  <w:u w:val="single"/>
                </w:rPr>
                <w:t xml:space="preserve">Anne-Sophie Gallo</w:t>
              </w:r>
            </w:hyperlink>
            <w:r>
              <w:rPr/>
              <w:t xml:space="preserve">,</w:t>
            </w:r>
            <w:hyperlink r:id="rId22" w:history="1">
              <w:r>
                <w:rPr>
                  <w:color w:val="#410a8c"/>
                  <w:u w:val="single"/>
                </w:rPr>
                <w:t xml:space="preserve">Matthieu Tarpin</w:t>
              </w:r>
            </w:hyperlink>
            <w:r>
              <w:rPr/>
              <w:t xml:space="preserve">,</w:t>
            </w:r>
            <w:hyperlink r:id="rId23" w:history="1">
              <w:r>
                <w:rPr>
                  <w:color w:val="#410a8c"/>
                  <w:u w:val="single"/>
                </w:rPr>
                <w:t xml:space="preserve">Morgane Russeil-Salvan</w:t>
              </w:r>
            </w:hyperlink>
          </w:p>
          <w:p>
            <w:pPr/>
            <w:r>
              <w:rPr>
                <w:i w:val="1"/>
                <w:iCs w:val="1"/>
              </w:rPr>
              <w:t xml:space="preserve">Bulletin des Bibliothèques de France</w:t>
            </w:r>
            <w:r>
              <w:rPr/>
              <w:t xml:space="preserve">, 2024</w:t>
            </w:r>
          </w:p>
          <w:p>
            <w:pPr/>
            <w:r>
              <w:rPr/>
              <w:t xml:space="preserve">Article dans une revue</w:t>
            </w:r>
          </w:p>
          <w:p>
            <w:pPr/>
            <w:hyperlink r:id="rId21" w:history="1">
              <w:r>
                <w:rPr>
                  <w:color w:val="#410a8c"/>
                  <w:u w:val="single"/>
                </w:rPr>
                <w:t xml:space="preserve">hal-04748833v1</w:t>
              </w:r>
            </w:hyperlink>
          </w:p>
        </w:tc>
      </w:tr>
      <w:tr>
        <w:trPr/>
        <w:tc>
          <w:tcPr>
            <w:noWrap/>
          </w:tcPr>
          <w:p>
            <w:pPr>
              <w:spacing w:after="200"/>
            </w:pPr>
            <w:hyperlink r:id="rId24" w:history="1">
              <w:r>
                <w:rPr>
                  <w:color w:val="1e198e"/>
                  <w:b w:val="1"/>
                  <w:bCs w:val="1"/>
                  <w:u w:val="single"/>
                </w:rPr>
                <w:t xml:space="preserve">L’interdiction du théâtre scolaire dans les petits séminaires jésuites</w:t>
              </w:r>
            </w:hyperlink>
          </w:p>
          <w:p>
            <w:pPr/>
            <w:hyperlink r:id="rId12" w:history="1">
              <w:r>
                <w:rPr>
                  <w:color w:val="#410a8c"/>
                  <w:u w:val="single"/>
                </w:rPr>
                <w:t xml:space="preserve">Anne-Sophie Gallo</w:t>
              </w:r>
            </w:hyperlink>
          </w:p>
          <w:p>
            <w:pPr/>
            <w:r>
              <w:rPr>
                <w:i w:val="1"/>
                <w:iCs w:val="1"/>
              </w:rPr>
              <w:t xml:space="preserve">Rivista di Storia del Cristianesimo</w:t>
            </w:r>
            <w:r>
              <w:rPr/>
              <w:t xml:space="preserve">, 2014, 11 (2), pp.341-366</w:t>
            </w:r>
          </w:p>
          <w:p>
            <w:pPr/>
            <w:r>
              <w:rPr/>
              <w:t xml:space="preserve">Article dans une revue</w:t>
            </w:r>
          </w:p>
          <w:p>
            <w:pPr/>
            <w:hyperlink r:id="rId24" w:history="1">
              <w:r>
                <w:rPr>
                  <w:color w:val="#410a8c"/>
                  <w:u w:val="single"/>
                </w:rPr>
                <w:t xml:space="preserve">hal-04748898v1</w:t>
              </w:r>
            </w:hyperlink>
          </w:p>
        </w:tc>
      </w:tr>
      <w:tr>
        <w:trPr/>
        <w:tc>
          <w:tcPr>
            <w:noWrap/>
          </w:tcPr>
          <w:p>
            <w:pPr>
              <w:spacing w:after="200"/>
            </w:pPr>
            <w:hyperlink r:id="rId25" w:history="1">
              <w:r>
                <w:rPr>
                  <w:color w:val="1e198e"/>
                  <w:b w:val="1"/>
                  <w:bCs w:val="1"/>
                  <w:u w:val="single"/>
                </w:rPr>
                <w:t xml:space="preserve">Réflexions et jalons pour une histoire de l’« identité jésuite » pendant la suppression de la Compagnie de Jésus (1762-1814)</w:t>
              </w:r>
            </w:hyperlink>
          </w:p>
          <w:p>
            <w:pPr/>
            <w:hyperlink r:id="rId12" w:history="1">
              <w:r>
                <w:rPr>
                  <w:color w:val="#410a8c"/>
                  <w:u w:val="single"/>
                </w:rPr>
                <w:t xml:space="preserve">Anne-Sophie Gallo</w:t>
              </w:r>
            </w:hyperlink>
          </w:p>
          <w:p>
            <w:pPr/>
            <w:r>
              <w:rPr>
                <w:i w:val="1"/>
                <w:iCs w:val="1"/>
              </w:rPr>
              <w:t xml:space="preserve">Europa Moderna Revue d'histoire et d'iconologie</w:t>
            </w:r>
            <w:r>
              <w:rPr/>
              <w:t xml:space="preserve">, 2012, 3 (1), pp.114-142. </w:t>
            </w:r>
            <w:hyperlink r:id="rId26" w:history="1">
              <w:r>
                <w:rPr>
                  <w:color w:val="#410a8c"/>
                  <w:u w:val="single"/>
                </w:rPr>
                <w:t xml:space="preserve">⟨10.3406/emod.2012.860⟩</w:t>
              </w:r>
            </w:hyperlink>
          </w:p>
          <w:p>
            <w:pPr/>
            <w:r>
              <w:rPr/>
              <w:t xml:space="preserve">Article dans une revue</w:t>
            </w:r>
          </w:p>
          <w:p>
            <w:pPr/>
            <w:hyperlink r:id="rId25" w:history="1">
              <w:r>
                <w:rPr>
                  <w:color w:val="#410a8c"/>
                  <w:u w:val="single"/>
                </w:rPr>
                <w:t xml:space="preserve">hal-04748872v1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place du numérique dans les bibliothèques d’Oslo : de faux airs d’absence</w:t>
              </w:r>
            </w:hyperlink>
          </w:p>
          <w:p>
            <w:pPr/>
            <w:hyperlink r:id="rId12" w:history="1">
              <w:r>
                <w:rPr>
                  <w:color w:val="#410a8c"/>
                  <w:u w:val="single"/>
                </w:rPr>
                <w:t xml:space="preserve">Anne-Sophie Gallo</w:t>
              </w:r>
            </w:hyperlink>
            <w:r>
              <w:rPr/>
              <w:t xml:space="preserve">,</w:t>
            </w:r>
            <w:hyperlink r:id="rId28" w:history="1">
              <w:r>
                <w:rPr>
                  <w:color w:val="#410a8c"/>
                  <w:u w:val="single"/>
                </w:rPr>
                <w:t xml:space="preserve">Florie Boy</w:t>
              </w:r>
            </w:hyperlink>
          </w:p>
          <w:p>
            <w:pPr/>
            <w:r>
              <w:rPr/>
              <w:t xml:space="preserve">2023</w:t>
            </w:r>
          </w:p>
          <w:p>
            <w:pPr/>
            <w:r>
              <w:rPr/>
              <w:t xml:space="preserve">Article de blog scientifique</w:t>
            </w:r>
          </w:p>
          <w:p>
            <w:pPr/>
            <w:hyperlink r:id="rId27" w:history="1">
              <w:r>
                <w:rPr>
                  <w:color w:val="#410a8c"/>
                  <w:u w:val="single"/>
                </w:rPr>
                <w:t xml:space="preserve">hal-04748992v1</w:t>
              </w:r>
            </w:hyperlink>
          </w:p>
        </w:tc>
      </w:tr>
      <w:tr>
        <w:trPr/>
        <w:tc>
          <w:tcPr>
            <w:noWrap/>
          </w:tcPr>
          <w:p>
            <w:pPr>
              <w:spacing w:after="200"/>
            </w:pPr>
            <w:hyperlink r:id="rId29" w:history="1">
              <w:r>
                <w:rPr>
                  <w:color w:val="1e198e"/>
                  <w:b w:val="1"/>
                  <w:bCs w:val="1"/>
                  <w:u w:val="single"/>
                </w:rPr>
                <w:t xml:space="preserve">La lecture publique doit-elle faire sa transition bibliographique ?</w:t>
              </w:r>
            </w:hyperlink>
          </w:p>
          <w:p>
            <w:pPr/>
            <w:hyperlink r:id="rId12" w:history="1">
              <w:r>
                <w:rPr>
                  <w:color w:val="#410a8c"/>
                  <w:u w:val="single"/>
                </w:rPr>
                <w:t xml:space="preserve">Anne-Sophie Gallo</w:t>
              </w:r>
            </w:hyperlink>
            <w:r>
              <w:rPr/>
              <w:t xml:space="preserve">,</w:t>
            </w:r>
            <w:hyperlink r:id="rId30" w:history="1">
              <w:r>
                <w:rPr>
                  <w:color w:val="#410a8c"/>
                  <w:u w:val="single"/>
                </w:rPr>
                <w:t xml:space="preserve">Jean-Baptiste Vaisman</w:t>
              </w:r>
            </w:hyperlink>
          </w:p>
          <w:p>
            <w:pPr/>
            <w:r>
              <w:rPr/>
              <w:t xml:space="preserve">2023</w:t>
            </w:r>
          </w:p>
          <w:p>
            <w:pPr/>
            <w:r>
              <w:rPr/>
              <w:t xml:space="preserve">Article de blog scientifique</w:t>
            </w:r>
          </w:p>
          <w:p>
            <w:pPr/>
            <w:hyperlink r:id="rId29" w:history="1">
              <w:r>
                <w:rPr>
                  <w:color w:val="#410a8c"/>
                  <w:u w:val="single"/>
                </w:rPr>
                <w:t xml:space="preserve">hal-04748987v1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Théâtre et identité jésuite : pratique, discours et culture dramatiques de la suppression au rétablissement de la Compagnie de Jésus en France (1757-1828)</w:t>
              </w:r>
            </w:hyperlink>
          </w:p>
          <w:p>
            <w:pPr/>
            <w:hyperlink r:id="rId12" w:history="1">
              <w:r>
                <w:rPr>
                  <w:color w:val="#410a8c"/>
                  <w:u w:val="single"/>
                </w:rPr>
                <w:t xml:space="preserve">Anne-Sophie Gallo</w:t>
              </w:r>
            </w:hyperlink>
          </w:p>
          <w:p>
            <w:pPr/>
            <w:r>
              <w:rPr/>
              <w:t xml:space="preserve">Littératures. Université Grenoble Alpes, 2015. Français. </w:t>
            </w:r>
            <w:hyperlink r:id="rId32" w:history="1">
              <w:r>
                <w:rPr>
                  <w:color w:val="#410a8c"/>
                  <w:u w:val="single"/>
                </w:rPr>
                <w:t xml:space="preserve">⟨NNT : 2015GREAH014⟩</w:t>
              </w:r>
            </w:hyperlink>
          </w:p>
          <w:p>
            <w:pPr/>
            <w:r>
              <w:rPr/>
              <w:t xml:space="preserve">Thèse</w:t>
            </w:r>
          </w:p>
          <w:p>
            <w:pPr/>
            <w:hyperlink r:id="rId31" w:history="1">
              <w:r>
                <w:rPr>
                  <w:color w:val="#410a8c"/>
                  <w:u w:val="single"/>
                </w:rPr>
                <w:t xml:space="preserve">tel-03644299v1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Théâtre et opéra dans le &amp;lt;i&amp;gt;Journal de Trévoux&amp;lt;/i&amp;gt; (1701-1762)</w:t>
              </w:r>
            </w:hyperlink>
          </w:p>
          <w:p>
            <w:pPr/>
            <w:hyperlink r:id="rId12" w:history="1">
              <w:r>
                <w:rPr>
                  <w:color w:val="#410a8c"/>
                  <w:u w:val="single"/>
                </w:rPr>
                <w:t xml:space="preserve">Anne-Sophie Gallo</w:t>
              </w:r>
            </w:hyperlink>
          </w:p>
          <w:p>
            <w:pPr/>
            <w:r>
              <w:rPr/>
              <w:t xml:space="preserve">Art et histoire de l'art. 2008</w:t>
            </w:r>
          </w:p>
          <w:p>
            <w:pPr/>
            <w:r>
              <w:rPr/>
              <w:t xml:space="preserve">Mémoire d'étudiant</w:t>
            </w:r>
          </w:p>
          <w:p>
            <w:pPr/>
            <w:hyperlink r:id="rId33" w:history="1">
              <w:r>
                <w:rPr>
                  <w:color w:val="#410a8c"/>
                  <w:u w:val="single"/>
                </w:rPr>
                <w:t xml:space="preserve">dumas-00312898v1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8B2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6D5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sophie-gallo" TargetMode="External"/><Relationship Id="rId9" Type="http://schemas.openxmlformats.org/officeDocument/2006/relationships/hyperlink" Target="https://www.idref.fr/197364330" TargetMode="External"/><Relationship Id="rId10" Type="http://schemas.openxmlformats.org/officeDocument/2006/relationships/hyperlink" Target="https://viaf.org/viaf/187148704248236931557" TargetMode="External"/><Relationship Id="rId11" Type="http://schemas.openxmlformats.org/officeDocument/2006/relationships/hyperlink" Target="https://hal.science/hal-04748867v1" TargetMode="External"/><Relationship Id="rId12" Type="http://schemas.openxmlformats.org/officeDocument/2006/relationships/hyperlink" Target="https://hal.science/search/index/?q=*&amp;authFullName_s=Anne-Sophie Gallo" TargetMode="External"/><Relationship Id="rId13" Type="http://schemas.openxmlformats.org/officeDocument/2006/relationships/hyperlink" Target="https://dx.doi.org/10.4000/books.pur.161202" TargetMode="External"/><Relationship Id="rId14" Type="http://schemas.openxmlformats.org/officeDocument/2006/relationships/hyperlink" Target="https://hal.science/hal-04748854v1" TargetMode="External"/><Relationship Id="rId15" Type="http://schemas.openxmlformats.org/officeDocument/2006/relationships/hyperlink" Target="https://dx.doi.org/10.4000/12isw" TargetMode="External"/><Relationship Id="rId16" Type="http://schemas.openxmlformats.org/officeDocument/2006/relationships/hyperlink" Target="https://hal.science/hal-04748909v1" TargetMode="External"/><Relationship Id="rId17" Type="http://schemas.openxmlformats.org/officeDocument/2006/relationships/hyperlink" Target="https://hal.science/hal-02818349v1" TargetMode="External"/><Relationship Id="rId18" Type="http://schemas.openxmlformats.org/officeDocument/2006/relationships/hyperlink" Target="https://hal.science/search/index/?q=*&amp;authFullName_s=Ines &#381;upanov" TargetMode="External"/><Relationship Id="rId19" Type="http://schemas.openxmlformats.org/officeDocument/2006/relationships/hyperlink" Target="https://dx.doi.org/10.1093/oxfordhb/9780190639631.013.22" TargetMode="External"/><Relationship Id="rId20" Type="http://schemas.openxmlformats.org/officeDocument/2006/relationships/hyperlink" Target="https://hal.science/hal-04748952v1" TargetMode="External"/><Relationship Id="rId21" Type="http://schemas.openxmlformats.org/officeDocument/2006/relationships/hyperlink" Target="https://hal.science/hal-04748833v1" TargetMode="External"/><Relationship Id="rId22" Type="http://schemas.openxmlformats.org/officeDocument/2006/relationships/hyperlink" Target="https://hal.science/search/index/?q=*&amp;authFullName_s=Matthieu Tarpin" TargetMode="External"/><Relationship Id="rId23" Type="http://schemas.openxmlformats.org/officeDocument/2006/relationships/hyperlink" Target="https://hal.science/search/index/?q=*&amp;authFullName_s=Morgane Russeil-Salvan" TargetMode="External"/><Relationship Id="rId24" Type="http://schemas.openxmlformats.org/officeDocument/2006/relationships/hyperlink" Target="https://hal.science/hal-04748898v1" TargetMode="External"/><Relationship Id="rId25" Type="http://schemas.openxmlformats.org/officeDocument/2006/relationships/hyperlink" Target="https://hal.science/hal-04748872v1" TargetMode="External"/><Relationship Id="rId26" Type="http://schemas.openxmlformats.org/officeDocument/2006/relationships/hyperlink" Target="https://dx.doi.org/10.3406/emod.2012.860" TargetMode="External"/><Relationship Id="rId27" Type="http://schemas.openxmlformats.org/officeDocument/2006/relationships/hyperlink" Target="https://hal.science/hal-04748992v1" TargetMode="External"/><Relationship Id="rId28" Type="http://schemas.openxmlformats.org/officeDocument/2006/relationships/hyperlink" Target="https://hal.science/search/index/?q=*&amp;authFullName_s=Florie Boy" TargetMode="External"/><Relationship Id="rId29" Type="http://schemas.openxmlformats.org/officeDocument/2006/relationships/hyperlink" Target="https://hal.science/hal-04748987v1" TargetMode="External"/><Relationship Id="rId30" Type="http://schemas.openxmlformats.org/officeDocument/2006/relationships/hyperlink" Target="https://hal.science/search/index/?q=*&amp;authFullName_s=Jean-Baptiste Vaisman" TargetMode="External"/><Relationship Id="rId31" Type="http://schemas.openxmlformats.org/officeDocument/2006/relationships/hyperlink" Target="https://theses.hal.science/tel-03644299v1" TargetMode="External"/><Relationship Id="rId32" Type="http://schemas.openxmlformats.org/officeDocument/2006/relationships/hyperlink" Target="https://www.theses.fr/2015GREAH014" TargetMode="External"/><Relationship Id="rId33" Type="http://schemas.openxmlformats.org/officeDocument/2006/relationships/hyperlink" Target="https://dumas.ccsd.cnrs.fr/dumas-00312898v1"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Anne-Sophie GALLO</dc:title>
  <dc:description>CV</dc:description>
  <dc:subject/>
  <cp:keywords/>
  <cp:category/>
  <cp:lastModifiedBy/>
  <dcterms:created xsi:type="dcterms:W3CDTF">2026-05-19T20:23:38+02:00</dcterms:created>
  <dcterms:modified xsi:type="dcterms:W3CDTF">2026-05-19T20:23:38+02:00</dcterms:modified>
</cp:coreProperties>
</file>

<file path=docProps/custom.xml><?xml version="1.0" encoding="utf-8"?>
<Properties xmlns="http://schemas.openxmlformats.org/officeDocument/2006/custom-properties" xmlns:vt="http://schemas.openxmlformats.org/officeDocument/2006/docPropsVTypes"/>
</file>