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2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Tabau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anne-sophie-tabau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147040078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l'Union européenne à la coopération environnementale dans l'océan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667, pp.224-230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halshs-04065320v1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en rapport avec les conflits armés à l’aune du projet de principes de la Commission du droit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2023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L'URGENCE DANS LES DEMANDES SIMULTANÉES D'AVIS CONSULTATIFS EN MATIERE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L'Observateur des Nations Unies</w:t>
            </w:r>
            <w:r>
              <w:rPr/>
              <w:t xml:space="preserve">, 2023, 2023 (2),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fonds pour faire face aux pertes et préjudices liés aux effets néfastes des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2023 (5),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– Faire de l’Accord de Paris une réalité en droit interne et sur le plan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Mendoza-Spinola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2021, Justice climatique : perspectives des îles de l’océan Indien, 31,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transnational des juges : hotspot pour une « justice climatique » dans l’océan Indien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2021, Justice climatique : perspectives des îles de l’océan Indien, 31,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Réunion, gilets jaunes et défenseurs du climat, c’est même combat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entre l’Accord de Paris et les contentieux climatiques nationaux : quel contrôle de l’action climatique des pouvoirs publics d’un point de vue global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spécial, pp.229--244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Paris Climate Agreement According to a Global Standard of Transparency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and Climate Law Review</w:t>
            </w:r>
            <w:r>
              <w:rPr/>
              <w:t xml:space="preserve">, 2016, 10 (1), pp.23--33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l’Accord de Paris sur le climat à l’aune d’une norme globale de transparence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41 (1), pp.56--70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Climate Justice: District Court of The Hague, 24 June 2015, Urgenda Foundation versus the Netherlands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European Environmental &amp; Planning Law</w:t>
            </w:r>
            <w:r>
              <w:rPr/>
              <w:t xml:space="preserve">, 2015, 12 (3-4), pp.221-240.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⟨10.1163/18760104-01204001⟩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justice climatique : Cour du District de La Haye, 24 juin 2015, Fondation Urgenda contre Pays-Bas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40 (4), pp.672--693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conférence de Lima sur les changements climatiques, quelle perspective pour la COP 21 à Paris et au-delà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2, p. 310-328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Accountability of the European Union and its Member States in the Climate Change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2013, 22 (1), pp.91--102.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⟨10.1111/reel.12013⟩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Non-compliance Mechanisms: Interaction between the Kyoto Protocol System and the European Union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2010, 21 (4), pp.749-763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halshs-00531489v1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enjeux du bilan carbone d’un laboratoire de recherche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nouveaux entrants de l’UMR DICE</w:t>
            </w:r>
            <w:r>
              <w:rPr/>
              <w:t xml:space="preserve">, Oct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en vue de décisions politiques ou normatives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L’expertise internationale dans les domaines de la santé et de l’environnement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Actualité de la jurisprudence internationale 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Tiphaine Demaria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session des Universités internationales d’été du Mercantour,</w:t>
            </w:r>
            <w:r>
              <w:rPr/>
              <w:t xml:space="preserve">, AerRI; CERIC, Sep 2023,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Actualité de la jurisprudence internationale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Tiphaine Demaria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session des Universités internationales d’été du Mercantour</w:t>
            </w:r>
            <w:r>
              <w:rPr/>
              <w:t xml:space="preserve">, Sep 2023,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De-fragmenting the climate regime for a better international climate governance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Our Common Future under climate changer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halshs-01226242v1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l'adaptation des territoires aux changements climatiques ? L'exemple de l'Île de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Droits International, Comparé et européen</w:t>
              </w:r>
            </w:hyperlink>
            <w:r>
              <w:rPr/>
              <w:t xml:space="preserve">, 2018, Confluence des droits, 979-10-97578-03-9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climatiques de l'Union européenne et droits de l'homme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Bruylant, 2013, 978-2-8027-4211-1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and climate change: EU policy options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European Parliament,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 l'architecture institutionnelle internationale de protection des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protection des forêts à l'heure des défis environnementaux : droit international, droit européen, droits nationaux</w:t>
            </w:r>
            <w:r>
              <w:rPr/>
              <w:t xml:space="preserve">, pp.37-51, 2025, 978-2-233-01 103-9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Urgenda c. Pays-Bas (2015).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Compliance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Encyclopedia of International Procedural Law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Un droit en mouvement pour l’adaptation aux changements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Anne-Sophie Tabau. </w:t>
            </w:r>
            <w:r>
              <w:rPr>
                <w:i w:val="1"/>
                <w:iCs w:val="1"/>
              </w:rPr>
              <w:t xml:space="preserve">Quel droit pour l'adaptation des territoires aux changements climatiques ? L'expérience de l'Île de La Réunion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Droits International, Comparé et européen</w:t>
              </w:r>
            </w:hyperlink>
            <w:r>
              <w:rPr/>
              <w:t xml:space="preserve">, pp.11-37, 2018, Confluence des droits, 979-10-97578-03-9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de la finance climat : de la circulation du principe à la circulation de ses modalités d’application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Maljean-Dubois, Sandrine. </w:t>
            </w:r>
            <w:r>
              <w:rPr>
                <w:i w:val="1"/>
                <w:iCs w:val="1"/>
              </w:rPr>
              <w:t xml:space="preserve">Circulation de normes et réseaux d’acteurs dans la gouvernance internationale de l’environnement</w:t>
            </w:r>
            <w:r>
              <w:rPr/>
              <w:t xml:space="preserve">, pp.163--183,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rôle of experts within the control of the climate change regime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J-R. Yeh. </w:t>
            </w:r>
            <w:r>
              <w:rPr>
                <w:i w:val="1"/>
                <w:iCs w:val="1"/>
              </w:rPr>
              <w:t xml:space="preserve">Climate Change Liability and Beyond</w:t>
            </w:r>
            <w:r>
              <w:rPr/>
              <w:t xml:space="preserve">, National Taiwan University Press, pp.363--385, 2017, 978-986-350-211-1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et droit international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Jouannet, Emmanuelle and Burgorgue-Larsen, Laurence and Muir Watt, Horatia and Ruiz Fabri, Hélène. </w:t>
            </w:r>
            <w:r>
              <w:rPr>
                <w:i w:val="1"/>
                <w:iCs w:val="1"/>
              </w:rPr>
              <w:t xml:space="preserve">Féminisme(s) et droit international</w:t>
            </w:r>
            <w:r>
              <w:rPr/>
              <w:t xml:space="preserve">, Société de législation comparée, pp.443--466, 2016, 978-2-36517-059-8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des contrôles incidents de constitutionnalité français et belge avec la primauté du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Gay, Laurence. </w:t>
            </w:r>
            <w:r>
              <w:rPr>
                <w:i w:val="1"/>
                <w:iCs w:val="1"/>
              </w:rPr>
              <w:t xml:space="preserve">La question prioritaire de constitutionnalité: approche de droit comparé</w:t>
            </w:r>
            <w:r>
              <w:rPr/>
              <w:t xml:space="preserve">, 11, Bruylant, pp.479--523, 2014, À la croisée des droits, 978-2-8027-4614-0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européennes d’atténuation passées au crible des droits de l’Homme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Cournil, Christel and Tabau, Anne-Sophie. </w:t>
            </w:r>
            <w:r>
              <w:rPr>
                <w:i w:val="1"/>
                <w:iCs w:val="1"/>
              </w:rPr>
              <w:t xml:space="preserve">Politiques climatiques de l'Union européenne et droits de l'homme</w:t>
            </w:r>
            <w:r>
              <w:rPr/>
              <w:t xml:space="preserve">, Bruylant, pp.157--188, 2013, 978-2-8027-4211-1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Kyoto Protocol Compliance System to MRV: What is at Stake for the European Union?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Tabau</w:t>
              </w:r>
            </w:hyperlink>
          </w:p>
          <w:p>
            <w:pPr/>
            <w:r>
              <w:rPr/>
              <w:t xml:space="preserve">Jutta Brunnée, Meinhard Doelle, Lavanya Rajamani. </w:t>
            </w:r>
            <w:r>
              <w:rPr>
                <w:i w:val="1"/>
                <w:iCs w:val="1"/>
              </w:rPr>
              <w:t xml:space="preserve">Promoting Compliance System in an Evolving Climate Regime</w:t>
            </w:r>
            <w:r>
              <w:rPr/>
              <w:t xml:space="preserve">, CUP, pp.317-338,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halshs-00723536v1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8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tabau" TargetMode="External"/><Relationship Id="rId9" Type="http://schemas.openxmlformats.org/officeDocument/2006/relationships/hyperlink" Target="https://www.idref.fr/147040078" TargetMode="External"/><Relationship Id="rId10" Type="http://schemas.openxmlformats.org/officeDocument/2006/relationships/hyperlink" Target="https://shs.hal.science/halshs-04065320v1" TargetMode="External"/><Relationship Id="rId11" Type="http://schemas.openxmlformats.org/officeDocument/2006/relationships/hyperlink" Target="https://hal.science/search/index/?q=*&amp;authFullName_s=Anne-Sophie Tabau" TargetMode="External"/><Relationship Id="rId12" Type="http://schemas.openxmlformats.org/officeDocument/2006/relationships/hyperlink" Target="https://hal.science/hal-04519769v1" TargetMode="External"/><Relationship Id="rId13" Type="http://schemas.openxmlformats.org/officeDocument/2006/relationships/hyperlink" Target="https://hal.science/hal-04530837v1" TargetMode="External"/><Relationship Id="rId14" Type="http://schemas.openxmlformats.org/officeDocument/2006/relationships/hyperlink" Target="https://shs.hal.science/halshs-04065323v1" TargetMode="External"/><Relationship Id="rId15" Type="http://schemas.openxmlformats.org/officeDocument/2006/relationships/hyperlink" Target="https://univ-reunion.hal.science/hal-03328978v1" TargetMode="External"/><Relationship Id="rId16" Type="http://schemas.openxmlformats.org/officeDocument/2006/relationships/hyperlink" Target="https://hal.science/search/index/?q=*&amp;authFullName_s=Aur&#233;lie Mendoza-Spinola" TargetMode="External"/><Relationship Id="rId17" Type="http://schemas.openxmlformats.org/officeDocument/2006/relationships/hyperlink" Target="https://univ-reunion.hal.science/hal-03328973v1" TargetMode="External"/><Relationship Id="rId18" Type="http://schemas.openxmlformats.org/officeDocument/2006/relationships/hyperlink" Target="https://hal.science/hal-02172007v1" TargetMode="External"/><Relationship Id="rId19" Type="http://schemas.openxmlformats.org/officeDocument/2006/relationships/hyperlink" Target="https://hal.science/search/index/?q=*&amp;authFullName_s=Marie Thiann-Bo" TargetMode="External"/><Relationship Id="rId20" Type="http://schemas.openxmlformats.org/officeDocument/2006/relationships/hyperlink" Target="https://univ-reunion.hal.science/hal-01697299v1" TargetMode="External"/><Relationship Id="rId21" Type="http://schemas.openxmlformats.org/officeDocument/2006/relationships/hyperlink" Target="https://univ-reunion.hal.science/hal-01507755v1" TargetMode="External"/><Relationship Id="rId22" Type="http://schemas.openxmlformats.org/officeDocument/2006/relationships/hyperlink" Target="https://univ-reunion.hal.science/hal-01507769v1" TargetMode="External"/><Relationship Id="rId23" Type="http://schemas.openxmlformats.org/officeDocument/2006/relationships/hyperlink" Target="https://hal.science/hal-01758896v1" TargetMode="External"/><Relationship Id="rId24" Type="http://schemas.openxmlformats.org/officeDocument/2006/relationships/hyperlink" Target="https://hal.science/search/index/?q=*&amp;authFullName_s=Christel Cournil" TargetMode="External"/><Relationship Id="rId25" Type="http://schemas.openxmlformats.org/officeDocument/2006/relationships/hyperlink" Target="https://dx.doi.org/10.1163/18760104-01204001" TargetMode="External"/><Relationship Id="rId26" Type="http://schemas.openxmlformats.org/officeDocument/2006/relationships/hyperlink" Target="https://univ-reunion.hal.science/hal-01507788v1" TargetMode="External"/><Relationship Id="rId27" Type="http://schemas.openxmlformats.org/officeDocument/2006/relationships/hyperlink" Target="https://shs.hal.science/halshs-03105892v1" TargetMode="External"/><Relationship Id="rId28" Type="http://schemas.openxmlformats.org/officeDocument/2006/relationships/hyperlink" Target="https://hal.science/search/index/?q=*&amp;authFullName_s=Marion Lemoine-Schonne" TargetMode="External"/><Relationship Id="rId29" Type="http://schemas.openxmlformats.org/officeDocument/2006/relationships/hyperlink" Target="https://univ-reunion.hal.science/hal-01507822v1" TargetMode="External"/><Relationship Id="rId30" Type="http://schemas.openxmlformats.org/officeDocument/2006/relationships/hyperlink" Target="https://dx.doi.org/10.1111/reel.12013" TargetMode="External"/><Relationship Id="rId31" Type="http://schemas.openxmlformats.org/officeDocument/2006/relationships/hyperlink" Target="https://api.istex.fr/ark:/67375/WNG-ZM9P17RN-4/fulltext.pdf?sid=hal" TargetMode="External"/><Relationship Id="rId32" Type="http://schemas.openxmlformats.org/officeDocument/2006/relationships/hyperlink" Target="https://shs.hal.science/halshs-00531489v1" TargetMode="External"/><Relationship Id="rId33" Type="http://schemas.openxmlformats.org/officeDocument/2006/relationships/hyperlink" Target="https://hal.science/search/index/?q=*&amp;authFullName_s=Sandrine Maljean-Dubois" TargetMode="External"/><Relationship Id="rId34" Type="http://schemas.openxmlformats.org/officeDocument/2006/relationships/hyperlink" Target="https://hal.science/hal-04580340v1" TargetMode="External"/><Relationship Id="rId35" Type="http://schemas.openxmlformats.org/officeDocument/2006/relationships/hyperlink" Target="https://hal.science/search/index/?q=*&amp;authFullName_s=Pascale Ricard" TargetMode="External"/><Relationship Id="rId36" Type="http://schemas.openxmlformats.org/officeDocument/2006/relationships/hyperlink" Target="https://hal.science/hal-04530858v1" TargetMode="External"/><Relationship Id="rId37" Type="http://schemas.openxmlformats.org/officeDocument/2006/relationships/hyperlink" Target="https://hal.science/hal-04579439v1" TargetMode="External"/><Relationship Id="rId38" Type="http://schemas.openxmlformats.org/officeDocument/2006/relationships/hyperlink" Target="https://hal.science/search/index/?q=*&amp;authFullName_s=Tiphaine Demaria" TargetMode="External"/><Relationship Id="rId39" Type="http://schemas.openxmlformats.org/officeDocument/2006/relationships/hyperlink" Target="https://hal.science/hal-04580344v1" TargetMode="External"/><Relationship Id="rId40" Type="http://schemas.openxmlformats.org/officeDocument/2006/relationships/hyperlink" Target="https://hal.science/hal-03799523v1" TargetMode="External"/><Relationship Id="rId41" Type="http://schemas.openxmlformats.org/officeDocument/2006/relationships/hyperlink" Target="https://hal.science/search/index/?q=*&amp;authFullName_s=Danielle Mitja" TargetMode="External"/><Relationship Id="rId42" Type="http://schemas.openxmlformats.org/officeDocument/2006/relationships/hyperlink" Target="https://hal.science/search/index/?q=*&amp;authFullName_s=Anne Coudrain" TargetMode="External"/><Relationship Id="rId43" Type="http://schemas.openxmlformats.org/officeDocument/2006/relationships/hyperlink" Target="https://hal.science/search/index/?q=*&amp;authFullName_s=Olivier Barri&#232;re" TargetMode="External"/><Relationship Id="rId44" Type="http://schemas.openxmlformats.org/officeDocument/2006/relationships/hyperlink" Target="https://hal.science/search/index/?q=*&amp;authFullName_s=Ang&#233;lique Begue" TargetMode="External"/><Relationship Id="rId45" Type="http://schemas.openxmlformats.org/officeDocument/2006/relationships/hyperlink" Target="https://hal.science/search/index/?q=*&amp;authFullName_s=Marie-Paule Bonnet" TargetMode="External"/><Relationship Id="rId46" Type="http://schemas.openxmlformats.org/officeDocument/2006/relationships/hyperlink" Target="https://hal.science/hal-04922519v1" TargetMode="External"/><Relationship Id="rId47" Type="http://schemas.openxmlformats.org/officeDocument/2006/relationships/hyperlink" Target="https://hal.science/search/index/?q=*&amp;authFullName_s=Ang&#233;lique B&#232;gue" TargetMode="External"/><Relationship Id="rId48" Type="http://schemas.openxmlformats.org/officeDocument/2006/relationships/hyperlink" Target="https://hal.science/search/index/?q=*&amp;authFullName_s=M.P. Bonnet" TargetMode="External"/><Relationship Id="rId49" Type="http://schemas.openxmlformats.org/officeDocument/2006/relationships/hyperlink" Target="https://shs.hal.science/halshs-01226242v1" TargetMode="External"/><Relationship Id="rId50" Type="http://schemas.openxmlformats.org/officeDocument/2006/relationships/hyperlink" Target="https://hal.science/hal-02291201v1" TargetMode="External"/><Relationship Id="rId51" Type="http://schemas.openxmlformats.org/officeDocument/2006/relationships/hyperlink" Target="https://dice.univ-amu.fr/fr/dice/dice/publications/confluence-droits/ouvrages#numero4" TargetMode="External"/><Relationship Id="rId52" Type="http://schemas.openxmlformats.org/officeDocument/2006/relationships/hyperlink" Target="https://univ-reunion.hal.science/hal-01507826v1" TargetMode="External"/><Relationship Id="rId53" Type="http://schemas.openxmlformats.org/officeDocument/2006/relationships/hyperlink" Target="https://univ-reunion.hal.science/hal-01507840v1" TargetMode="External"/><Relationship Id="rId54" Type="http://schemas.openxmlformats.org/officeDocument/2006/relationships/hyperlink" Target="https://hal.science/hal-05163500v1" TargetMode="External"/><Relationship Id="rId55" Type="http://schemas.openxmlformats.org/officeDocument/2006/relationships/hyperlink" Target="https://hal.science/hal-02986957v1" TargetMode="External"/><Relationship Id="rId56" Type="http://schemas.openxmlformats.org/officeDocument/2006/relationships/hyperlink" Target="https://hal.science/hal-02986915v1" TargetMode="External"/><Relationship Id="rId57" Type="http://schemas.openxmlformats.org/officeDocument/2006/relationships/hyperlink" Target="https://hal.science/hal-02291186v1" TargetMode="External"/><Relationship Id="rId58" Type="http://schemas.openxmlformats.org/officeDocument/2006/relationships/hyperlink" Target="https://univ-reunion.hal.science/hal-01507748v1" TargetMode="External"/><Relationship Id="rId59" Type="http://schemas.openxmlformats.org/officeDocument/2006/relationships/hyperlink" Target="https://univ-reunion.hal.science/hal-01507740v1" TargetMode="External"/><Relationship Id="rId60" Type="http://schemas.openxmlformats.org/officeDocument/2006/relationships/hyperlink" Target="https://univ-reunion.hal.science/hal-01507759v1" TargetMode="External"/><Relationship Id="rId61" Type="http://schemas.openxmlformats.org/officeDocument/2006/relationships/hyperlink" Target="https://univ-reunion.hal.science/hal-01507804v1" TargetMode="External"/><Relationship Id="rId62" Type="http://schemas.openxmlformats.org/officeDocument/2006/relationships/hyperlink" Target="https://univ-reunion.hal.science/hal-01507825v1" TargetMode="External"/><Relationship Id="rId63" Type="http://schemas.openxmlformats.org/officeDocument/2006/relationships/hyperlink" Target="https://shs.hal.science/halshs-00723536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Tabau</dc:title>
  <dc:description>CV</dc:description>
  <dc:subject/>
  <cp:keywords/>
  <cp:category/>
  <cp:lastModifiedBy/>
  <dcterms:created xsi:type="dcterms:W3CDTF">2026-03-21T13:40:44+01:00</dcterms:created>
  <dcterms:modified xsi:type="dcterms:W3CDTF">2026-03-21T13:40:44+01:00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