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Anne-Valérie Pont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anne-valerie-pont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0000-0003-1094-2723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103549781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Anne-Valérie Pont est professeure d'histoire romaine à Sorbonne Université et membre de l'équipe Antiquité classique et tardive, au sein du laboratoire Orient et Méditerranée (UMR 8167). Elle a été membre junior de l'IUF (2011-2016) et de l'Institute for Advanced Study de Princeton (School of Historical Studies, 2019-2020). Elle est responsable du projet ERC Consolidator Grant PECUNIA, Private interests in public functions: Framing a new paradigm of power in the cities of the Roman Empire, from the end of the Republic to Diocletian (ERC CoG 2022; </w:t></w:r><w:hyperlink r:id="rId10" w:history="1"><w:r><w:rPr><w:color w:val="#410a8c"/><w:u w:val="single"/></w:rPr><w:t xml:space="preserve">https://pecunia.huma-num.fr</w:t></w:r></w:hyperlink><w:r><w:rPr/><w:t xml:space="preserve">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Religions et fiscalité dans le monde méditerranéen de l'Antiquité à nos jours, Paris, Sorbonne Université Presses, 470 pages.</w:t></w:r></w:hyperlink></w:p><w:p><w:pPr/><w:hyperlink r:id="rId12" w:history="1"><w:r><w:rPr><w:color w:val="#410a8c"/><w:u w:val="single"/></w:rPr><w:t xml:space="preserve">Marie-Christine Marcellesi</w:t></w:r></w:hyperlink><w:r><w:rPr/><w:t xml:space="preserve">,</w:t></w:r><w:hyperlink r:id="rId13" w:history="1"><w:r><w:rPr><w:color w:val="#410a8c"/><w:u w:val="single"/></w:rPr><w:t xml:space="preserve">Anne-Valérie Pont</w:t></w:r></w:hyperlink></w:p><w:p><w:pPr/><w:r><w:rPr/><w:t xml:space="preserve">2022</w:t></w:r></w:p><w:p><w:pPr/><w:r><w:rPr/><w:t xml:space="preserve">Ouvrages</w:t></w:r><w:r><w:rPr/><w:t xml:space="preserve"> (ouvrage de synthèse)</w:t></w:r></w:p><w:p><w:pPr/><w:hyperlink r:id="rId11" w:history="1"><w:r><w:rPr><w:color w:val="#410a8c"/><w:u w:val="single"/></w:rPr><w:t xml:space="preserve">hal-03907668v1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Participations civiques des juifs et des chrétiens dans l’Orient romain (Ier-IVe siècles), N. Belayche & A.-V. Pont, Genève (HEMGR 62), 2022.</w:t></w:r></w:hyperlink></w:p><w:p><w:pPr/><w:hyperlink r:id="rId15" w:history="1"><w:r><w:rPr><w:color w:val="#410a8c"/><w:u w:val="single"/></w:rPr><w:t xml:space="preserve">Nicole Belayche</w:t></w:r></w:hyperlink><w:r><w:rPr/><w:t xml:space="preserve">,</w:t></w:r><w:hyperlink r:id="rId13" w:history="1"><w:r><w:rPr><w:color w:val="#410a8c"/><w:u w:val="single"/></w:rPr><w:t xml:space="preserve">Anne-Valérie Pont</w:t></w:r></w:hyperlink></w:p><w:p><w:pPr/><w:r><w:rPr/><w:t xml:space="preserve">2022</w:t></w:r></w:p><w:p><w:pPr/><w:r><w:rPr/><w:t xml:space="preserve">Ouvrages</w:t></w:r></w:p><w:p><w:pPr/><w:hyperlink r:id="rId14" w:history="1"><w:r><w:rPr><w:color w:val="#410a8c"/><w:u w:val="single"/></w:rPr><w:t xml:space="preserve">hal-03843010v1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 fin de la cité grecque. Métamorphoses et disparition d’un modèle politique et institutionnel local en Asie mineure, de Dèce à Constantin</w:t></w:r></w:hyperlink></w:p><w:p><w:pPr/><w:hyperlink r:id="rId13" w:history="1"><w:r><w:rPr><w:color w:val="#410a8c"/><w:u w:val="single"/></w:rPr><w:t xml:space="preserve">Anne-Valérie Pont</w:t></w:r></w:hyperlink></w:p><w:p><w:pPr/><w:r><w:rPr/><w:t xml:space="preserve">2020, 978-2-600-05742-4</w:t></w:r></w:p><w:p><w:pPr/><w:r><w:rPr/><w:t xml:space="preserve">Ouvrages</w:t></w:r></w:p><w:p><w:pPr/><w:hyperlink r:id="rId16" w:history="1"><w:r><w:rPr><w:color w:val="#410a8c"/><w:u w:val="single"/></w:rPr><w:t xml:space="preserve">hal-03860291v1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Propriétaires et citoyens dans l'Orient romain</w:t></w:r></w:hyperlink></w:p><w:p><w:pPr/><w:hyperlink r:id="rId18" w:history="1"><w:r><w:rPr><w:color w:val="#410a8c"/><w:u w:val="single"/></w:rPr><w:t xml:space="preserve">François Lerouxel</w:t></w:r></w:hyperlink><w:r><w:rPr/><w:t xml:space="preserve">,</w:t></w:r><w:hyperlink r:id="rId13" w:history="1"><w:r><w:rPr><w:color w:val="#410a8c"/><w:u w:val="single"/></w:rPr><w:t xml:space="preserve">Anne-Valérie Pont</w:t></w:r></w:hyperlink></w:p><w:p><w:pPr/><w:r><w:rPr/><w:t xml:space="preserve">Ausonius Éditions, Scripta Antiqua (84), 2016, 978-2-35613-152-2</w:t></w:r></w:p><w:p><w:pPr/><w:r><w:rPr/><w:t xml:space="preserve">Ouvrages</w:t></w:r></w:p><w:p><w:pPr/><w:hyperlink r:id="rId17" w:history="1"><w:r><w:rPr><w:color w:val="#410a8c"/><w:u w:val="single"/></w:rPr><w:t xml:space="preserve">halshs-04048750v1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Chalkètôr en Carie</w:t></w:r></w:hyperlink></w:p><w:p><w:pPr/><w:hyperlink r:id="rId13" w:history="1"><w:r><w:rPr><w:color w:val="#410a8c"/><w:u w:val="single"/></w:rPr><w:t xml:space="preserve">Anne-Valérie Pont</w:t></w:r></w:hyperlink><w:r><w:rPr/><w:t xml:space="preserve">,</w:t></w:r><w:hyperlink r:id="rId20" w:history="1"><w:r><w:rPr><w:color w:val="#410a8c"/><w:u w:val="single"/></w:rPr><w:t xml:space="preserve">Thibaut Boulay</w:t></w:r></w:hyperlink></w:p><w:p><w:pPr/><w:hyperlink r:id="rId21" w:history="1"><w:r><w:rPr><w:color w:val="#410a8c"/><w:u w:val="single"/></w:rPr><w:t xml:space="preserve">Académie des Inscriptions et Belles-Lettres</w:t></w:r></w:hyperlink><w:r><w:rPr/><w:t xml:space="preserve">, 48, pp.168, 2014, Mémoire de l'Académie des Inscriptions et Belles-Lettres</w:t></w:r></w:p><w:p><w:pPr/><w:r><w:rPr/><w:t xml:space="preserve">Ouvrages</w:t></w:r></w:p><w:p><w:pPr/><w:hyperlink r:id="rId19" w:history="1"><w:r><w:rPr><w:color w:val="#410a8c"/><w:u w:val="single"/></w:rPr><w:t xml:space="preserve">hal-04425250v1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‘Orner la cité’. Enjeux culturels et politiques du paysage urbain dans l’Asie gréco-romaine</w:t></w:r></w:hyperlink></w:p><w:p><w:pPr/><w:hyperlink r:id="rId13" w:history="1"><w:r><w:rPr><w:color w:val="#410a8c"/><w:u w:val="single"/></w:rPr><w:t xml:space="preserve">Anne-Valérie Pont</w:t></w:r></w:hyperlink></w:p><w:p><w:pPr/><w:r><w:rPr/><w:t xml:space="preserve">Ausonius Éditions, Scripta Antiqua 24, 2010, </w:t></w:r><w:hyperlink r:id="rId23" w:history="1"><w:r><w:rPr><w:color w:val="#410a8c"/><w:u w:val="single"/></w:rPr><w:t xml:space="preserve">⟨10.4000/books.ausonius.4614⟩</w:t></w:r></w:hyperlink></w:p><w:p><w:pPr/><w:r><w:rPr/><w:t xml:space="preserve">Ouvrages</w:t></w:r></w:p><w:p><w:pPr/><w:hyperlink r:id="rId22" w:history="1"><w:r><w:rPr><w:color w:val="#410a8c"/><w:u w:val="single"/></w:rPr><w:t xml:space="preserve">hal-04425246v1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Religions et fiscalité dans le monde méditerranéen de l'Antiquité à nos jours</w:t></w:r></w:hyperlink></w:p><w:p><w:pPr/><w:hyperlink r:id="rId12" w:history="1"><w:r><w:rPr><w:color w:val="#410a8c"/><w:u w:val="single"/></w:rPr><w:t xml:space="preserve">Marie-Christine Marcellesi</w:t></w:r></w:hyperlink><w:r><w:rPr/><w:t xml:space="preserve">,</w:t></w:r><w:hyperlink r:id="rId13" w:history="1"><w:r><w:rPr><w:color w:val="#410a8c"/><w:u w:val="single"/></w:rPr><w:t xml:space="preserve">Anne-Valérie Pont</w:t></w:r></w:hyperlink></w:p><w:p><w:pPr/><w:r><w:rPr><w:i w:val="1"/><w:iCs w:val="1"/></w:rPr><w:t xml:space="preserve">Religions et fiscalité dans le monde méditerranéen de l'Antiquité à nos jours</w:t></w:r><w:r><w:rPr/><w:t xml:space="preserve">, Sorbonne Université Presses, 2022, 979-10-231-0728-9</w:t></w:r></w:p><w:p><w:pPr/><w:r><w:rPr/><w:t xml:space="preserve">Proceedings/Recueil des communications</w:t></w:r></w:p><w:p><w:pPr/><w:hyperlink r:id="rId24" w:history="1"><w:r><w:rPr><w:color w:val="#410a8c"/><w:u w:val="single"/></w:rPr><w:t xml:space="preserve">hal-04540255v1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Propriétaires et citoyens dans l’Orient romain</w:t></w:r></w:hyperlink></w:p><w:p><w:pPr/><w:hyperlink r:id="rId18" w:history="1"><w:r><w:rPr><w:color w:val="#410a8c"/><w:u w:val="single"/></w:rPr><w:t xml:space="preserve">François Lerouxel</w:t></w:r></w:hyperlink><w:r><w:rPr/><w:t xml:space="preserve">,</w:t></w:r><w:hyperlink r:id="rId13" w:history="1"><w:r><w:rPr><w:color w:val="#410a8c"/><w:u w:val="single"/></w:rPr><w:t xml:space="preserve">Anne-Valérie Pont</w:t></w:r></w:hyperlink></w:p><w:p><w:pPr/><w:r><w:rPr><w:i w:val="1"/><w:iCs w:val="1"/></w:rPr><w:t xml:space="preserve">Propriétaires et citoyens dans l'Orient romain</w:t></w:r><w:r><w:rPr/><w:t xml:space="preserve">, Ausonius, 2016</w:t></w:r></w:p><w:p><w:pPr/><w:r><w:rPr/><w:t xml:space="preserve">Proceedings/Recueil des communications</w:t></w:r></w:p><w:p><w:pPr/><w:hyperlink r:id="rId25" w:history="1"><w:r><w:rPr><w:color w:val="#410a8c"/><w:u w:val="single"/></w:rPr><w:t xml:space="preserve">hal-04540283v1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Patrie d'origine et patries électives. Les citoyennetés multiples dans le monde grec d’époque romaine. Actes du colloque de Tours (6 et 7 novembre 2009)</w:t></w:r></w:hyperlink></w:p><w:p><w:pPr/><w:hyperlink r:id="rId13" w:history="1"><w:r><w:rPr><w:color w:val="#410a8c"/><w:u w:val="single"/></w:rPr><w:t xml:space="preserve">Anne-Valérie Pont</w:t></w:r></w:hyperlink><w:r><w:rPr/><w:t xml:space="preserve">,</w:t></w:r><w:hyperlink r:id="rId27" w:history="1"><w:r><w:rPr><w:color w:val="#410a8c"/><w:u w:val="single"/></w:rPr><w:t xml:space="preserve">Anna Heller</w:t></w:r></w:hyperlink></w:p><w:p><w:pPr/><w:r><w:rPr><w:i w:val="1"/><w:iCs w:val="1"/></w:rPr><w:t xml:space="preserve">Patrie d’origine et patries électives. Les citoyennetés multiples dans le monde grec d’époque romaine</w:t></w:r><w:r><w:rPr/><w:t xml:space="preserve">, Scripta Antiqua (40), Ausonius éditions, 2012, 978-2-35613-061-7</w:t></w:r></w:p><w:p><w:pPr/><w:r><w:rPr/><w:t xml:space="preserve">Proceedings/Recueil des communications</w:t></w:r></w:p><w:p><w:pPr/><w:hyperlink r:id="rId26" w:history="1"><w:r><w:rPr><w:color w:val="#410a8c"/><w:u w:val="single"/></w:rPr><w:t xml:space="preserve">hal-04425255v1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La limitation par les autorités romaines du taux des intérêts à 1% par mois, d'après le cas de la province d'Asie</w:t></w:r></w:hyperlink></w:p><w:p><w:pPr/><w:hyperlink r:id="rId13" w:history="1"><w:r><w:rPr><w:color w:val="#410a8c"/><w:u w:val="single"/></w:rPr><w:t xml:space="preserve">Anne-Valérie Pont</w:t></w:r></w:hyperlink></w:p><w:p><w:pPr/><w:r><w:rPr><w:i w:val="1"/><w:iCs w:val="1"/></w:rPr><w:t xml:space="preserve">Zeitschrift für Papyrologie und Epigraphik</w:t></w:r><w:r><w:rPr/><w:t xml:space="preserve">, 2025, 234</w:t></w:r></w:p><w:p><w:pPr/><w:r><w:rPr/><w:t xml:space="preserve">Article dans une revue</w:t></w:r></w:p><w:p><w:pPr/><w:hyperlink r:id="rId28" w:history="1"><w:r><w:rPr><w:color w:val="#410a8c"/><w:u w:val="single"/></w:rPr><w:t xml:space="preserve">hal-05219746v1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L’évergétisme et ses modèles dans les cités grecques d’époque romaine</w:t></w:r></w:hyperlink></w:p><w:p><w:pPr/><w:hyperlink r:id="rId13" w:history="1"><w:r><w:rPr><w:color w:val="#410a8c"/><w:u w:val="single"/></w:rPr><w:t xml:space="preserve">Anne-Valérie Pont</w:t></w:r></w:hyperlink></w:p><w:p><w:pPr/><w:r><w:rPr><w:i w:val="1"/><w:iCs w:val="1"/></w:rPr><w:t xml:space="preserve">Les Annales. Histoire, sciences sociales</w:t></w:r><w:r><w:rPr/><w:t xml:space="preserve">, 2025, 80 (3), pp.455-493. </w:t></w:r><w:hyperlink r:id="rId30" w:history="1"><w:r><w:rPr><w:color w:val="#410a8c"/><w:u w:val="single"/></w:rPr><w:t xml:space="preserve">⟨10.1017/ahss.2025.10118⟩</w:t></w:r></w:hyperlink></w:p><w:p><w:pPr/><w:r><w:rPr/><w:t xml:space="preserve">Article dans une revue</w:t></w:r></w:p><w:p><w:pPr/><w:hyperlink r:id="rId29" w:history="1"><w:r><w:rPr><w:color w:val="#410a8c"/><w:u w:val="single"/></w:rPr><w:t xml:space="preserve">hal-05454166v1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Finances civiques, gouverneurs et empereurs de Dioclétien à Constantin d'après les sources épigraphiques</w:t></w:r></w:hyperlink></w:p><w:p><w:pPr/><w:hyperlink r:id="rId13" w:history="1"><w:r><w:rPr><w:color w:val="#410a8c"/><w:u w:val="single"/></w:rPr><w:t xml:space="preserve">Anne-Valérie Pont</w:t></w:r></w:hyperlink></w:p><w:p><w:pPr/><w:r><w:rPr><w:i w:val="1"/><w:iCs w:val="1"/></w:rPr><w:t xml:space="preserve">Travaux et mémoires - Centre de recherche d'histoire et civilisation de Byzance</w:t></w:r><w:r><w:rPr/><w:t xml:space="preserve">, 2024, Mélanges Denis Feissel, 28</w:t></w:r></w:p><w:p><w:pPr/><w:r><w:rPr/><w:t xml:space="preserve">Article dans une revue</w:t></w:r></w:p><w:p><w:pPr/><w:hyperlink r:id="rId31" w:history="1"><w:r><w:rPr><w:color w:val="#410a8c"/><w:u w:val="single"/></w:rPr><w:t xml:space="preserve">hal-04980084v1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Local Christian Elites on the Public Scene in the Third Century</w:t></w:r></w:hyperlink></w:p><w:p><w:pPr/><w:hyperlink r:id="rId13" w:history="1"><w:r><w:rPr><w:color w:val="#410a8c"/><w:u w:val="single"/></w:rPr><w:t xml:space="preserve">Anne-Valérie Pont</w:t></w:r></w:hyperlink></w:p><w:p><w:pPr/><w:r><w:rPr><w:i w:val="1"/><w:iCs w:val="1"/></w:rPr><w:t xml:space="preserve">Studies in Late Antiquity</w:t></w:r><w:r><w:rPr/><w:t xml:space="preserve">, 2022, 6 (1), pp.101-142. </w:t></w:r><w:hyperlink r:id="rId33" w:history="1"><w:r><w:rPr><w:color w:val="#410a8c"/><w:u w:val="single"/></w:rPr><w:t xml:space="preserve">⟨10.1525/sla.2022.6.1.101⟩</w:t></w:r></w:hyperlink></w:p><w:p><w:pPr/><w:r><w:rPr/><w:t xml:space="preserve">Article dans une revue</w:t></w:r></w:p><w:p><w:pPr/><w:hyperlink r:id="rId32" w:history="1"><w:r><w:rPr><w:color w:val="#410a8c"/><w:u w:val="single"/></w:rPr><w:t xml:space="preserve">hal-04452787v1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Autour des Appii d’Asie : réseaux familiaux, ascension sociale, carrières et cités au cours du IIIe siècle</w:t></w:r></w:hyperlink></w:p><w:p><w:pPr/><w:hyperlink r:id="rId35" w:history="1"><w:r><w:rPr><w:color w:val="#410a8c"/><w:u w:val="single"/></w:rPr><w:t xml:space="preserve">Michel Christol</w:t></w:r></w:hyperlink><w:r><w:rPr/><w:t xml:space="preserve">,</w:t></w:r><w:hyperlink r:id="rId13" w:history="1"><w:r><w:rPr><w:color w:val="#410a8c"/><w:u w:val="single"/></w:rPr><w:t xml:space="preserve">Anne-Valérie Pont</w:t></w:r></w:hyperlink></w:p><w:p><w:pPr/><w:r><w:rPr><w:i w:val="1"/><w:iCs w:val="1"/></w:rPr><w:t xml:space="preserve">Journal des Savants</w:t></w:r><w:r><w:rPr/><w:t xml:space="preserve">, 2017, 1 (1), pp.51-92. </w:t></w:r><w:hyperlink r:id="rId36" w:history="1"><w:r><w:rPr><w:color w:val="#410a8c"/><w:u w:val="single"/></w:rPr><w:t xml:space="preserve">⟨10.3406/jds.2017.6386⟩</w:t></w:r></w:hyperlink></w:p><w:p><w:pPr/><w:r><w:rPr/><w:t xml:space="preserve">Article dans une revue</w:t></w:r></w:p><w:p><w:pPr/><w:hyperlink r:id="rId34" w:history="1"><w:r><w:rPr><w:color w:val="#410a8c"/><w:u w:val="single"/></w:rPr><w:t xml:space="preserve">hal-04443117v1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Dernières mentions des magistratures et des liturgies traditionnelles dans les cités d’Asie mineure: habitus épigraphique et vie institutionnelle locale à la fin du IIIe et au début du IVe siècle</w:t></w:r></w:hyperlink></w:p><w:p><w:pPr/><w:hyperlink r:id="rId13" w:history="1"><w:r><w:rPr><w:color w:val="#410a8c"/><w:u w:val="single"/></w:rPr><w:t xml:space="preserve">Anne-Valérie Pont</w:t></w:r></w:hyperlink></w:p><w:p><w:pPr/><w:r><w:rPr><w:i w:val="1"/><w:iCs w:val="1"/></w:rPr><w:t xml:space="preserve">Chiron : Mitteilungen der Kommission für alte Geschichte und Epigraphik des Deutschen archäologischen Instituts</w:t></w:r><w:r><w:rPr/><w:t xml:space="preserve">, 2017, 47, pp.35-56. </w:t></w:r><w:hyperlink r:id="rId38" w:history="1"><w:r><w:rPr><w:color w:val="#410a8c"/><w:u w:val="single"/></w:rPr><w:t xml:space="preserve">⟨10.1515/9783110566987-003⟩</w:t></w:r></w:hyperlink></w:p><w:p><w:pPr/><w:r><w:rPr/><w:t xml:space="preserve">Article dans une revue</w:t></w:r></w:p><w:p><w:pPr/><w:hyperlink r:id="rId39" w:history="1"><w:r><w:rPr><w:color w:val="#410a8c"/><w:u w:val="single"/></w:rPr><w:t xml:space="preserve">istex</w:t></w:r></w:hyperlink></w:p><w:p><w:pPr/><w:hyperlink r:id="rId37" w:history="1"><w:r><w:rPr><w:color w:val="#410a8c"/><w:u w:val="single"/></w:rPr><w:t xml:space="preserve">hal-04443120v1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Ne pas promettre de caution le jour de sabbat’. Flavius Josèphe, Antiquités juives, XVI 163 et 168 à la lumière des sources épigraphiques</w:t></w:r></w:hyperlink></w:p><w:p><w:pPr/><w:hyperlink r:id="rId13" w:history="1"><w:r><w:rPr><w:color w:val="#410a8c"/><w:u w:val="single"/></w:rPr><w:t xml:space="preserve">Anne-Valérie Pont</w:t></w:r></w:hyperlink></w:p><w:p><w:pPr/><w:r><w:rPr><w:i w:val="1"/><w:iCs w:val="1"/></w:rPr><w:t xml:space="preserve">Zeitschrift für Papyrologie und Epigraphik</w:t></w:r><w:r><w:rPr/><w:t xml:space="preserve">, 2015, 194, pp.63-67</w:t></w:r></w:p><w:p><w:pPr/><w:r><w:rPr/><w:t xml:space="preserve">Article dans une revue</w:t></w:r></w:p><w:p><w:pPr/><w:hyperlink r:id="rId40" w:history="1"><w:r><w:rPr><w:color w:val="#410a8c"/><w:u w:val="single"/></w:rPr><w:t xml:space="preserve">hal-04440190v1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The City at the Theater in Anatolia from the 260s to the 320s AD: Signs of a Major Transformation</w:t></w:r></w:hyperlink></w:p><w:p><w:pPr/><w:hyperlink r:id="rId13" w:history="1"><w:r><w:rPr><w:color w:val="#410a8c"/><w:u w:val="single"/></w:rPr><w:t xml:space="preserve">Anne-Valérie Pont</w:t></w:r></w:hyperlink></w:p><w:p><w:pPr/><w:r><w:rPr><w:i w:val="1"/><w:iCs w:val="1"/></w:rPr><w:t xml:space="preserve">CHS Research Bulletin</w:t></w:r><w:r><w:rPr/><w:t xml:space="preserve">, 2014, 2 (2)</w:t></w:r></w:p><w:p><w:pPr/><w:r><w:rPr/><w:t xml:space="preserve">Article dans une revue</w:t></w:r></w:p><w:p><w:pPr/><w:hyperlink r:id="rId41" w:history="1"><w:r><w:rPr><w:color w:val="#410a8c"/><w:u w:val="single"/></w:rPr><w:t xml:space="preserve">hal-04440188v1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Aphrodisias, presque une île: la cité et ses réseaux d’Auguste à 249/250</w:t></w:r></w:hyperlink></w:p><w:p><w:pPr/><w:hyperlink r:id="rId13" w:history="1"><w:r><w:rPr><w:color w:val="#410a8c"/><w:u w:val="single"/></w:rPr><w:t xml:space="preserve">Anne-Valérie Pont</w:t></w:r></w:hyperlink></w:p><w:p><w:pPr/><w:r><w:rPr><w:i w:val="1"/><w:iCs w:val="1"/></w:rPr><w:t xml:space="preserve">Chiron : Mitteilungen der Kommission für alte Geschichte und Epigraphik des Deutschen archäologischen Instituts</w:t></w:r><w:r><w:rPr/><w:t xml:space="preserve">, 2012, 42, pp.319-346. </w:t></w:r><w:hyperlink r:id="rId43" w:history="1"><w:r><w:rPr><w:color w:val="#410a8c"/><w:u w:val="single"/></w:rPr><w:t xml:space="preserve">⟨10.34780/bd12-c46e⟩</w:t></w:r></w:hyperlink></w:p><w:p><w:pPr/><w:r><w:rPr/><w:t xml:space="preserve">Article dans une revue</w:t></w:r></w:p><w:p><w:pPr/><w:hyperlink r:id="rId42" w:history="1"><w:r><w:rPr><w:color w:val="#410a8c"/><w:u w:val="single"/></w:rPr><w:t xml:space="preserve">hal-04436310v1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Septime Sévère à Byzance: L’invention d’un fondateur</w:t></w:r></w:hyperlink></w:p><w:p><w:pPr/><w:hyperlink r:id="rId13" w:history="1"><w:r><w:rPr><w:color w:val="#410a8c"/><w:u w:val="single"/></w:rPr><w:t xml:space="preserve">Anne-Valérie Pont</w:t></w:r></w:hyperlink></w:p><w:p><w:pPr/><w:r><w:rPr><w:i w:val="1"/><w:iCs w:val="1"/></w:rPr><w:t xml:space="preserve">Bulletin de l'association pour l'Antiquité tardive</w:t></w:r><w:r><w:rPr/><w:t xml:space="preserve">, 2011, 18, pp.191-198. </w:t></w:r><w:hyperlink r:id="rId45" w:history="1"><w:r><w:rPr><w:color w:val="#410a8c"/><w:u w:val="single"/></w:rPr><w:t xml:space="preserve">⟨10.1484/J.AT.3.64⟩</w:t></w:r></w:hyperlink></w:p><w:p><w:pPr/><w:r><w:rPr/><w:t xml:space="preserve">Article dans une revue</w:t></w:r></w:p><w:p><w:pPr/><w:hyperlink r:id="rId46" w:history="1"><w:r><w:rPr><w:color w:val="#410a8c"/><w:u w:val="single"/></w:rPr><w:t xml:space="preserve">istex</w:t></w:r></w:hyperlink></w:p><w:p><w:pPr/><w:hyperlink r:id="rId44" w:history="1"><w:r><w:rPr><w:color w:val="#410a8c"/><w:u w:val="single"/></w:rPr><w:t xml:space="preserve">hal-04433341v1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To aleipterion dans les inscriptions d’époque impériale</w:t></w:r></w:hyperlink></w:p><w:p><w:pPr/><w:hyperlink r:id="rId13" w:history="1"><w:r><w:rPr><w:color w:val="#410a8c"/><w:u w:val="single"/></w:rPr><w:t xml:space="preserve">Anne-Valérie Pont</w:t></w:r></w:hyperlink></w:p><w:p><w:pPr/><w:r><w:rPr><w:i w:val="1"/><w:iCs w:val="1"/></w:rPr><w:t xml:space="preserve">Revue des études anciennes</w:t></w:r><w:r><w:rPr/><w:t xml:space="preserve">, 2008, 110, pp.151-174</w:t></w:r></w:p><w:p><w:pPr/><w:r><w:rPr/><w:t xml:space="preserve">Article dans une revue</w:t></w:r></w:p><w:p><w:pPr/><w:hyperlink r:id="rId47" w:history="1"><w:r><w:rPr><w:color w:val="#410a8c"/><w:u w:val="single"/></w:rPr><w:t xml:space="preserve">hal-04427442v1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L’inscription en l’honneur de M. Vlpius Carminius Claudianus à Aphrodisias (CIG, 2782)</w:t></w:r></w:hyperlink></w:p><w:p><w:pPr/><w:hyperlink r:id="rId13" w:history="1"><w:r><w:rPr><w:color w:val="#410a8c"/><w:u w:val="single"/></w:rPr><w:t xml:space="preserve">Anne-Valérie Pont</w:t></w:r></w:hyperlink></w:p><w:p><w:pPr/><w:r><w:rPr><w:i w:val="1"/><w:iCs w:val="1"/></w:rPr><w:t xml:space="preserve">Cahiers du Centre Gustave Glotz</w:t></w:r><w:r><w:rPr/><w:t xml:space="preserve">, 2008, 19 (1), pp.219-245. </w:t></w:r><w:hyperlink r:id="rId49" w:history="1"><w:r><w:rPr><w:color w:val="#410a8c"/><w:u w:val="single"/></w:rPr><w:t xml:space="preserve">⟨10.3406/ccgg.2008.1679⟩</w:t></w:r></w:hyperlink></w:p><w:p><w:pPr/><w:r><w:rPr/><w:t xml:space="preserve">Article dans une revue</w:t></w:r></w:p><w:p><w:pPr/><w:hyperlink r:id="rId48" w:history="1"><w:r><w:rPr><w:color w:val="#410a8c"/><w:u w:val="single"/></w:rPr><w:t xml:space="preserve">hal-04433340v1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L'empereur « fondateur » : enquête sur les motifs de la reconnaisance civique</w:t></w:r></w:hyperlink></w:p><w:p><w:pPr/><w:hyperlink r:id="rId13" w:history="1"><w:r><w:rPr><w:color w:val="#410a8c"/><w:u w:val="single"/></w:rPr><w:t xml:space="preserve">Anne-Valérie Pont</w:t></w:r></w:hyperlink></w:p><w:p><w:pPr/><w:r><w:rPr><w:i w:val="1"/><w:iCs w:val="1"/></w:rPr><w:t xml:space="preserve">Revue des Études Grecques</w:t></w:r><w:r><w:rPr/><w:t xml:space="preserve">, 2007, 120 (2), pp.526-552. </w:t></w:r><w:hyperlink r:id="rId51" w:history="1"><w:r><w:rPr><w:color w:val="#410a8c"/><w:u w:val="single"/></w:rPr><w:t xml:space="preserve">⟨10.3406/reg.2007.7875⟩</w:t></w:r></w:hyperlink></w:p><w:p><w:pPr/><w:r><w:rPr/><w:t xml:space="preserve">Article dans une revue</w:t></w:r></w:p><w:p><w:pPr/><w:hyperlink r:id="rId50" w:history="1"><w:r><w:rPr><w:color w:val="#410a8c"/><w:u w:val="single"/></w:rPr><w:t xml:space="preserve">hal-04425267v1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 paysage religieux grec traditionnel dans les cités d'Asie Mineure occidentale au IV et au début du Ve siècle</w:t></w:r></w:hyperlink></w:p><w:p><w:pPr/><w:hyperlink r:id="rId13" w:history="1"><w:r><w:rPr><w:color w:val="#410a8c"/><w:u w:val="single"/></w:rPr><w:t xml:space="preserve">Anne-Valérie Pont</w:t></w:r></w:hyperlink></w:p><w:p><w:pPr/><w:r><w:rPr><w:i w:val="1"/><w:iCs w:val="1"/></w:rPr><w:t xml:space="preserve">Revue des Études Grecques</w:t></w:r><w:r><w:rPr/><w:t xml:space="preserve">, 2004, 117 (2), pp.546-577. </w:t></w:r><w:hyperlink r:id="rId53" w:history="1"><w:r><w:rPr><w:color w:val="#410a8c"/><w:u w:val="single"/></w:rPr><w:t xml:space="preserve">⟨10.3406/reg.2004.4592⟩</w:t></w:r></w:hyperlink></w:p><w:p><w:pPr/><w:r><w:rPr/><w:t xml:space="preserve">Article dans une revue</w:t></w:r></w:p><w:p><w:pPr/><w:hyperlink r:id="rId52" w:history="1"><w:r><w:rPr><w:color w:val="#410a8c"/><w:u w:val="single"/></w:rPr><w:t xml:space="preserve">hal-04425264v1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Cités grecques et Empire romain: les sources épigraphiques à l'âge des synthèses historiques</w:t></w:r></w:hyperlink></w:p><w:p><w:pPr/><w:hyperlink r:id="rId13" w:history="1"><w:r><w:rPr><w:color w:val="#410a8c"/><w:u w:val="single"/></w:rPr><w:t xml:space="preserve">Anne-Valérie Pont</w:t></w:r></w:hyperlink></w:p><w:p><w:pPr/><w:r><w:rPr><w:i w:val="1"/><w:iCs w:val="1"/></w:rPr><w:t xml:space="preserve">L'épigraphie au XXIe siècle</w:t></w:r><w:r><w:rPr/><w:t xml:space="preserve">, AIEGL, Aug 2022, Bordeaux, France</w:t></w:r></w:p><w:p><w:pPr/><w:r><w:rPr/><w:t xml:space="preserve">Communication dans un congrès</w:t></w:r></w:p><w:p><w:pPr/><w:hyperlink r:id="rId54" w:history="1"><w:r><w:rPr><w:color w:val="#410a8c"/><w:u w:val="single"/></w:rPr><w:t xml:space="preserve">hal-04980011v1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Comment inclure les monothéistes dans une histoire des cités grecques au Haut-Empire ? Étude de cas à partir de la Carie</w:t></w:r></w:hyperlink></w:p><w:p><w:pPr/><w:hyperlink r:id="rId13" w:history="1"><w:r><w:rPr><w:color w:val="#410a8c"/><w:u w:val="single"/></w:rPr><w:t xml:space="preserve">Anne-Valérie Pont</w:t></w:r></w:hyperlink></w:p><w:p><w:pPr/><w:r><w:rPr><w:i w:val="1"/><w:iCs w:val="1"/></w:rPr><w:t xml:space="preserve">Convegno Internazionale "La Città romana imperiale"</w:t></w:r><w:r><w:rPr/><w:t xml:space="preserve">, Jun 2017, Basilicata, Italie. pp.141-156</w:t></w:r></w:p><w:p><w:pPr/><w:r><w:rPr/><w:t xml:space="preserve">Communication dans un congrès</w:t></w:r></w:p><w:p><w:pPr/><w:hyperlink r:id="rId55" w:history="1"><w:r><w:rPr><w:color w:val="#410a8c"/><w:u w:val="single"/></w:rPr><w:t xml:space="preserve">hal-04452546v1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Cités grecques et administration romaine en Asie mineure à l’époque augustéenne : l’interaction des normes civiques grecques et des dispositions romaines à travers la question des ‘droits’ des juifs</w:t></w:r></w:hyperlink></w:p><w:p><w:pPr/><w:hyperlink r:id="rId13" w:history="1"><w:r><w:rPr><w:color w:val="#410a8c"/><w:u w:val="single"/></w:rPr><w:t xml:space="preserve">Anne-Valérie Pont</w:t></w:r></w:hyperlink></w:p><w:p><w:pPr/><w:r><w:rPr><w:i w:val="1"/><w:iCs w:val="1"/></w:rPr><w:t xml:space="preserve">Colloque "Auguste et l’Asie Mineure"</w:t></w:r><w:r><w:rPr/><w:t xml:space="preserve">, Nov 2014, Bordeaux, France. pp.117-126</w:t></w:r></w:p><w:p><w:pPr/><w:r><w:rPr/><w:t xml:space="preserve">Communication dans un congrès</w:t></w:r></w:p><w:p><w:pPr/><w:hyperlink r:id="rId56" w:history="1"><w:r><w:rPr><w:color w:val="#410a8c"/><w:u w:val="single"/></w:rPr><w:t xml:space="preserve">hal-04440198v1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Beyond Local Munificence: Some Remarks on Imperial and Communal Funding for Building in the Cities of Roman Asia, from Augustus to the Tetrarchic Era</w:t></w:r></w:hyperlink></w:p><w:p><w:pPr/><w:hyperlink r:id="rId13" w:history="1"><w:r><w:rPr><w:color w:val="#410a8c"/><w:u w:val="single"/></w:rPr><w:t xml:space="preserve">Anne-Valérie Pont</w:t></w:r></w:hyperlink></w:p><w:p><w:pPr/><w:r><w:rPr><w:i w:val="1"/><w:iCs w:val="1"/></w:rPr><w:t xml:space="preserve">Ancient Quarries and Building Sites in Asia Minor</w:t></w:r><w:r><w:rPr/><w:t xml:space="preserve">, 2015, Rome, Italy. pp.733-741</w:t></w:r></w:p><w:p><w:pPr/><w:r><w:rPr/><w:t xml:space="preserve">Communication dans un congrès</w:t></w:r></w:p><w:p><w:pPr/><w:hyperlink r:id="rId57" w:history="1"><w:r><w:rPr><w:color w:val="#410a8c"/><w:u w:val="single"/></w:rPr><w:t xml:space="preserve">hal-04443135v1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L’évergétisme impérial en Asie mineure d’après les sources byzantines : le cas du temple d’Hadrien à Cyzique</w:t></w:r></w:hyperlink></w:p><w:p><w:pPr/><w:hyperlink r:id="rId13" w:history="1"><w:r><w:rPr><w:color w:val="#410a8c"/><w:u w:val="single"/></w:rPr><w:t xml:space="preserve">Anne-Valérie Pont</w:t></w:r></w:hyperlink></w:p><w:p><w:pPr/><w:r><w:rPr><w:i w:val="1"/><w:iCs w:val="1"/></w:rPr><w:t xml:space="preserve">Séance du 28 mai 2008</w:t></w:r><w:r><w:rPr/><w:t xml:space="preserve">, Société Nationale des Antiquaires de France, 2008, Paris, France. pp.178-185, </w:t></w:r><w:hyperlink r:id="rId59" w:history="1"><w:r><w:rPr><w:color w:val="#410a8c"/><w:u w:val="single"/></w:rPr><w:t xml:space="preserve">⟨10.3406/bsnaf.2015.12006⟩</w:t></w:r></w:hyperlink></w:p><w:p><w:pPr/><w:r><w:rPr/><w:t xml:space="preserve">Communication dans un congrès</w:t></w:r></w:p><w:p><w:pPr/><w:hyperlink r:id="rId58" w:history="1"><w:r><w:rPr><w:color w:val="#410a8c"/><w:u w:val="single"/></w:rPr><w:t xml:space="preserve">hal-04440192v1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groupes de voisinage dans les villes d’Asie Mineure occidentale à l’époque romaine</w:t></w:r></w:hyperlink></w:p><w:p><w:pPr/><w:hyperlink r:id="rId13" w:history="1"><w:r><w:rPr><w:color w:val="#410a8c"/><w:u w:val="single"/></w:rPr><w:t xml:space="preserve">Anne-Valérie Pont</w:t></w:r></w:hyperlink></w:p><w:p><w:pPr/><w:r><w:rPr><w:i w:val="1"/><w:iCs w:val="1"/></w:rPr><w:t xml:space="preserve">Table ronde « Groupes et associations dans le monde grec : structures d’appartenance et dynamiques sociales dans les poleis de l’époque hellénistique et impériale (IIIe s. a.C.-IIe s. p.C.) »</w:t></w:r><w:r><w:rPr/><w:t xml:space="preserve">, INHA, Jun 2009, Paris, France. pp.131-158</w:t></w:r></w:p><w:p><w:pPr/><w:r><w:rPr/><w:t xml:space="preserve">Communication dans un congrès</w:t></w:r></w:p><w:p><w:pPr/><w:hyperlink r:id="rId60" w:history="1"><w:r><w:rPr><w:color w:val="#410a8c"/><w:u w:val="single"/></w:rPr><w:t xml:space="preserve">hal-04436292v1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Introduction</w:t></w:r></w:hyperlink></w:p><w:p><w:pPr/><w:hyperlink r:id="rId13" w:history="1"><w:r><w:rPr><w:color w:val="#410a8c"/><w:u w:val="single"/></w:rPr><w:t xml:space="preserve">Anne-Valérie Pont</w:t></w:r></w:hyperlink><w:r><w:rPr/><w:t xml:space="preserve">,</w:t></w:r><w:hyperlink r:id="rId27" w:history="1"><w:r><w:rPr><w:color w:val="#410a8c"/><w:u w:val="single"/></w:rPr><w:t xml:space="preserve">Anna Heller</w:t></w:r></w:hyperlink></w:p><w:p><w:pPr/><w:r><w:rPr><w:i w:val="1"/><w:iCs w:val="1"/></w:rPr><w:t xml:space="preserve">Patrie d’origine et patries électives : les citoyennetés multiples dans le monde grec d’époque romaine</w:t></w:r><w:r><w:rPr/><w:t xml:space="preserve">, Nov 2009, Tours, France. pp.9-19</w:t></w:r></w:p><w:p><w:pPr/><w:r><w:rPr/><w:t xml:space="preserve">Communication dans un congrès</w:t></w:r></w:p><w:p><w:pPr/><w:hyperlink r:id="rId61" w:history="1"><w:r><w:rPr><w:color w:val="#410a8c"/><w:u w:val="single"/></w:rPr><w:t xml:space="preserve">hal-04436295v1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 singulis civitatibus et vicis. Liturgies des routes et autonomie civique d'après le dossier de Sagalassos</w:t></w:r></w:hyperlink></w:p><w:p><w:pPr/><w:hyperlink r:id="rId13" w:history="1"><w:r><w:rPr><w:color w:val="#410a8c"/><w:u w:val="single"/></w:rPr><w:t xml:space="preserve">Anne-Valérie Pont</w:t></w:r></w:hyperlink></w:p><w:p><w:pPr/><w:r><w:rPr><w:i w:val="1"/><w:iCs w:val="1"/></w:rPr><w:t xml:space="preserve">Se déplacer dans l'Empire romain. Approches épigraphiques</w:t></w:r><w:r><w:rPr/><w:t xml:space="preserve">, Ségolène Demougin; Milagros Navarro Caballero, 2011, Bordeaux, France</w:t></w:r></w:p><w:p><w:pPr/><w:r><w:rPr/><w:t xml:space="preserve">Communication dans un congrès</w:t></w:r></w:p><w:p><w:pPr/><w:hyperlink r:id="rId62" w:history="1"><w:r><w:rPr><w:color w:val="#410a8c"/><w:u w:val="single"/></w:rPr><w:t xml:space="preserve">hal-05003033v1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Évergètes bâtisseurs à Aphrodisias au Haut-Empire</w:t></w:r></w:hyperlink></w:p><w:p><w:pPr/><w:hyperlink r:id="rId13" w:history="1"><w:r><w:rPr><w:color w:val="#410a8c"/><w:u w:val="single"/></w:rPr><w:t xml:space="preserve">Anne-Valérie Pont</w:t></w:r></w:hyperlink></w:p><w:p><w:pPr/><w:r><w:rPr><w:i w:val="1"/><w:iCs w:val="1"/></w:rPr><w:t xml:space="preserve">Pathways to Power : Civic Elites in the Eastern Part of the Roman Empire</w:t></w:r><w:r><w:rPr/><w:t xml:space="preserve">, 2005, Athènes, Grèce, Grèce. pp.181-208</w:t></w:r></w:p><w:p><w:pPr/><w:r><w:rPr/><w:t xml:space="preserve">Communication dans un congrès</w:t></w:r></w:p><w:p><w:pPr/><w:hyperlink r:id="rId63" w:history="1"><w:r><w:rPr><w:color w:val="#410a8c"/><w:u w:val="single"/></w:rPr><w:t xml:space="preserve">hal-04433161v1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Valeurs culturelles et politiques du beau paysage urbain à Smyrne et à Nicomédie, du IIe au IVe siècle</w:t></w:r></w:hyperlink></w:p><w:p><w:pPr/><w:hyperlink r:id="rId13" w:history="1"><w:r><w:rPr><w:color w:val="#410a8c"/><w:u w:val="single"/></w:rPr><w:t xml:space="preserve">Anne-Valérie Pont</w:t></w:r></w:hyperlink></w:p><w:p><w:pPr/><w:r><w:rPr><w:i w:val="1"/><w:iCs w:val="1"/></w:rPr><w:t xml:space="preserve">Roma illustrata : Images et représentations de la Ville (Actes du colloque international de Caen, octobre 2005, réunis par Ph. Fleury et O. Desbordes)</w:t></w:r><w:r><w:rPr/><w:t xml:space="preserve">, Oct 2005, Caen, France. pp.341-364</w:t></w:r></w:p><w:p><w:pPr/><w:r><w:rPr/><w:t xml:space="preserve">Communication dans un congrès</w:t></w:r></w:p><w:p><w:pPr/><w:hyperlink r:id="rId64" w:history="1"><w:r><w:rPr><w:color w:val="#410a8c"/><w:u w:val="single"/></w:rPr><w:t xml:space="preserve">hal-04433150v1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Rituels civiques (apantèsis et acclamations) et gouverneurs à l’époque impériale en Asie Mineure</w:t></w:r></w:hyperlink></w:p><w:p><w:pPr/><w:hyperlink r:id="rId13" w:history="1"><w:r><w:rPr><w:color w:val="#410a8c"/><w:u w:val="single"/></w:rPr><w:t xml:space="preserve">Anne-Valérie Pont</w:t></w:r></w:hyperlink></w:p><w:p><w:pPr/><w:r><w:rPr><w:i w:val="1"/><w:iCs w:val="1"/></w:rPr><w:t xml:space="preserve">Eighth Workshop of the International Network "Impact of Empire"</w:t></w:r><w:r><w:rPr/><w:t xml:space="preserve">, 2007, Heidelberg (Germany), France. pp.185-211, </w:t></w:r><w:hyperlink r:id="rId66" w:history="1"><w:r><w:rPr><w:color w:val="#410a8c"/><w:u w:val="single"/></w:rPr><w:t xml:space="preserve">⟨10.1163/ej.9789004174818.i-380.48⟩</w:t></w:r></w:hyperlink></w:p><w:p><w:pPr/><w:r><w:rPr/><w:t xml:space="preserve">Communication dans un congrès</w:t></w:r></w:p><w:p><w:pPr/><w:hyperlink r:id="rId65" w:history="1"><w:r><w:rPr><w:color w:val="#410a8c"/><w:u w:val="single"/></w:rPr><w:t xml:space="preserve">hal-04433210v1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Grands notables et petites patries en Asie</w:t></w:r></w:hyperlink></w:p><w:p><w:pPr/><w:hyperlink r:id="rId13" w:history="1"><w:r><w:rPr><w:color w:val="#410a8c"/><w:u w:val="single"/></w:rPr><w:t xml:space="preserve">Anne-Valérie Pont</w:t></w:r></w:hyperlink></w:p><w:p><w:pPr/><w:r><w:rPr><w:i w:val="1"/><w:iCs w:val="1"/></w:rPr><w:t xml:space="preserve">Patrie d’origine et patries électives. Les citoyennetés multiples dans le monde grec d’époque romaine</w:t></w:r><w:r><w:rPr/><w:t xml:space="preserve">, Nov 2009, Tours, France. pp.285-308</w:t></w:r></w:p><w:p><w:pPr/><w:r><w:rPr/><w:t xml:space="preserve">Communication dans un congrès</w:t></w:r></w:p><w:p><w:pPr/><w:hyperlink r:id="rId67" w:history="1"><w:r><w:rPr><w:color w:val="#410a8c"/><w:u w:val="single"/></w:rPr><w:t xml:space="preserve">hal-04436302v1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Meeting-Places of Gymnasial Groups in the Greek Cities of the Roman Empire: Social Production of Space and Distinctive Accessibility</w:t></w:r></w:hyperlink></w:p><w:p><w:pPr/><w:hyperlink r:id="rId13" w:history="1"><w:r><w:rPr><w:color w:val="#410a8c"/><w:u w:val="single"/></w:rPr><w:t xml:space="preserve">Anne-Valérie Pont</w:t></w:r></w:hyperlink></w:p><w:p><w:pPr/><w:r><w:rPr><w:i w:val="1"/><w:iCs w:val="1"/></w:rPr><w:t xml:space="preserve">Eskiçağ Anadolu ve Doğu Akdeniz Dünyasında Dernekler, Topluluklar ve Birlikler Associations Communities and Unions in Ancient Anatolia and Eastern Mediterranean World</w:t></w:r><w:r><w:rPr/><w:t xml:space="preserve">, 2025</w:t></w:r></w:p><w:p><w:pPr/><w:r><w:rPr/><w:t xml:space="preserve">Chapitre d'ouvrage</w:t></w:r></w:p><w:p><w:pPr/><w:hyperlink r:id="rId68" w:history="1"><w:r><w:rPr><w:color w:val="#410a8c"/><w:u w:val="single"/></w:rPr><w:t xml:space="preserve">hal-05357619v1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Epilogue: The End of Polis Culture?</w:t></w:r></w:hyperlink></w:p><w:p><w:pPr/><w:hyperlink r:id="rId13" w:history="1"><w:r><w:rPr><w:color w:val="#410a8c"/><w:u w:val="single"/></w:rPr><w:t xml:space="preserve">Anne-Valérie Pont</w:t></w:r></w:hyperlink></w:p><w:p><w:pPr/><w:r><w:rPr/><w:t xml:space="preserve">Anna Heller; Martin Hallmannsecker. </w:t></w:r><w:r><w:rPr><w:i w:val="1"/><w:iCs w:val="1"/></w:rPr><w:t xml:space="preserve">The Oxford Handbook of Greek Cities in the Roman Empire</w:t></w:r><w:r><w:rPr/><w:t xml:space="preserve">, Oxford University Press, pp.751-766, 2024, </w:t></w:r><w:hyperlink r:id="rId70" w:history="1"><w:r><w:rPr><w:color w:val="#410a8c"/><w:u w:val="single"/></w:rPr><w:t xml:space="preserve">⟨10.1093/oxfordhb/9780192870933.013.51⟩</w:t></w:r></w:hyperlink></w:p><w:p><w:pPr/><w:r><w:rPr/><w:t xml:space="preserve">Chapitre d'ouvrage</w:t></w:r></w:p><w:p><w:pPr/><w:hyperlink r:id="rId69" w:history="1"><w:r><w:rPr><w:color w:val="#410a8c"/><w:u w:val="single"/></w:rPr><w:t xml:space="preserve">hal-04980013v1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The Dynamics of Dual-level Governance in the Roman Empire, First–Third Centuries CE: Incremental Permeation and Occasional Intrusions of Roman Normativity in Local Life</w:t></w:r></w:hyperlink></w:p><w:p><w:pPr/><w:hyperlink r:id="rId13" w:history="1"><w:r><w:rPr><w:color w:val="#410a8c"/><w:u w:val="single"/></w:rPr><w:t xml:space="preserve">Anne-Valérie Pont</w:t></w:r></w:hyperlink></w:p><w:p><w:pPr/><w:r><w:rPr><w:i w:val="1"/><w:iCs w:val="1"/></w:rPr><w:t xml:space="preserve">Patterns in the History of Polycentric Governance in European Cities From Antiquity to the 21st Century</w:t></w:r><w:r><w:rPr/><w:t xml:space="preserve">, De Gruyter, pp.21-38, 2024, </w:t></w:r><w:hyperlink r:id="rId72" w:history="1"><w:r><w:rPr><w:color w:val="#410a8c"/><w:u w:val="single"/></w:rPr><w:t xml:space="preserve">⟨10.1515/9783111029054-002⟩</w:t></w:r></w:hyperlink></w:p><w:p><w:pPr/><w:r><w:rPr/><w:t xml:space="preserve">Chapitre d'ouvrage</w:t></w:r></w:p><w:p><w:pPr/><w:hyperlink r:id="rId71" w:history="1"><w:r><w:rPr><w:color w:val="#410a8c"/><w:u w:val="single"/></w:rPr><w:t xml:space="preserve">hal-04540299v1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Quelques remarques sur les domaines civiques dans les cités d'Asie Mineure occidentale au Haut-Empire</w:t></w:r></w:hyperlink></w:p><w:p><w:pPr/><w:hyperlink r:id="rId13" w:history="1"><w:r><w:rPr><w:color w:val="#410a8c"/><w:u w:val="single"/></w:rPr><w:t xml:space="preserve">Anne-Valérie Pont</w:t></w:r></w:hyperlink></w:p><w:p><w:pPr/><w:r><w:rPr/><w:t xml:space="preserve">Alberto Dalla Rosa. </w:t></w:r><w:r><w:rPr><w:i w:val="1"/><w:iCs w:val="1"/></w:rPr><w:t xml:space="preserve">Études sur la propriété impériale et l’économie dans l’Asie Mineure romaine</w:t></w:r><w:r><w:rPr/><w:t xml:space="preserve">, 83, Ausonius, pp.141-153, 2024, Scripta Antiqua, 9782356136145</w:t></w:r></w:p><w:p><w:pPr/><w:r><w:rPr/><w:t xml:space="preserve">Chapitre d'ouvrage</w:t></w:r></w:p><w:p><w:pPr/><w:hyperlink r:id="rId73" w:history="1"><w:r><w:rPr><w:color w:val="#410a8c"/><w:u w:val="single"/></w:rPr><w:t xml:space="preserve">hal-05003011v1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Les cités dans l’Empire de Trajan à 306</w:t></w:r></w:hyperlink></w:p><w:p><w:pPr/><w:hyperlink r:id="rId13" w:history="1"><w:r><w:rPr><w:color w:val="#410a8c"/><w:u w:val="single"/></w:rPr><w:t xml:space="preserve">Anne-Valérie Pont</w:t></w:r></w:hyperlink></w:p><w:p><w:pPr/><w:r><w:rPr/><w:t xml:space="preserve">Sylvain Destephen. </w:t></w:r><w:r><w:rPr><w:i w:val="1"/><w:iCs w:val="1"/></w:rPr><w:t xml:space="preserve">Gouverner l’Empire romain de Trajan à 410 après J.-C.</w:t></w:r><w:r><w:rPr/><w:t xml:space="preserve">, </w:t></w:r><w:hyperlink r:id="rId75" w:history="1"><w:r><w:rPr><w:color w:val="#410a8c"/><w:u w:val="single"/></w:rPr><w:t xml:space="preserve">Éditions Ellipses</w:t></w:r></w:hyperlink><w:r><w:rPr/><w:t xml:space="preserve">, pp.203-212, 2022, Capes/Agrégation, 9782340069572</w:t></w:r></w:p><w:p><w:pPr/><w:r><w:rPr/><w:t xml:space="preserve">Chapitre d'ouvrage</w:t></w:r></w:p><w:p><w:pPr/><w:hyperlink r:id="rId74" w:history="1"><w:r><w:rPr><w:color w:val="#410a8c"/><w:u w:val="single"/></w:rPr><w:t xml:space="preserve">hal-04452820v1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Citoyenneté et participation civique des juifs et des chrétiens d’après les règlements grecs et romains, d’Auguste au IVe siècle</w:t></w:r></w:hyperlink></w:p><w:p><w:pPr/><w:hyperlink r:id="rId13" w:history="1"><w:r><w:rPr><w:color w:val="#410a8c"/><w:u w:val="single"/></w:rPr><w:t xml:space="preserve">Anne-Valérie Pont</w:t></w:r></w:hyperlink></w:p><w:p><w:pPr/><w:r><w:rPr/><w:t xml:space="preserve">Nicole Belayche; Anne-Valérie Pont. </w:t></w:r><w:r><w:rPr><w:i w:val="1"/><w:iCs w:val="1"/></w:rPr><w:t xml:space="preserve">Participations civiques des juifs et des chrétiens dans l’Orient romain (Ier-IVe siècles)</w:t></w:r><w:r><w:rPr/><w:t xml:space="preserve">, Hautes Etudes du monde gréco-romain 62, </w:t></w:r><w:hyperlink r:id="rId77" w:history="1"><w:r><w:rPr><w:color w:val="#410a8c"/><w:u w:val="single"/></w:rPr><w:t xml:space="preserve">Droz</w:t></w:r></w:hyperlink><w:r><w:rPr/><w:t xml:space="preserve">, pp.33-83, 2022, 978-2-600-05750-9</w:t></w:r></w:p><w:p><w:pPr/><w:r><w:rPr/><w:t xml:space="preserve">Chapitre d'ouvrage</w:t></w:r></w:p><w:p><w:pPr/><w:hyperlink r:id="rId76" w:history="1"><w:r><w:rPr><w:color w:val="#410a8c"/><w:u w:val="single"/></w:rPr><w:t xml:space="preserve">hal-04452799v1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Les sanctuaires et la fiscalité dans l’Orient romain : regards croisés sur l’Asie Mineure et la Syrie</w:t></w:r></w:hyperlink></w:p><w:p><w:pPr/><w:hyperlink r:id="rId79" w:history="1"><w:r><w:rPr><w:color w:val="#410a8c"/><w:u w:val="single"/></w:rPr><w:t xml:space="preserve">Julien Aliquot</w:t></w:r></w:hyperlink><w:r><w:rPr/><w:t xml:space="preserve">,</w:t></w:r><w:hyperlink r:id="rId13" w:history="1"><w:r><w:rPr><w:color w:val="#410a8c"/><w:u w:val="single"/></w:rPr><w:t xml:space="preserve">Anne-Valérie Pont</w:t></w:r></w:hyperlink></w:p><w:p><w:pPr/><w:r><w:rPr/><w:t xml:space="preserve">Marie-Christine Marcellesi; Anne-Valérie Pont. </w:t></w:r><w:r><w:rPr><w:i w:val="1"/><w:iCs w:val="1"/></w:rPr><w:t xml:space="preserve">Religions et fiscalité dans le monde méditerranéen de l’Antiquité à nos jours</w:t></w:r><w:r><w:rPr/><w:t xml:space="preserve">, </w:t></w:r><w:hyperlink r:id="rId80" w:history="1"><w:r><w:rPr><w:color w:val="#410a8c"/><w:u w:val="single"/></w:rPr><w:t xml:space="preserve">Sorbonne Université Presses</w:t></w:r></w:hyperlink><w:r><w:rPr/><w:t xml:space="preserve">, pp.211-242, 2022, Religions dans l’histoire, 979-10-231-0728-9</w:t></w:r></w:p><w:p><w:pPr/><w:r><w:rPr/><w:t xml:space="preserve">Chapitre d'ouvrage</w:t></w:r></w:p><w:p><w:pPr/><w:hyperlink r:id="rId78" w:history="1"><w:r><w:rPr><w:color w:val="#410a8c"/><w:u w:val="single"/></w:rPr><w:t xml:space="preserve">halshs-03892637v1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Introduction</w:t></w:r></w:hyperlink></w:p><w:p><w:pPr/><w:hyperlink r:id="rId12" w:history="1"><w:r><w:rPr><w:color w:val="#410a8c"/><w:u w:val="single"/></w:rPr><w:t xml:space="preserve">Marie-Christine Marcellesi</w:t></w:r></w:hyperlink><w:r><w:rPr/><w:t xml:space="preserve">,</w:t></w:r><w:hyperlink r:id="rId13" w:history="1"><w:r><w:rPr><w:color w:val="#410a8c"/><w:u w:val="single"/></w:rPr><w:t xml:space="preserve">Anne-Valérie Pont</w:t></w:r></w:hyperlink></w:p><w:p><w:pPr/><w:r><w:rPr/><w:t xml:space="preserve">Marie-Christine Marcellesi; Anne-Valérie Pont. </w:t></w:r><w:r><w:rPr><w:i w:val="1"/><w:iCs w:val="1"/></w:rPr><w:t xml:space="preserve">Religions et fiscalité dans le monde méditerranéen de l'Antiquité à nos jours</w:t></w:r><w:r><w:rPr/><w:t xml:space="preserve">, </w:t></w:r><w:hyperlink r:id="rId82" w:history="1"><w:r><w:rPr><w:color w:val="#410a8c"/><w:u w:val="single"/></w:rPr><w:t xml:space="preserve">Sorbonne Université Presses</w:t></w:r></w:hyperlink><w:r><w:rPr/><w:t xml:space="preserve">, pp.17-23, 2022, Religions dans l'histoire, 979-10-231-0728-9</w:t></w:r></w:p><w:p><w:pPr/><w:r><w:rPr/><w:t xml:space="preserve">Chapitre d'ouvrage</w:t></w:r></w:p><w:p><w:pPr/><w:hyperlink r:id="rId81" w:history="1"><w:r><w:rPr><w:color w:val="#410a8c"/><w:u w:val="single"/></w:rPr><w:t xml:space="preserve">hal-04452811v1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« Introduction »</w:t></w:r></w:hyperlink></w:p><w:p><w:pPr/><w:hyperlink r:id="rId12" w:history="1"><w:r><w:rPr><w:color w:val="#410a8c"/><w:u w:val="single"/></w:rPr><w:t xml:space="preserve">Marie-Christine Marcellesi</w:t></w:r></w:hyperlink><w:r><w:rPr/><w:t xml:space="preserve">,</w:t></w:r><w:hyperlink r:id="rId13" w:history="1"><w:r><w:rPr><w:color w:val="#410a8c"/><w:u w:val="single"/></w:rPr><w:t xml:space="preserve">Anne-Valérie Pont</w:t></w:r></w:hyperlink></w:p><w:p><w:pPr/><w:r><w:rPr><w:i w:val="1"/><w:iCs w:val="1"/></w:rPr><w:t xml:space="preserve">dans Marie-Christine Marcellesi, Anne-Valérie Pont (dir.), Religions et fiscalité dans le monde méditerranéen de l'Antiquité à nos jours, Paris, Sorbonne Université Presses, p. 17-23</w:t></w:r><w:r><w:rPr/><w:t xml:space="preserve">, 2022</w:t></w:r></w:p><w:p><w:pPr/><w:r><w:rPr/><w:t xml:space="preserve">Chapitre d'ouvrage</w:t></w:r></w:p><w:p><w:pPr/><w:hyperlink r:id="rId83" w:history="1"><w:r><w:rPr><w:color w:val="#410a8c"/><w:u w:val="single"/></w:rPr><w:t xml:space="preserve">hal-03907671v1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Conclusion. La participation de juifs et de chrétiens : une forme du quotidien civique</w:t></w:r></w:hyperlink></w:p><w:p><w:pPr/><w:hyperlink r:id="rId13" w:history="1"><w:r><w:rPr><w:color w:val="#410a8c"/><w:u w:val="single"/></w:rPr><w:t xml:space="preserve">Anne-Valérie Pont</w:t></w:r></w:hyperlink><w:r><w:rPr/><w:t xml:space="preserve">,</w:t></w:r><w:hyperlink r:id="rId15" w:history="1"><w:r><w:rPr><w:color w:val="#410a8c"/><w:u w:val="single"/></w:rPr><w:t xml:space="preserve">Nicole Belayche</w:t></w:r></w:hyperlink></w:p><w:p><w:pPr/><w:r><w:rPr/><w:t xml:space="preserve">Nicole Belayche; Anne-Valérie Pont. </w:t></w:r><w:r><w:rPr><w:i w:val="1"/><w:iCs w:val="1"/></w:rPr><w:t xml:space="preserve">Participations civiques des juifs et des chrétiens dans l’Orient romain (Ier-IVe siècles)</w:t></w:r><w:r><w:rPr/><w:t xml:space="preserve">, Hautes Etudes du monde gréco-romain 62, </w:t></w:r><w:hyperlink r:id="rId77" w:history="1"><w:r><w:rPr><w:color w:val="#410a8c"/><w:u w:val="single"/></w:rPr><w:t xml:space="preserve">Droz</w:t></w:r></w:hyperlink><w:r><w:rPr/><w:t xml:space="preserve">, pp.395-409, 2022, 978-2-600-05750-9</w:t></w:r></w:p><w:p><w:pPr/><w:r><w:rPr/><w:t xml:space="preserve">Chapitre d'ouvrage</w:t></w:r></w:p><w:p><w:pPr/><w:hyperlink r:id="rId84" w:history="1"><w:r><w:rPr><w:color w:val="#410a8c"/><w:u w:val="single"/></w:rPr><w:t xml:space="preserve">hal-04452801v1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Introduction. Participations civiques et appartenances religieuses: termes et conditions de l’enquête</w:t></w:r></w:hyperlink></w:p><w:p><w:pPr/><w:hyperlink r:id="rId13" w:history="1"><w:r><w:rPr><w:color w:val="#410a8c"/><w:u w:val="single"/></w:rPr><w:t xml:space="preserve">Anne-Valérie Pont</w:t></w:r></w:hyperlink><w:r><w:rPr/><w:t xml:space="preserve">,</w:t></w:r><w:hyperlink r:id="rId15" w:history="1"><w:r><w:rPr><w:color w:val="#410a8c"/><w:u w:val="single"/></w:rPr><w:t xml:space="preserve">Nicole Belayche</w:t></w:r></w:hyperlink></w:p><w:p><w:pPr/><w:r><w:rPr/><w:t xml:space="preserve">Nicole Belayche; Anne-Valérie Pont. </w:t></w:r><w:r><w:rPr><w:i w:val="1"/><w:iCs w:val="1"/></w:rPr><w:t xml:space="preserve">Participations civiques des juifs et des chrétiens dans l’Orient romain (Ier-IVe siècles)</w:t></w:r><w:r><w:rPr/><w:t xml:space="preserve">, Hautes Etudes du monde gréco-romain 62, </w:t></w:r><w:hyperlink r:id="rId77" w:history="1"><w:r><w:rPr><w:color w:val="#410a8c"/><w:u w:val="single"/></w:rPr><w:t xml:space="preserve">Droz</w:t></w:r></w:hyperlink><w:r><w:rPr/><w:t xml:space="preserve">, pp.1-31, 2022, 978-2-600-05750-9</w:t></w:r></w:p><w:p><w:pPr/><w:r><w:rPr/><w:t xml:space="preserve">Chapitre d'ouvrage</w:t></w:r></w:p><w:p><w:pPr/><w:hyperlink r:id="rId85" w:history="1"><w:r><w:rPr><w:color w:val="#410a8c"/><w:u w:val="single"/></w:rPr><w:t xml:space="preserve">hal-04452798v1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Orient romain (Asie Mineure et Syrie)</w:t></w:r></w:hyperlink></w:p><w:p><w:pPr/><w:hyperlink r:id="rId79" w:history="1"><w:r><w:rPr><w:color w:val="#410a8c"/><w:u w:val="single"/></w:rPr><w:t xml:space="preserve">Julien Aliquot</w:t></w:r></w:hyperlink><w:r><w:rPr/><w:t xml:space="preserve">,</w:t></w:r><w:hyperlink r:id="rId13" w:history="1"><w:r><w:rPr><w:color w:val="#410a8c"/><w:u w:val="single"/></w:rPr><w:t xml:space="preserve">Anne-Valérie Pont</w:t></w:r></w:hyperlink></w:p><w:p><w:pPr/><w:r><w:rPr/><w:t xml:space="preserve">Marie-Christine Marcellesi; Anne-Valérie Pont. </w:t></w:r><w:r><w:rPr><w:i w:val="1"/><w:iCs w:val="1"/></w:rPr><w:t xml:space="preserve">Religions et fiscalité dans le monde méditerranéen de l’Antiquité à nos jours</w:t></w:r><w:r><w:rPr/><w:t xml:space="preserve">, </w:t></w:r><w:hyperlink r:id="rId80" w:history="1"><w:r><w:rPr><w:color w:val="#410a8c"/><w:u w:val="single"/></w:rPr><w:t xml:space="preserve">Sorbonne Université Presses</w:t></w:r></w:hyperlink><w:r><w:rPr/><w:t xml:space="preserve">, pp.416-423, 2022, Religions dans l’histoire, 979-10-231-0728-9</w:t></w:r></w:p><w:p><w:pPr/><w:r><w:rPr/><w:t xml:space="preserve">Chapitre d'ouvrage</w:t></w:r></w:p><w:p><w:pPr/><w:hyperlink r:id="rId86" w:history="1"><w:r><w:rPr><w:color w:val="#410a8c"/><w:u w:val="single"/></w:rPr><w:t xml:space="preserve">halshs-03892640v1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Neutralité et valeurs communes dans les cités au IVe siècle, d’Afrique en Asie Mineure</w:t></w:r></w:hyperlink></w:p><w:p><w:pPr/><w:hyperlink r:id="rId13" w:history="1"><w:r><w:rPr><w:color w:val="#410a8c"/><w:u w:val="single"/></w:rPr><w:t xml:space="preserve">Anne-Valérie Pont</w:t></w:r></w:hyperlink></w:p><w:p><w:pPr/><w:r><w:rPr/><w:t xml:space="preserve">Christophe J. Goddard; Xavier Dupuis; Valérie Fauvinet-Ranson; Hervé Inglebert. </w:t></w:r><w:r><w:rPr><w:i w:val="1"/><w:iCs w:val="1"/></w:rPr><w:t xml:space="preserve">L'automne de l'Afrique romaine. Hommage à Claude Lepelley</w:t></w:r><w:r><w:rPr/><w:t xml:space="preserve">, Hermann, pp.183-199, 2021, Histoire et Archéologie, 979-10-370-0544-1. </w:t></w:r><w:hyperlink r:id="rId88" w:history="1"><w:r><w:rPr><w:color w:val="#410a8c"/><w:u w:val="single"/></w:rPr><w:t xml:space="preserve">⟨10.3917/herm.godda.2021.01.0184⟩</w:t></w:r></w:hyperlink></w:p><w:p><w:pPr/><w:r><w:rPr/><w:t xml:space="preserve">Chapitre d'ouvrage</w:t></w:r></w:p><w:p><w:pPr/><w:hyperlink r:id="rId87" w:history="1"><w:r><w:rPr><w:color w:val="#410a8c"/><w:u w:val="single"/></w:rPr><w:t xml:space="preserve">hal-04452594v1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Juifs et chrétiens dans les collectivités de droit romain. Dynamiques juridiques des origines à 235</w:t></w:r></w:hyperlink></w:p><w:p><w:pPr/><w:hyperlink r:id="rId13" w:history="1"><w:r><w:rPr><w:color w:val="#410a8c"/><w:u w:val="single"/></w:rPr><w:t xml:space="preserve">Anne-Valérie Pont</w:t></w:r></w:hyperlink></w:p><w:p><w:pPr/><w:r><w:rPr/><w:t xml:space="preserve">Nicole Belayche; Sylvia Estienne. </w:t></w:r><w:r><w:rPr><w:i w:val="1"/><w:iCs w:val="1"/></w:rPr><w:t xml:space="preserve">Religions et pouvoir dans le monde romain. L’autel et la toge</w:t></w:r><w:r><w:rPr/><w:t xml:space="preserve">, Presses universitaires de Rennes, pp.367-395, 2020, Histoire, 978-2-7535-7868-5</w:t></w:r></w:p><w:p><w:pPr/><w:r><w:rPr/><w:t xml:space="preserve">Chapitre d'ouvrage</w:t></w:r></w:p><w:p><w:pPr/><w:hyperlink r:id="rId89" w:history="1"><w:r><w:rPr><w:color w:val="#410a8c"/><w:u w:val="single"/></w:rPr><w:t xml:space="preserve">hal-04452581v1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Les malversations financières dans les cités d’Asie Mineure d’Auguste à Dioclétien : enjeux judiciaires, sociaux et politiques</w:t></w:r></w:hyperlink></w:p><w:p><w:pPr/><w:hyperlink r:id="rId13" w:history="1"><w:r><w:rPr><w:color w:val="#410a8c"/><w:u w:val="single"/></w:rPr><w:t xml:space="preserve">Anne-Valérie Pont</w:t></w:r></w:hyperlink></w:p><w:p><w:pPr/><w:r><w:rPr/><w:t xml:space="preserve">Anna Heller; Christel Müller; Arnaud Suspène. </w:t></w:r><w:r><w:rPr><w:i w:val="1"/><w:iCs w:val="1"/></w:rPr><w:t xml:space="preserve">Philorhômaios kai Philhellên. Hommage à Jean-Louis Ferrary</w:t></w:r><w:r><w:rPr/><w:t xml:space="preserve">, Hautes Études du Monde Gréco-romain 56, pp.289-306, 2019</w:t></w:r></w:p><w:p><w:pPr/><w:r><w:rPr/><w:t xml:space="preserve">Chapitre d'ouvrage</w:t></w:r></w:p><w:p><w:pPr/><w:hyperlink r:id="rId90" w:history="1"><w:r><w:rPr><w:color w:val="#410a8c"/><w:u w:val="single"/></w:rPr><w:t xml:space="preserve">hal-04452564v1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In singulis ciuitatibus et uicis : liturgies des routes et autonomie civique d’après le dossier de Sagalassos</w:t></w:r></w:hyperlink></w:p><w:p><w:pPr/><w:hyperlink r:id="rId13" w:history="1"><w:r><w:rPr><w:color w:val="#410a8c"/><w:u w:val="single"/></w:rPr><w:t xml:space="preserve">Anne-Valérie Pont</w:t></w:r></w:hyperlink></w:p><w:p><w:pPr/><w:r><w:rPr/><w:t xml:space="preserve">S. Demougin et M. Navarro Caballero. </w:t></w:r><w:r><w:rPr><w:i w:val="1"/><w:iCs w:val="1"/></w:rPr><w:t xml:space="preserve">Se déplacer dans l'Empire romain. Approches épigraphiques, XVIIIe Rencontre franco-italienne d’épigraphie du monde romain, Bordeaux 7-8 octobre 2011</w:t></w:r><w:r><w:rPr/><w:t xml:space="preserve">, 59, Ausonius, pp.69-83, 2014, Scripta Antiqua, 978-2-35613-103-4</w:t></w:r></w:p><w:p><w:pPr/><w:r><w:rPr/><w:t xml:space="preserve">Chapitre d'ouvrage</w:t></w:r></w:p><w:p><w:pPr/><w:hyperlink r:id="rId91" w:history="1"><w:r><w:rPr><w:color w:val="#410a8c"/><w:u w:val="single"/></w:rPr><w:t xml:space="preserve">halshs-01103141v1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 place du culte impérial dans l’espace urbain d’Éphèse : initiative, contrôle, interprétation</w:t></w:r></w:hyperlink></w:p><w:p><w:pPr/><w:hyperlink r:id="rId13" w:history="1"><w:r><w:rPr><w:color w:val="#410a8c"/><w:u w:val="single"/></w:rPr><w:t xml:space="preserve">Anne-Valérie Pont</w:t></w:r></w:hyperlink></w:p><w:p><w:pPr/><w:r><w:rPr/><w:t xml:space="preserve">Nicolas Belayche; Jean-Daniel Dubois. </w:t></w:r><w:r><w:rPr><w:i w:val="1"/><w:iCs w:val="1"/></w:rPr><w:t xml:space="preserve">L’oiseau et le poisson. Cohabitations religieuses dans les mondes grec et romain</w:t></w:r><w:r><w:rPr/><w:t xml:space="preserve">, 6, Presses de l'Université Paris-Sorbonne, pp.127-147, 2011, Religions dans l’histoire, 978-2-84050-800-7</w:t></w:r></w:p><w:p><w:pPr/><w:r><w:rPr/><w:t xml:space="preserve">Chapitre d'ouvrage</w:t></w:r></w:p><w:p><w:pPr/><w:hyperlink r:id="rId92" w:history="1"><w:r><w:rPr><w:color w:val="#410a8c"/><w:u w:val="single"/></w:rPr><w:t xml:space="preserve">hal-04433346v1</w:t></w:r></w:hyperlink></w:p></w:tc></w:tr></w:tbl><w:sectPr><w:footerReference w:type="default" r:id="rId9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ECF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valerie-pont" TargetMode="External"/><Relationship Id="rId8" Type="http://schemas.openxmlformats.org/officeDocument/2006/relationships/hyperlink" Target="https://orcid.org/0000-0003-1094-2723" TargetMode="External"/><Relationship Id="rId9" Type="http://schemas.openxmlformats.org/officeDocument/2006/relationships/hyperlink" Target="https://www.idref.fr/103549781" TargetMode="External"/><Relationship Id="rId10" Type="http://schemas.openxmlformats.org/officeDocument/2006/relationships/hyperlink" Target="https://pecunia.huma-num.fr" TargetMode="External"/><Relationship Id="rId11" Type="http://schemas.openxmlformats.org/officeDocument/2006/relationships/hyperlink" Target="https://hal.science/hal-03907668v1" TargetMode="External"/><Relationship Id="rId12" Type="http://schemas.openxmlformats.org/officeDocument/2006/relationships/hyperlink" Target="https://hal.science/search/index/?q=*&amp;authFullName_s=Marie-Christine Marcellesi" TargetMode="External"/><Relationship Id="rId13" Type="http://schemas.openxmlformats.org/officeDocument/2006/relationships/hyperlink" Target="https://hal.science/search/index/?q=*&amp;authFullName_s=Anne-Val&#233;rie Pont" TargetMode="External"/><Relationship Id="rId14" Type="http://schemas.openxmlformats.org/officeDocument/2006/relationships/hyperlink" Target="https://hal.science/hal-03843010v1" TargetMode="External"/><Relationship Id="rId15" Type="http://schemas.openxmlformats.org/officeDocument/2006/relationships/hyperlink" Target="https://hal.science/search/index/?q=*&amp;authFullName_s=Nicole Belayche" TargetMode="External"/><Relationship Id="rId16" Type="http://schemas.openxmlformats.org/officeDocument/2006/relationships/hyperlink" Target="https://hal.science/hal-03860291v1" TargetMode="External"/><Relationship Id="rId17" Type="http://schemas.openxmlformats.org/officeDocument/2006/relationships/hyperlink" Target="https://shs.hal.science/halshs-04048750v1" TargetMode="External"/><Relationship Id="rId18" Type="http://schemas.openxmlformats.org/officeDocument/2006/relationships/hyperlink" Target="https://hal.science/search/index/?q=*&amp;authFullName_s=Fran&#231;ois Lerouxel" TargetMode="External"/><Relationship Id="rId19" Type="http://schemas.openxmlformats.org/officeDocument/2006/relationships/hyperlink" Target="https://hal.science/hal-04425250v1" TargetMode="External"/><Relationship Id="rId20" Type="http://schemas.openxmlformats.org/officeDocument/2006/relationships/hyperlink" Target="https://hal.science/search/index/?q=*&amp;authFullName_s=Thibaut Boulay" TargetMode="External"/><Relationship Id="rId21" Type="http://schemas.openxmlformats.org/officeDocument/2006/relationships/hyperlink" Target="https://aibl.fr/collections/tome-48-chalketor-en-carie/" TargetMode="External"/><Relationship Id="rId22" Type="http://schemas.openxmlformats.org/officeDocument/2006/relationships/hyperlink" Target="https://hal.science/hal-04425246v1" TargetMode="External"/><Relationship Id="rId23" Type="http://schemas.openxmlformats.org/officeDocument/2006/relationships/hyperlink" Target="https://dx.doi.org/10.4000/books.ausonius.4614" TargetMode="External"/><Relationship Id="rId24" Type="http://schemas.openxmlformats.org/officeDocument/2006/relationships/hyperlink" Target="https://hal.science/hal-04540255v1" TargetMode="External"/><Relationship Id="rId25" Type="http://schemas.openxmlformats.org/officeDocument/2006/relationships/hyperlink" Target="https://hal.science/hal-04540283v1" TargetMode="External"/><Relationship Id="rId26" Type="http://schemas.openxmlformats.org/officeDocument/2006/relationships/hyperlink" Target="https://hal.science/hal-04425255v1" TargetMode="External"/><Relationship Id="rId27" Type="http://schemas.openxmlformats.org/officeDocument/2006/relationships/hyperlink" Target="https://hal.science/search/index/?q=*&amp;authFullName_s=Anna Heller" TargetMode="External"/><Relationship Id="rId28" Type="http://schemas.openxmlformats.org/officeDocument/2006/relationships/hyperlink" Target="https://hal.science/hal-05219746v1" TargetMode="External"/><Relationship Id="rId29" Type="http://schemas.openxmlformats.org/officeDocument/2006/relationships/hyperlink" Target="https://hal.science/hal-05454166v1" TargetMode="External"/><Relationship Id="rId30" Type="http://schemas.openxmlformats.org/officeDocument/2006/relationships/hyperlink" Target="https://dx.doi.org/10.1017/ahss.2025.10118" TargetMode="External"/><Relationship Id="rId31" Type="http://schemas.openxmlformats.org/officeDocument/2006/relationships/hyperlink" Target="https://hal.science/hal-04980084v1" TargetMode="External"/><Relationship Id="rId32" Type="http://schemas.openxmlformats.org/officeDocument/2006/relationships/hyperlink" Target="https://hal.science/hal-04452787v1" TargetMode="External"/><Relationship Id="rId33" Type="http://schemas.openxmlformats.org/officeDocument/2006/relationships/hyperlink" Target="https://dx.doi.org/10.1525/sla.2022.6.1.101" TargetMode="External"/><Relationship Id="rId34" Type="http://schemas.openxmlformats.org/officeDocument/2006/relationships/hyperlink" Target="https://hal.science/hal-04443117v1" TargetMode="External"/><Relationship Id="rId35" Type="http://schemas.openxmlformats.org/officeDocument/2006/relationships/hyperlink" Target="https://hal.science/search/index/?q=*&amp;authFullName_s=Michel Christol" TargetMode="External"/><Relationship Id="rId36" Type="http://schemas.openxmlformats.org/officeDocument/2006/relationships/hyperlink" Target="https://dx.doi.org/10.3406/jds.2017.6386" TargetMode="External"/><Relationship Id="rId37" Type="http://schemas.openxmlformats.org/officeDocument/2006/relationships/hyperlink" Target="https://hal.science/hal-04443120v1" TargetMode="External"/><Relationship Id="rId38" Type="http://schemas.openxmlformats.org/officeDocument/2006/relationships/hyperlink" Target="https://dx.doi.org/10.1515/9783110566987-003" TargetMode="External"/><Relationship Id="rId39" Type="http://schemas.openxmlformats.org/officeDocument/2006/relationships/hyperlink" Target="https://api.istex.fr/ark:/67375/5FQ-6PSZL0LP-T/fulltext.pdf?sid=hal" TargetMode="External"/><Relationship Id="rId40" Type="http://schemas.openxmlformats.org/officeDocument/2006/relationships/hyperlink" Target="https://hal.science/hal-04440190v1" TargetMode="External"/><Relationship Id="rId41" Type="http://schemas.openxmlformats.org/officeDocument/2006/relationships/hyperlink" Target="https://hal.science/hal-04440188v1" TargetMode="External"/><Relationship Id="rId42" Type="http://schemas.openxmlformats.org/officeDocument/2006/relationships/hyperlink" Target="https://hal.science/hal-04436310v1" TargetMode="External"/><Relationship Id="rId43" Type="http://schemas.openxmlformats.org/officeDocument/2006/relationships/hyperlink" Target="https://dx.doi.org/10.34780/bd12-c46e" TargetMode="External"/><Relationship Id="rId44" Type="http://schemas.openxmlformats.org/officeDocument/2006/relationships/hyperlink" Target="https://hal.science/hal-04433341v1" TargetMode="External"/><Relationship Id="rId45" Type="http://schemas.openxmlformats.org/officeDocument/2006/relationships/hyperlink" Target="https://dx.doi.org/10.1484/J.AT.3.64" TargetMode="External"/><Relationship Id="rId46" Type="http://schemas.openxmlformats.org/officeDocument/2006/relationships/hyperlink" Target="https://api.istex.fr/ark:/67375/NDQ-9JZ4514R-K/fulltext.pdf?sid=hal" TargetMode="External"/><Relationship Id="rId47" Type="http://schemas.openxmlformats.org/officeDocument/2006/relationships/hyperlink" Target="https://hal.science/hal-04427442v1" TargetMode="External"/><Relationship Id="rId48" Type="http://schemas.openxmlformats.org/officeDocument/2006/relationships/hyperlink" Target="https://hal.science/hal-04433340v1" TargetMode="External"/><Relationship Id="rId49" Type="http://schemas.openxmlformats.org/officeDocument/2006/relationships/hyperlink" Target="https://dx.doi.org/10.3406/ccgg.2008.1679" TargetMode="External"/><Relationship Id="rId50" Type="http://schemas.openxmlformats.org/officeDocument/2006/relationships/hyperlink" Target="https://hal.science/hal-04425267v1" TargetMode="External"/><Relationship Id="rId51" Type="http://schemas.openxmlformats.org/officeDocument/2006/relationships/hyperlink" Target="https://dx.doi.org/10.3406/reg.2007.7875" TargetMode="External"/><Relationship Id="rId52" Type="http://schemas.openxmlformats.org/officeDocument/2006/relationships/hyperlink" Target="https://hal.science/hal-04425264v1" TargetMode="External"/><Relationship Id="rId53" Type="http://schemas.openxmlformats.org/officeDocument/2006/relationships/hyperlink" Target="https://dx.doi.org/10.3406/reg.2004.4592" TargetMode="External"/><Relationship Id="rId54" Type="http://schemas.openxmlformats.org/officeDocument/2006/relationships/hyperlink" Target="https://hal.science/hal-04980011v1" TargetMode="External"/><Relationship Id="rId55" Type="http://schemas.openxmlformats.org/officeDocument/2006/relationships/hyperlink" Target="https://hal.science/hal-04452546v1" TargetMode="External"/><Relationship Id="rId56" Type="http://schemas.openxmlformats.org/officeDocument/2006/relationships/hyperlink" Target="https://hal.science/hal-04440198v1" TargetMode="External"/><Relationship Id="rId57" Type="http://schemas.openxmlformats.org/officeDocument/2006/relationships/hyperlink" Target="https://hal.science/hal-04443135v1" TargetMode="External"/><Relationship Id="rId58" Type="http://schemas.openxmlformats.org/officeDocument/2006/relationships/hyperlink" Target="https://hal.science/hal-04440192v1" TargetMode="External"/><Relationship Id="rId59" Type="http://schemas.openxmlformats.org/officeDocument/2006/relationships/hyperlink" Target="https://dx.doi.org/10.3406/bsnaf.2015.12006" TargetMode="External"/><Relationship Id="rId60" Type="http://schemas.openxmlformats.org/officeDocument/2006/relationships/hyperlink" Target="https://hal.science/hal-04436292v1" TargetMode="External"/><Relationship Id="rId61" Type="http://schemas.openxmlformats.org/officeDocument/2006/relationships/hyperlink" Target="https://hal.science/hal-04436295v1" TargetMode="External"/><Relationship Id="rId62" Type="http://schemas.openxmlformats.org/officeDocument/2006/relationships/hyperlink" Target="https://hal.science/hal-05003033v1" TargetMode="External"/><Relationship Id="rId63" Type="http://schemas.openxmlformats.org/officeDocument/2006/relationships/hyperlink" Target="https://hal.science/hal-04433161v1" TargetMode="External"/><Relationship Id="rId64" Type="http://schemas.openxmlformats.org/officeDocument/2006/relationships/hyperlink" Target="https://hal.science/hal-04433150v1" TargetMode="External"/><Relationship Id="rId65" Type="http://schemas.openxmlformats.org/officeDocument/2006/relationships/hyperlink" Target="https://hal.science/hal-04433210v1" TargetMode="External"/><Relationship Id="rId66" Type="http://schemas.openxmlformats.org/officeDocument/2006/relationships/hyperlink" Target="https://dx.doi.org/10.1163/ej.9789004174818.i-380.48" TargetMode="External"/><Relationship Id="rId67" Type="http://schemas.openxmlformats.org/officeDocument/2006/relationships/hyperlink" Target="https://hal.science/hal-04436302v1" TargetMode="External"/><Relationship Id="rId68" Type="http://schemas.openxmlformats.org/officeDocument/2006/relationships/hyperlink" Target="https://hal.science/hal-05357619v1" TargetMode="External"/><Relationship Id="rId69" Type="http://schemas.openxmlformats.org/officeDocument/2006/relationships/hyperlink" Target="https://hal.science/hal-04980013v1" TargetMode="External"/><Relationship Id="rId70" Type="http://schemas.openxmlformats.org/officeDocument/2006/relationships/hyperlink" Target="https://dx.doi.org/10.1093/oxfordhb/9780192870933.013.51" TargetMode="External"/><Relationship Id="rId71" Type="http://schemas.openxmlformats.org/officeDocument/2006/relationships/hyperlink" Target="https://hal.science/hal-04540299v1" TargetMode="External"/><Relationship Id="rId72" Type="http://schemas.openxmlformats.org/officeDocument/2006/relationships/hyperlink" Target="https://dx.doi.org/10.1515/9783111029054-002" TargetMode="External"/><Relationship Id="rId73" Type="http://schemas.openxmlformats.org/officeDocument/2006/relationships/hyperlink" Target="https://hal.science/hal-05003011v1" TargetMode="External"/><Relationship Id="rId74" Type="http://schemas.openxmlformats.org/officeDocument/2006/relationships/hyperlink" Target="https://hal.science/hal-04452820v1" TargetMode="External"/><Relationship Id="rId75" Type="http://schemas.openxmlformats.org/officeDocument/2006/relationships/hyperlink" Target="https://www.editions-ellipses.fr/accueil/14492-gouverner-lempire-romain-de-trajan-a-410-apres-j-c-9782340069572.html" TargetMode="External"/><Relationship Id="rId76" Type="http://schemas.openxmlformats.org/officeDocument/2006/relationships/hyperlink" Target="https://hal.science/hal-04452799v1" TargetMode="External"/><Relationship Id="rId77" Type="http://schemas.openxmlformats.org/officeDocument/2006/relationships/hyperlink" Target="https://www.droz.org/france/9782600057509" TargetMode="External"/><Relationship Id="rId78" Type="http://schemas.openxmlformats.org/officeDocument/2006/relationships/hyperlink" Target="https://shs.hal.science/halshs-03892637v1" TargetMode="External"/><Relationship Id="rId79" Type="http://schemas.openxmlformats.org/officeDocument/2006/relationships/hyperlink" Target="https://hal.science/search/index/?q=*&amp;authFullName_s=Julien Aliquot" TargetMode="External"/><Relationship Id="rId80" Type="http://schemas.openxmlformats.org/officeDocument/2006/relationships/hyperlink" Target="https://lettres.sorbonne-universite.fr/parutions/religions-et-fiscalite" TargetMode="External"/><Relationship Id="rId81" Type="http://schemas.openxmlformats.org/officeDocument/2006/relationships/hyperlink" Target="https://hal.science/hal-04452811v1" TargetMode="External"/><Relationship Id="rId82" Type="http://schemas.openxmlformats.org/officeDocument/2006/relationships/hyperlink" Target="https://sup.sorbonne-universite.fr/catalogue/religions-et-spiritualites/religions-dans-lhistoire/religions-et-fiscalite-dans-le-monde-mediterraneen-de-lantiquite-nos-jours" TargetMode="External"/><Relationship Id="rId83" Type="http://schemas.openxmlformats.org/officeDocument/2006/relationships/hyperlink" Target="https://hal.science/hal-03907671v1" TargetMode="External"/><Relationship Id="rId84" Type="http://schemas.openxmlformats.org/officeDocument/2006/relationships/hyperlink" Target="https://hal.science/hal-04452801v1" TargetMode="External"/><Relationship Id="rId85" Type="http://schemas.openxmlformats.org/officeDocument/2006/relationships/hyperlink" Target="https://hal.science/hal-04452798v1" TargetMode="External"/><Relationship Id="rId86" Type="http://schemas.openxmlformats.org/officeDocument/2006/relationships/hyperlink" Target="https://shs.hal.science/halshs-03892640v1" TargetMode="External"/><Relationship Id="rId87" Type="http://schemas.openxmlformats.org/officeDocument/2006/relationships/hyperlink" Target="https://hal.science/hal-04452594v1" TargetMode="External"/><Relationship Id="rId88" Type="http://schemas.openxmlformats.org/officeDocument/2006/relationships/hyperlink" Target="https://dx.doi.org/10.3917/herm.godda.2021.01.0184" TargetMode="External"/><Relationship Id="rId89" Type="http://schemas.openxmlformats.org/officeDocument/2006/relationships/hyperlink" Target="https://hal.science/hal-04452581v1" TargetMode="External"/><Relationship Id="rId90" Type="http://schemas.openxmlformats.org/officeDocument/2006/relationships/hyperlink" Target="https://hal.science/hal-04452564v1" TargetMode="External"/><Relationship Id="rId91" Type="http://schemas.openxmlformats.org/officeDocument/2006/relationships/hyperlink" Target="https://shs.hal.science/halshs-01103141v1" TargetMode="External"/><Relationship Id="rId92" Type="http://schemas.openxmlformats.org/officeDocument/2006/relationships/hyperlink" Target="https://hal.science/hal-04433346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Anne-Valérie Pont</dc:title>
  <dc:description>CV</dc:description>
  <dc:subject/>
  <cp:keywords/>
  <cp:category/>
  <cp:lastModifiedBy/>
  <dcterms:created xsi:type="dcterms:W3CDTF">2026-05-08T23:54:15+02:00</dcterms:created>
  <dcterms:modified xsi:type="dcterms:W3CDTF">2026-05-08T23:54:15+02:00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