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5.5172413793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Anthony Mathiron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Anthony Mathiron</w:t></w:r></w:p><w:p><w:pPr/><w:r><w:rPr/><w:t xml:space="preserve">01.01.1991, Dole (39)</w:t></w:r></w:p><w:p><w:pPr/><w:r><w:rPr/><w:t xml:space="preserve">Tel : (+33)0689514471</w:t></w:r></w:p><w:p><w:pPr/><w:hyperlink r:id="rId8" w:history="1"><w:r><w:rPr><w:color w:val="#410a8c"/><w:u w:val="single"/></w:rPr><w:t xml:space="preserve">anthony.mathiron@sfr.fr</w:t></w:r></w:hyperlink></w:p><w:p><w:pPr/><w:hyperlink r:id="rId9" w:history="1"><w:r><w:rPr><w:color w:val="#410a8c"/><w:u w:val="single"/></w:rPr><w:t xml:space="preserve">https://www.researchgate.net/profile/Anthony_Mathiron</w:t></w:r></w:hyperlink></w:p><w:p><w:pPr/><w:r><w:rPr/><w:t xml:space="preserve">Institut de Recherche sur la Biologie de l’Insecte</w:t></w:r></w:p><w:p><w:pPr/><w:r><w:rPr/><w:t xml:space="preserve">UMR 7261 - CNRS</w:t></w:r></w:p><w:p><w:pPr/><w:r><w:rPr/><w:t xml:space="preserve">UFR Sciences et Techniques,</w:t></w:r></w:p><w:p><w:pPr/><w:r><w:rPr/><w:t xml:space="preserve">Avenue Monge, Parc Grandmont</w:t></w:r></w:p><w:p><w:pPr/><w:r><w:rPr/><w:t xml:space="preserve">37200 Tours, FRANCE</w:t></w:r></w:p><w:p><w:pPr/><w:r><w:rPr><w:b w:val="1"/><w:bCs w:val="1"/></w:rPr><w:t xml:space="preserve">Parcours scolaire :</w:t></w:r></w:p><w:p><w:pPr/><w:r><w:rPr/><w:t xml:space="preserve">2016-2019 Doctorat Santé Sciences Biologiques et Chimie du Vivant (IRBI, université de Tours)</w:t></w:r></w:p><w:p><w:pPr/><w:r><w:rPr/><w:t xml:space="preserve">2012-2014  Master Biologie des Organismes et des Populations, option écologie comportementale (Dijon)</w:t></w:r></w:p><w:p><w:pPr/><w:r><w:rPr/><w:t xml:space="preserve">Biologie et gestion des populations  60h</w:t></w:r></w:p><w:p><w:pPr/><w:r><w:rPr/><w:t xml:space="preserve">Écologie évolutive, Génétique des populations  75h</w:t></w:r></w:p><w:p><w:pPr/><w:r><w:rPr/><w:t xml:space="preserve">Écologie quantitative, Modélisation, Biostatistiques  100h</w:t></w:r></w:p><w:p><w:pPr/><w:r><w:rPr/><w:t xml:space="preserve">2009-2012 Licence Biologie des Organismes (université de Bourgogne, Dijon)</w:t></w:r></w:p><w:p><w:pPr/><w:r><w:rPr/><w:t xml:space="preserve">Comportement animal  60h</w:t></w:r></w:p><w:p><w:pPr/><w:r><w:rPr/><w:t xml:space="preserve">Projet tuteuré en Biologie intégrative, Initiation à la Programmation  40h</w:t></w:r></w:p><w:p><w:pPr/><w:r><w:rPr/><w:t xml:space="preserve">Biologie animale, Physiologie animale  246h</w:t></w:r></w:p><w:p><w:pPr/><w:r><w:rPr/><w:t xml:space="preserve">Biostatistiques (logiciel R) et Écologie des interactions   100h</w:t></w:r></w:p><w:p><w:pPr/><w:r><w:rPr/><w:t xml:space="preserve">Écologie, Évolution, Génétique des populations   171h</w:t></w:r></w:p><w:p><w:pPr/><w:r><w:rPr/><w:t xml:space="preserve">2009-2008  Baccalauréat scientifique option Sciences de la Vie et de la Terre</w:t></w:r></w:p><w:p><w:pPr/><w:r><w:rPr><w:b w:val="1"/><w:bCs w:val="1"/></w:rPr><w:t xml:space="preserve">Expérience professionnelle :</w:t></w:r></w:p><w:p><w:pPr/><w:r><w:rPr/><w:t xml:space="preserve">Avril-Juillet 2016 Projet Chercheur Libre à l’université de Liège (BE). Supervisé par Mathieu Denoël</w:t></w:r></w:p><w:p><w:pPr/><w:r><w:rPr/><w:t xml:space="preserve">Effet de stress environnementaux (température et niveau d’eau) sur la métamorphose du triton palmé (</w:t></w:r><w:r><w:rPr><w:i w:val="1"/><w:iCs w:val="1"/></w:rPr><w:t xml:space="preserve">Lissotriton helveticus</w:t></w:r><w:r><w:rPr/><w:t xml:space="preserve">)</w:t></w:r></w:p><w:p><w:pPr/><w:r><w:rPr/><w:t xml:space="preserve">Octobre 2014- Missions en tant qu’intérimaire</w:t></w:r></w:p><w:p><w:pPr/><w:r><w:rPr/><w:t xml:space="preserve">Mars 2016</w:t></w:r></w:p><w:p><w:pPr/><w:r><w:rPr/><w:t xml:space="preserve">Février-Août 2014 Stage de Master II à l’université de Saskatchewan (CA). Supervisé par Maud Ferrari</w:t></w:r></w:p><w:p><w:pPr/><w:r><w:rPr/><w:t xml:space="preserve">Effet de l’apprentissage individuel et social du risque de prédation chez les ménés (</w:t></w:r><w:r><w:rPr><w:i w:val="1"/><w:iCs w:val="1"/></w:rPr><w:t xml:space="preserve">Pimephales promelas</w:t></w:r><w:r><w:rPr/><w:t xml:space="preserve">)</w:t></w:r></w:p><w:p><w:pPr/><w:r><w:rPr/><w:t xml:space="preserve">Effet d’un prédateur hybride sur la réponse anti-prédateur chez les têtards de la grenouille des bois (</w:t></w:r><w:r><w:rPr><w:i w:val="1"/><w:iCs w:val="1"/></w:rPr><w:t xml:space="preserve">Lithobates sylvaticus)</w:t></w:r></w:p><w:p><w:pPr/><w:r><w:rPr/><w:t xml:space="preserve">Mars-Mai 2013  Stage de Master I à l’Université Pierre et Marie Curie (FR). Supervisé par David Laloi</w:t></w:r></w:p><w:p><w:pPr/><w:r><w:rPr/><w:t xml:space="preserve">Choix de partenaire et stratégies d’appariement chez les femelles du lézard vivipare (</w:t></w:r><w:r><w:rPr><w:i w:val="1"/><w:iCs w:val="1"/></w:rPr><w:t xml:space="preserve">Lacerta vivipara</w:t></w:r><w:r><w:rPr/><w:t xml:space="preserve">)</w:t></w:r></w:p><w:p><w:pPr/><w:r><w:rPr/><w:t xml:space="preserve">Juin 2012  Stage volontaire à l'Université de Bourgogne (FR). Supervisé par Paul Alibert</w:t></w:r></w:p><w:p><w:pPr/><w:r><w:rPr/><w:t xml:space="preserve">Étude morphométrique sur la discrimination de 2 espèces françaises de mulots</w:t></w:r></w:p><w:p><w:pPr/><w:r><w:rPr/><w:t xml:space="preserve">(</w:t></w:r><w:r><w:rPr><w:i w:val="1"/><w:iCs w:val="1"/></w:rPr><w:t xml:space="preserve">Apodemus flavicollis</w:t></w:r><w:r><w:rPr/><w:t xml:space="preserve"> et </w:t></w:r><w:r><w:rPr><w:i w:val="1"/><w:iCs w:val="1"/></w:rPr><w:t xml:space="preserve">Apodemus sylvaticus</w:t></w:r><w:r><w:rPr/><w:t xml:space="preserve">)</w:t></w:r></w:p><w:p><w:pPr/><w:r><w:rPr/><w:t xml:space="preserve">Juillet 2011 Animateur vie de groupe chantier de jeunes bénévoles (Forcalquier, FR)</w:t></w:r></w:p><w:p><w:pPr/><w:r><w:rPr/><w:t xml:space="preserve">Restauration et aide à la découverte du patrimoine culturel de la région PACA</w:t></w:r></w:p><w:p><w:pPr/><w:r><w:rPr/><w:t xml:space="preserve">Février 2012 Stage volontaire dans la partie zoologique de la citadelle de Besançon (FR)</w:t></w:r></w:p><w:p><w:pPr/><w:r><w:rPr/><w:t xml:space="preserve">Aide à la préparation de la nourriture et aux soins des animaux</w:t></w:r></w:p><w:p><w:pPr/><w:r><w:rPr><w:b w:val="1"/><w:bCs w:val="1"/></w:rPr><w:t xml:space="preserve">Expérience d’enseignement</w:t></w:r></w:p><w:p><w:pPr/><w:r><w:rPr/><w:t xml:space="preserve">2016-2019 L2 Sciences de la vie</w:t></w:r></w:p><w:p><w:pPr/><w:r><w:rPr/><w:t xml:space="preserve">TP Ecologie – Éthologie (16h)</w:t></w:r></w:p><w:p><w:pPr/><w:r><w:rPr/><w:t xml:space="preserve">TP Biologie des Organismes (48h)</w:t></w:r></w:p><w:p><w:pPr/><w:r><w:rPr/><w:t xml:space="preserve">L3 Sciences de la vie</w:t></w:r></w:p><w:p><w:pPr/><w:r><w:rPr/><w:t xml:space="preserve">TP Biologie Du Comportement (50h)</w:t></w:r></w:p><w:p><w:pPr/><w:r><w:rPr/><w:t xml:space="preserve">TP Ecophysiologie des Organismes (44h)</w:t></w:r></w:p><w:p><w:pPr/><w:r><w:rPr/><w:t xml:space="preserve">TD Ecophysiologie des Organismes (4h)</w:t></w:r></w:p><w:p><w:pPr/><w:r><w:rPr><w:b w:val="1"/><w:bCs w:val="1"/></w:rPr><w:t xml:space="preserve">Encadrement d’étudiants :</w:t></w:r></w:p><w:p><w:pPr/><w:r><w:rPr/><w:t xml:space="preserve">Mai-Juillet 2019 Carly Norden (Master II, université d’Alabama, USA)</w:t></w:r></w:p><w:p><w:pPr/><w:r><w:rPr/><w:t xml:space="preserve">Anna Reding (Master II, université d’Alabama, USA)</w:t></w:r></w:p><w:p><w:pPr/><w:r><w:rPr/><w:t xml:space="preserve">Avril-Mai 2019  Charly Dixneuf (Master I, université de Tours, FR)</w:t></w:r></w:p><w:p><w:pPr/><w:r><w:rPr/><w:t xml:space="preserve">Avril-Mai 2018 Patrice Pottier (Master I, université de Tours, FR)</w:t></w:r></w:p><w:p><w:pPr/><w:r><w:rPr/><w:t xml:space="preserve">Marion Cristante (Master I, université de Tours, FR)</w:t></w:r></w:p><w:p><w:pPr/><w:r><w:rPr/><w:t xml:space="preserve">Avril-Mai 2017  Bérénice Chesnais (Master I, université de Tours, FR)</w:t></w:r></w:p><w:p><w:pPr/><w:r><w:rPr><w:b w:val="1"/><w:bCs w:val="1"/></w:rPr><w:t xml:space="preserve">Compétences :</w:t></w:r></w:p><w:p><w:pPr/><w:r><w:rPr/><w:t xml:space="preserve">Langues étrangères  Anglais : lu, parlé, écrit</w:t></w:r></w:p><w:p><w:pPr/><w:r><w:rPr/><w:t xml:space="preserve">Espagnol : notions</w:t></w:r></w:p><w:p><w:pPr/><w:r><w:rPr/><w:t xml:space="preserve">Outils d’analyses  Logiciel statistique R, SPSS (notion), Image J</w:t></w:r></w:p><w:p><w:pPr/><w:r><w:rPr/><w:t xml:space="preserve">Outils informatiques  Word, Excel, Power Point</w:t></w:r></w:p><w:p><w:pPr/><w:r><w:rPr/><w:t xml:space="preserve">FELASA B</w:t></w:r></w:p><w:p><w:pPr/><w:r><w:rPr/><w:t xml:space="preserve">Permis B</w:t></w:r></w:p><w:p><w:pPr/><w:r><w:rPr><w:b w:val="1"/><w:bCs w:val="1"/></w:rPr><w:t xml:space="preserve">Activités complémentaires :</w:t></w:r></w:p><w:p><w:pPr/><w:r><w:rPr/><w:t xml:space="preserve">Représentant élu du corps des doctorants au conseil de l’UMR 7261</w:t></w:r></w:p><w:p><w:pPr/><w:r><w:rPr/><w:t xml:space="preserve">Membre du groupe de travail sur la participation de l’Institut de Recherche sur la Biologie de l’Insecte aux 80 du CNRS et 50 ans de l’Université</w:t></w:r></w:p><w:p><w:pPr/><w:r><w:rPr/><w:t xml:space="preserve">Membre de la Société Française pour l’Etude du Comportement Animal</w:t></w:r></w:p><w:p><w:pPr/><w:r><w:rPr><w:b w:val="1"/><w:bCs w:val="1"/></w:rPr><w:t xml:space="preserve">Articles scientifiques :</w:t></w:r></w:p><w:p><w:pPr/><w:r><w:rPr/><w:t xml:space="preserve">Tibbetts, E.A., Laub, E., </w:t></w:r><w:r><w:rPr><w:b w:val="1"/><w:bCs w:val="1"/></w:rPr><w:t xml:space="preserve">Mathiron, A.G.E.</w:t></w:r><w:r><w:rPr/><w:t xml:space="preserve"> & Goubault, M. 2019. The challenge hypothesis in insects. </w:t></w:r><w:r><w:rPr><w:i w:val="1"/><w:iCs w:val="1"/></w:rPr><w:t xml:space="preserve">Hormones and Behavior</w:t></w:r><w:r><w:rPr/><w:t xml:space="preserve">, accepté. **Impact Factor:**</w:t></w:r><w:r><w:rPr><w:b w:val="1"/><w:bCs w:val="1"/></w:rPr><w:t xml:space="preserve">4.42</w:t></w:r></w:p><w:p><w:pPr/><w:r><w:rPr><w:b w:val="1"/><w:bCs w:val="1"/></w:rPr><w:t xml:space="preserve">Mathiron, A.G.E.</w:t></w:r><w:r><w:rPr/><w:t xml:space="preserve">, Pottier, P. & Goubault, M. 2019. Keep calm, we know each other: kin recognition affects aggressiveness and conflict resolution in a solitary parasitoid. </w:t></w:r><w:r><w:rPr><w:i w:val="1"/><w:iCs w:val="1"/></w:rPr><w:t xml:space="preserve">Animal Behaviour</w:t></w:r><w:r><w:rPr/><w:t xml:space="preserve">, **Impact Factor:**</w:t></w:r><w:r><w:rPr><w:b w:val="1"/><w:bCs w:val="1"/></w:rPr><w:t xml:space="preserve">3.07</w:t></w:r></w:p><w:p><w:pPr/><w:r><w:rPr><w:b w:val="1"/><w:bCs w:val="1"/></w:rPr><w:t xml:space="preserve">Mathiron, A.G.E.</w:t></w:r><w:r><w:rPr/><w:t xml:space="preserve">, Earley, R.L. & Goubault, M. 2019. Juvenile Hormone manipulation affects female reproductive status and aggressiveness in a non-social parasitoid wasp. </w:t></w:r><w:r><w:rPr><w:i w:val="1"/><w:iCs w:val="1"/></w:rPr><w:t xml:space="preserve">General and Comparative Endocrinology</w:t></w:r><w:r><w:rPr/><w:t xml:space="preserve">, **Impact Factor:**</w:t></w:r><w:r><w:rPr><w:b w:val="1"/><w:bCs w:val="1"/></w:rPr><w:t xml:space="preserve">2.82</w:t></w:r></w:p><w:p><w:pPr/><w:r><w:rPr><w:b w:val="1"/><w:bCs w:val="1"/></w:rPr><w:t xml:space="preserve">Mathiron, A.G.E.</w:t></w:r><w:r><w:rPr/><w:t xml:space="preserve">, Pottier, P. & Goubault, M. 2018. Let the most motivated win : resource value components affect contest outcome in a parasitoid wasp. </w:t></w:r><w:r><w:rPr><w:i w:val="1"/><w:iCs w:val="1"/></w:rPr><w:t xml:space="preserve">Behavioral Ecology</w:t></w:r><w:r><w:rPr/><w:t xml:space="preserve">, 29(5), 1088–1095. **Impact Factor:**</w:t></w:r><w:r><w:rPr><w:b w:val="1"/><w:bCs w:val="1"/></w:rPr><w:t xml:space="preserve">3.35</w:t></w:r></w:p><w:p><w:pPr/><w:r><w:rPr><w:b w:val="1"/><w:bCs w:val="1"/></w:rPr><w:t xml:space="preserve">Mathiron, A.G.E</w:t></w:r><w:r><w:rPr/><w:t xml:space="preserve">., Lena, J., Baouch, S., & Denoël, M. 2017. The ‘male escape hypothesis’: sex-biased metamorphosis in response to climatic drivers in a facultatively paedomorphic amphibian. </w:t></w:r><w:r><w:rPr><w:i w:val="1"/><w:iCs w:val="1"/></w:rPr><w:t xml:space="preserve">Proceedings of the Royal Society B: Biological Sciences</w:t></w:r><w:r><w:rPr/><w:t xml:space="preserve">, 284(1853). **Impact Factor:**</w:t></w:r><w:r><w:rPr><w:b w:val="1"/><w:bCs w:val="1"/></w:rPr><w:t xml:space="preserve">4.85</w:t></w:r></w:p><w:p><w:pPr/><w:r><w:rPr><w:b w:val="1"/><w:bCs w:val="1"/></w:rPr><w:t xml:space="preserve">Mathiron, A.G.E.,</w:t></w:r><w:r><w:rPr/><w:t xml:space="preserve"> Crane, A. L. & Ferrari, M. C. O. 2015. Individual vs. social learning of predator information in fish : does group size affect learning efficacy ? </w:t></w:r><w:r><w:rPr><w:i w:val="1"/><w:iCs w:val="1"/></w:rPr><w:t xml:space="preserve">Behavioral Ecology and Sociobiology,</w:t></w:r><w:r><w:rPr/><w:t xml:space="preserve"> 69, (6), 939-949. **Impact Factor:**</w:t></w:r><w:r><w:rPr><w:b w:val="1"/><w:bCs w:val="1"/></w:rPr><w:t xml:space="preserve">2.47</w:t></w:r></w:p><w:p><w:pPr/><w:r><w:rPr/><w:t xml:space="preserve">Chivers, D.P., </w:t></w:r><w:r><w:rPr><w:b w:val="1"/><w:bCs w:val="1"/></w:rPr><w:t xml:space="preserve">Mathiron,</w:t></w:r><w:r><w:rPr/><w:t xml:space="preserve"> A., Sloychuk, J. R. & Ferrari, M.C.O. 2015. Responses of tadpoles to hybrid predator odours: strong maternal signatures and the potential risk/response mismatch. </w:t></w:r><w:r><w:rPr><w:i w:val="1"/><w:iCs w:val="1"/></w:rPr><w:t xml:space="preserve">Proceedings of the Royal Society of London B: Biological Sciences</w:t></w:r><w:r><w:rPr/><w:t xml:space="preserve">, 282. **Impact Factor:**</w:t></w:r><w:r><w:rPr><w:b w:val="1"/><w:bCs w:val="1"/></w:rPr><w:t xml:space="preserve">4.85</w:t></w:r></w:p><w:p><w:pPr/><w:r><w:rPr/><w:t xml:space="preserve">Crane, A.L., </w:t></w:r><w:r><w:rPr><w:b w:val="1"/><w:bCs w:val="1"/></w:rPr><w:t xml:space="preserve">Mathiron, A.G.E.</w:t></w:r><w:r><w:rPr/><w:t xml:space="preserve"> & Ferrari, M.C.O. 2015. Social learning in a high-risk environment: incomplete disregard for the ‘minnow that cried pike’ results in culturally -transmitted neophobia. </w:t></w:r><w:r><w:rPr><w:i w:val="1"/><w:iCs w:val="1"/></w:rPr><w:t xml:space="preserve">Proceedings of the Royal Society of London B: Biological Sciences</w:t></w:r><w:r><w:rPr/><w:t xml:space="preserve">, 282.**Impact Factor:**</w:t></w:r><w:r><w:rPr><w:b w:val="1"/><w:bCs w:val="1"/></w:rPr><w:t xml:space="preserve">4.85</w:t></w:r></w:p><w:p><w:pPr/><w:r><w:rPr><w:b w:val="1"/><w:bCs w:val="1"/></w:rPr><w:t xml:space="preserve">Communications effectuées ou prévues :</w:t></w:r></w:p><w:p><w:pPr/><w:r><w:rPr/><w:t xml:space="preserve">11-14 Juin 2019 colloque SFECA 2019, Lille (FR)</w:t></w:r></w:p><w:p><w:pPr/><w:r><w:rPr><w:b w:val="1"/><w:bCs w:val="1"/></w:rPr><w:t xml:space="preserve">Oral</w:t></w:r><w:r><w:rPr/><w:t xml:space="preserve"> – Keep calm, we know each other: kin recognition affects aggressiveness and conflict resolution in a solitary parasitoid wasp</w:t></w:r></w:p><w:p><w:pPr/><w:r><w:rPr/><w:t xml:space="preserve">27-29 Mai 2019 41èmes journées des Entomophagistes, Antibes-Juan-Les-Pins (FR)</w:t></w:r></w:p><w:p><w:pPr/><w:r><w:rPr><w:b w:val="1"/><w:bCs w:val="1"/></w:rPr><w:t xml:space="preserve">Oral</w:t></w:r><w:r><w:rPr/><w:t xml:space="preserve"> (présenté par M. Goubault) – J’ai les hormones qui me chatouillent ! Effet de l’hormone juvénile sur le statut reproducteur et l’agressivité des femelles d’un hyménoptère parasitoïde</w:t></w:r></w:p><w:p><w:pPr/><w:r><w:rPr/><w:t xml:space="preserve">11-12 Oct. 2018  31ème colloque Biotechnocentre, Seillac (FR)</w:t></w:r></w:p><w:p><w:pPr/><w:r><w:rPr><w:b w:val="1"/><w:bCs w:val="1"/></w:rPr><w:t xml:space="preserve">Oral</w:t></w:r><w:r><w:rPr/><w:t xml:space="preserve"> – Je ne suis pas d’humeur : effet de l’hormone juvénile sur le statut reproducteur et l’agressivité chez les femelles d’une guêpe parasitoïde</w:t></w:r></w:p><w:p><w:pPr/><w:r><w:rPr/><w:t xml:space="preserve">29-30 Aug. 2018  Workshop Broader perspectives on animal contests, Queen’s University Belfast (UK)</w:t></w:r></w:p><w:p><w:pPr/><w:r><w:rPr><w:b w:val="1"/><w:bCs w:val="1"/></w:rPr><w:t xml:space="preserve">Oral</w:t></w:r><w:r><w:rPr/><w:t xml:space="preserve"> – Let the most motivated win: resource value components affect contest outcome in a parasitoid wasp</w:t></w:r></w:p><w:p><w:pPr/><w:r><w:rPr/><w:t xml:space="preserve">2-6 July 2018  XI European Congress of Entomology Naples, (IT)</w:t></w:r></w:p><w:p><w:pPr/><w:r><w:rPr><w:b w:val="1"/><w:bCs w:val="1"/></w:rPr><w:t xml:space="preserve">Oral</w:t></w:r><w:r><w:rPr/><w:t xml:space="preserve"> (présenté par M. Goubault) – Does kin recognition affect aggressiveness and outcome of contests in females of the solitary parasitoid wasp, </w:t></w:r><w:r><w:rPr><w:i w:val="1"/><w:iCs w:val="1"/></w:rPr><w:t xml:space="preserve">Eupelmus vuilleti</w:t></w:r><w:r><w:rPr/><w:t xml:space="preserve">?</w:t></w:r></w:p><w:p><w:pPr/><w:r><w:rPr/><w:t xml:space="preserve">5-6 June 2018  Workshop Hormones and Behaviors in Arthropods, Tours (FR)</w:t></w:r></w:p><w:p><w:pPr/><w:r><w:rPr><w:b w:val="1"/><w:bCs w:val="1"/></w:rPr><w:t xml:space="preserve">Oral</w:t></w:r><w:r><w:rPr/><w:t xml:space="preserve"> – Does Juvenile Hormone manipulation affect female reproductive status and aggressiveness during competition for hosts in a non-social parasitoid wasp?</w:t></w:r></w:p><w:p><w:pPr/><w:r><w:rPr/><w:t xml:space="preserve">12-13 Oct. 2017  30ème colloque Biotechnocentre (</w:t></w:r><w:r><w:rPr><w:b w:val="1"/><w:bCs w:val="1"/></w:rPr><w:t xml:space="preserve">prix du meilleur poster</w:t></w:r><w:r><w:rPr/><w:t xml:space="preserve">), Seillac (FR)</w:t></w:r></w:p><w:p><w:pPr/><w:r><w:rPr><w:b w:val="1"/><w:bCs w:val="1"/></w:rPr><w:t xml:space="preserve">Poster</w:t></w:r><w:r><w:rPr/><w:t xml:space="preserve"> – Aggressiveness and conflict resolution in females of a parasitoid wasp: let the most motivated win!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Does exposure to zinc, methomyl, and perfluorooctanoic acid alter feeding behavior on MUG® in the freshwater amphipod Gammarus fossarum ?</w:t></w:r></w:hyperlink></w:p><w:p><w:pPr/><w:hyperlink r:id="rId11" w:history="1"><w:r><w:rPr><w:color w:val="#410a8c"/><w:u w:val="single"/></w:rPr><w:t xml:space="preserve">Anthony Gérard Edouard Mathiron</w:t></w:r></w:hyperlink><w:r><w:rPr/><w:t xml:space="preserve">,</w:t></w:r><w:hyperlink r:id="rId12" w:history="1"><w:r><w:rPr><w:color w:val="#410a8c"/><w:u w:val="single"/></w:rPr><w:t xml:space="preserve">Léandre Bertin</w:t></w:r></w:hyperlink><w:r><w:rPr/><w:t xml:space="preserve">,</w:t></w:r><w:hyperlink r:id="rId13" w:history="1"><w:r><w:rPr><w:color w:val="#410a8c"/><w:u w:val="single"/></w:rPr><w:t xml:space="preserve">Vanessa Brosselin</w:t></w:r></w:hyperlink><w:r><w:rPr/><w:t xml:space="preserve">,</w:t></w:r><w:hyperlink r:id="rId14" w:history="1"><w:r><w:rPr><w:color w:val="#410a8c"/><w:u w:val="single"/></w:rPr><w:t xml:space="preserve">Nicolas Delorme</w:t></w:r></w:hyperlink><w:r><w:rPr/><w:t xml:space="preserve">,</w:t></w:r><w:hyperlink r:id="rId15" w:history="1"><w:r><w:rPr><w:color w:val="#410a8c"/><w:u w:val="single"/></w:rPr><w:t xml:space="preserve">Mathilde Duny</w:t></w:r></w:hyperlink><w:r><w:rPr/><w:t xml:space="preserve">et al.</w:t></w:r></w:p><w:p><w:pPr/><w:r><w:rPr><w:i w:val="1"/><w:iCs w:val="1"/></w:rPr><w:t xml:space="preserve">Environmental Toxicology and Chemistry</w:t></w:r><w:r><w:rPr/><w:t xml:space="preserve">, 2025, 44 (5), pp.1389-1399. </w:t></w:r><w:hyperlink r:id="rId16" w:history="1"><w:r><w:rPr><w:color w:val="#410a8c"/><w:u w:val="single"/></w:rPr><w:t xml:space="preserve">⟨10.1093/etojnl/vgaf035⟩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hal-05141848v1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Keep calm, we know each other: kin recognition affects aggressiveness and conflict resolution in a solitary parasitoid</w:t></w:r></w:hyperlink></w:p><w:p><w:pPr/><w:hyperlink r:id="rId18" w:history="1"><w:r><w:rPr><w:color w:val="#410a8c"/><w:u w:val="single"/></w:rPr><w:t xml:space="preserve">Anthony G.E. Mathiron</w:t></w:r></w:hyperlink><w:r><w:rPr/><w:t xml:space="preserve">,</w:t></w:r><w:hyperlink r:id="rId19" w:history="1"><w:r><w:rPr><w:color w:val="#410a8c"/><w:u w:val="single"/></w:rPr><w:t xml:space="preserve">Patrice Pottier</w:t></w:r></w:hyperlink><w:r><w:rPr/><w:t xml:space="preserve">,</w:t></w:r><w:hyperlink r:id="rId20" w:history="1"><w:r><w:rPr><w:color w:val="#410a8c"/><w:u w:val="single"/></w:rPr><w:t xml:space="preserve">Ryan Earley</w:t></w:r></w:hyperlink><w:r><w:rPr/><w:t xml:space="preserve">,</w:t></w:r><w:hyperlink r:id="rId21" w:history="1"><w:r><w:rPr><w:color w:val="#410a8c"/><w:u w:val="single"/></w:rPr><w:t xml:space="preserve">Marlène Goubault</w:t></w:r></w:hyperlink></w:p><w:p><w:pPr/><w:r><w:rPr><w:i w:val="1"/><w:iCs w:val="1"/></w:rPr><w:t xml:space="preserve">Animal Behaviour</w:t></w:r><w:r><w:rPr/><w:t xml:space="preserve">, 2019, 151, pp.103-111. </w:t></w:r><w:hyperlink r:id="rId22" w:history="1"><w:r><w:rPr><w:color w:val="#410a8c"/><w:u w:val="single"/></w:rPr><w:t xml:space="preserve">⟨10.1016/j.anbehav.2019.03.012⟩</w:t></w:r></w:hyperlink></w:p><w:p><w:pPr/><w:r><w:rPr/><w:t xml:space="preserve">Article dans une revue</w:t></w:r></w:p><w:p><w:pPr/><w:hyperlink r:id="rId17" w:history="1"><w:r><w:rPr><w:color w:val="#410a8c"/><w:u w:val="single"/></w:rPr><w:t xml:space="preserve">hal-02140540v1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Juvenile hormone manipulation affects female reproductive status and aggressiveness in a non-social parasitoid wasp</w:t></w:r></w:hyperlink></w:p><w:p><w:pPr/><w:hyperlink r:id="rId18" w:history="1"><w:r><w:rPr><w:color w:val="#410a8c"/><w:u w:val="single"/></w:rPr><w:t xml:space="preserve">Anthony G.E. Mathiron</w:t></w:r></w:hyperlink><w:r><w:rPr/><w:t xml:space="preserve">,</w:t></w:r><w:hyperlink r:id="rId20" w:history="1"><w:r><w:rPr><w:color w:val="#410a8c"/><w:u w:val="single"/></w:rPr><w:t xml:space="preserve">Ryan Earley</w:t></w:r></w:hyperlink><w:r><w:rPr/><w:t xml:space="preserve">,</w:t></w:r><w:hyperlink r:id="rId21" w:history="1"><w:r><w:rPr><w:color w:val="#410a8c"/><w:u w:val="single"/></w:rPr><w:t xml:space="preserve">Marlène Goubault</w:t></w:r></w:hyperlink></w:p><w:p><w:pPr/><w:r><w:rPr><w:i w:val="1"/><w:iCs w:val="1"/></w:rPr><w:t xml:space="preserve">General and Comparative Endocrinology</w:t></w:r><w:r><w:rPr/><w:t xml:space="preserve">, 2019, 274, pp.80-86. </w:t></w:r><w:hyperlink r:id="rId24" w:history="1"><w:r><w:rPr><w:color w:val="#410a8c"/><w:u w:val="single"/></w:rPr><w:t xml:space="preserve">⟨10.1016/j.ygcen.2019.01.006⟩</w:t></w:r></w:hyperlink></w:p><w:p><w:pPr/><w:r><w:rPr/><w:t xml:space="preserve">Article dans une revue</w:t></w:r></w:p><w:p><w:pPr/><w:hyperlink r:id="rId23" w:history="1"><w:r><w:rPr><w:color w:val="#410a8c"/><w:u w:val="single"/></w:rPr><w:t xml:space="preserve">hal-02140550v1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Let the most motivated win: resource value components affect contest outcome in a parasitoid wasp</w:t></w:r></w:hyperlink></w:p><w:p><w:pPr/><w:hyperlink r:id="rId18" w:history="1"><w:r><w:rPr><w:color w:val="#410a8c"/><w:u w:val="single"/></w:rPr><w:t xml:space="preserve">Anthony G.E. Mathiron</w:t></w:r></w:hyperlink><w:r><w:rPr/><w:t xml:space="preserve">,</w:t></w:r><w:hyperlink r:id="rId19" w:history="1"><w:r><w:rPr><w:color w:val="#410a8c"/><w:u w:val="single"/></w:rPr><w:t xml:space="preserve">Patrice Pottier</w:t></w:r></w:hyperlink><w:r><w:rPr/><w:t xml:space="preserve">,</w:t></w:r><w:hyperlink r:id="rId21" w:history="1"><w:r><w:rPr><w:color w:val="#410a8c"/><w:u w:val="single"/></w:rPr><w:t xml:space="preserve">Marlène Goubault</w:t></w:r></w:hyperlink></w:p><w:p><w:pPr/><w:r><w:rPr><w:i w:val="1"/><w:iCs w:val="1"/></w:rPr><w:t xml:space="preserve">Behavioral Ecology</w:t></w:r><w:r><w:rPr/><w:t xml:space="preserve">, 2018, 29 (5), pp.1088-1095. </w:t></w:r><w:hyperlink r:id="rId26" w:history="1"><w:r><w:rPr><w:color w:val="#410a8c"/><w:u w:val="single"/></w:rPr><w:t xml:space="preserve">⟨10.1093/beheco/ary084⟩</w:t></w:r></w:hyperlink></w:p><w:p><w:pPr/><w:r><w:rPr/><w:t xml:space="preserve">Article dans une revue</w:t></w:r></w:p><w:p><w:pPr/><w:hyperlink r:id="rId25" w:history="1"><w:r><w:rPr><w:color w:val="#410a8c"/><w:u w:val="single"/></w:rPr><w:t xml:space="preserve">hal-02140571v1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‘male escape hypothesis’ : sex-biased metamorphosis in response to climatic drivers in a facultatively paedomorphic amphibian.</w:t></w:r></w:hyperlink></w:p><w:p><w:pPr/><w:hyperlink r:id="rId18" w:history="1"><w:r><w:rPr><w:color w:val="#410a8c"/><w:u w:val="single"/></w:rPr><w:t xml:space="preserve">Anthony G.E. Mathiron</w:t></w:r></w:hyperlink><w:r><w:rPr/><w:t xml:space="preserve">,</w:t></w:r><w:hyperlink r:id="rId28" w:history="1"><w:r><w:rPr><w:color w:val="#410a8c"/><w:u w:val="single"/></w:rPr><w:t xml:space="preserve">Jean-Paul Léna</w:t></w:r></w:hyperlink><w:r><w:rPr/><w:t xml:space="preserve">,</w:t></w:r><w:hyperlink r:id="rId29" w:history="1"><w:r><w:rPr><w:color w:val="#410a8c"/><w:u w:val="single"/></w:rPr><w:t xml:space="preserve">Sarah Baouch</w:t></w:r></w:hyperlink><w:r><w:rPr/><w:t xml:space="preserve">,</w:t></w:r><w:hyperlink r:id="rId30" w:history="1"><w:r><w:rPr><w:color w:val="#410a8c"/><w:u w:val="single"/></w:rPr><w:t xml:space="preserve">Mathieu Denoël</w:t></w:r></w:hyperlink></w:p><w:p><w:pPr/><w:r><w:rPr><w:i w:val="1"/><w:iCs w:val="1"/></w:rPr><w:t xml:space="preserve">Proceedings of the Royal Society B: Biological Sciences</w:t></w:r><w:r><w:rPr/><w:t xml:space="preserve">, 2017, 284 (20170176), pp.1-7. </w:t></w:r><w:hyperlink r:id="rId31" w:history="1"><w:r><w:rPr><w:color w:val="#410a8c"/><w:u w:val="single"/></w:rPr><w:t xml:space="preserve">⟨10.1098/rspb.2017.0176⟩</w:t></w:r></w:hyperlink></w:p><w:p><w:pPr/><w:r><w:rPr/><w:t xml:space="preserve">Article dans une revue</w:t></w:r></w:p><w:p><w:pPr/><w:hyperlink r:id="rId27" w:history="1"><w:r><w:rPr><w:color w:val="#410a8c"/><w:u w:val="single"/></w:rPr><w:t xml:space="preserve">hal-01528367v1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Individual vs. social learning of predator information in fish: does group size affect learning efficacy?</w:t></w:r></w:hyperlink></w:p><w:p><w:pPr/><w:hyperlink r:id="rId18" w:history="1"><w:r><w:rPr><w:color w:val="#410a8c"/><w:u w:val="single"/></w:rPr><w:t xml:space="preserve">Anthony G.E. Mathiron</w:t></w:r></w:hyperlink><w:r><w:rPr/><w:t xml:space="preserve">,</w:t></w:r><w:hyperlink r:id="rId33" w:history="1"><w:r><w:rPr><w:color w:val="#410a8c"/><w:u w:val="single"/></w:rPr><w:t xml:space="preserve">Adam Crane</w:t></w:r></w:hyperlink><w:r><w:rPr/><w:t xml:space="preserve">,</w:t></w:r><w:hyperlink r:id="rId34" w:history="1"><w:r><w:rPr><w:color w:val="#410a8c"/><w:u w:val="single"/></w:rPr><w:t xml:space="preserve">Maud Ferrari</w:t></w:r></w:hyperlink></w:p><w:p><w:pPr/><w:r><w:rPr><w:i w:val="1"/><w:iCs w:val="1"/></w:rPr><w:t xml:space="preserve">Behavioral Ecology and Sociobiology</w:t></w:r><w:r><w:rPr/><w:t xml:space="preserve">, 2015, 69 (6), pp.939-949. </w:t></w:r><w:hyperlink r:id="rId35" w:history="1"><w:r><w:rPr><w:color w:val="#410a8c"/><w:u w:val="single"/></w:rPr><w:t xml:space="preserve">⟨10.1007/s00265-015-1905-1⟩</w:t></w:r></w:hyperlink></w:p><w:p><w:pPr/><w:r><w:rPr/><w:t xml:space="preserve">Article dans une revue</w:t></w:r></w:p><w:p><w:pPr/><w:hyperlink r:id="rId32" w:history="1"><w:r><w:rPr><w:color w:val="#410a8c"/><w:u w:val="single"/></w:rPr><w:t xml:space="preserve">hal-02147160v1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Responses of tadpoles to hybrid predator odours: strong maternal signatures and the potential risk/response mismatch</w:t></w:r></w:hyperlink></w:p><w:p><w:pPr/><w:hyperlink r:id="rId37" w:history="1"><w:r><w:rPr><w:color w:val="#410a8c"/><w:u w:val="single"/></w:rPr><w:t xml:space="preserve">Douglas Chivers</w:t></w:r></w:hyperlink><w:r><w:rPr/><w:t xml:space="preserve">,</w:t></w:r><w:hyperlink r:id="rId18" w:history="1"><w:r><w:rPr><w:color w:val="#410a8c"/><w:u w:val="single"/></w:rPr><w:t xml:space="preserve">Anthony G.E. Mathiron</w:t></w:r></w:hyperlink><w:r><w:rPr/><w:t xml:space="preserve">,</w:t></w:r><w:hyperlink r:id="rId38" w:history="1"><w:r><w:rPr><w:color w:val="#410a8c"/><w:u w:val="single"/></w:rPr><w:t xml:space="preserve">Janelle Sloychuk</w:t></w:r></w:hyperlink><w:r><w:rPr/><w:t xml:space="preserve">,</w:t></w:r><w:hyperlink r:id="rId34" w:history="1"><w:r><w:rPr><w:color w:val="#410a8c"/><w:u w:val="single"/></w:rPr><w:t xml:space="preserve">Maud Ferrari</w:t></w:r></w:hyperlink></w:p><w:p><w:pPr/><w:r><w:rPr><w:i w:val="1"/><w:iCs w:val="1"/></w:rPr><w:t xml:space="preserve">Proceedings of the Royal Society B: Biological Sciences</w:t></w:r><w:r><w:rPr/><w:t xml:space="preserve">, 2015, 282 (1809), pp.20150365. </w:t></w:r><w:hyperlink r:id="rId39" w:history="1"><w:r><w:rPr><w:color w:val="#410a8c"/><w:u w:val="single"/></w:rPr><w:t xml:space="preserve">⟨10.1098/rspb.2015.0365⟩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hal-02147152v1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Social learning in a high-risk environment: incomplete disregard for the ‘minnow that cried pike’ results in culturally transmitted neophobia</w:t></w:r></w:hyperlink></w:p><w:p><w:pPr/><w:hyperlink r:id="rId33" w:history="1"><w:r><w:rPr><w:color w:val="#410a8c"/><w:u w:val="single"/></w:rPr><w:t xml:space="preserve">Adam Crane</w:t></w:r></w:hyperlink><w:r><w:rPr/><w:t xml:space="preserve">,</w:t></w:r><w:hyperlink r:id="rId18" w:history="1"><w:r><w:rPr><w:color w:val="#410a8c"/><w:u w:val="single"/></w:rPr><w:t xml:space="preserve">Anthony G.E. Mathiron</w:t></w:r></w:hyperlink><w:r><w:rPr/><w:t xml:space="preserve">,</w:t></w:r><w:hyperlink r:id="rId34" w:history="1"><w:r><w:rPr><w:color w:val="#410a8c"/><w:u w:val="single"/></w:rPr><w:t xml:space="preserve">Maud Ferrari</w:t></w:r></w:hyperlink></w:p><w:p><w:pPr/><w:r><w:rPr><w:i w:val="1"/><w:iCs w:val="1"/></w:rPr><w:t xml:space="preserve">Proceedings of the Royal Society B: Biological Sciences</w:t></w:r><w:r><w:rPr/><w:t xml:space="preserve">, 2015, 282 (1812), pp.20150934. </w:t></w:r><w:hyperlink r:id="rId41" w:history="1"><w:r><w:rPr><w:color w:val="#410a8c"/><w:u w:val="single"/></w:rPr><w:t xml:space="preserve">⟨10.1098/rspb.2015.0934⟩</w:t></w:r></w:hyperlink></w:p><w:p><w:pPr/><w:r><w:rPr/><w:t xml:space="preserve">Article dans une revue</w:t></w:r></w:p><w:p><w:pPr/><w:hyperlink r:id="rId40" w:history="1"><w:r><w:rPr><w:color w:val="#410a8c"/><w:u w:val="single"/></w:rPr><w:t xml:space="preserve">hal-02147145v1</w:t></w:r></w:hyperlink></w:p></w:tc></w:tr></w:tbl><w:sectPr><w:footerReference w:type="default" r:id="rId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anthony.mathiron@sfr.fr" TargetMode="External"/><Relationship Id="rId9" Type="http://schemas.openxmlformats.org/officeDocument/2006/relationships/hyperlink" Target="https://www.researchgate.net/profile/Anthony_Mathiron" TargetMode="External"/><Relationship Id="rId10" Type="http://schemas.openxmlformats.org/officeDocument/2006/relationships/hyperlink" Target="https://hal.inrae.fr/hal-05141848v1" TargetMode="External"/><Relationship Id="rId11" Type="http://schemas.openxmlformats.org/officeDocument/2006/relationships/hyperlink" Target="https://hal.science/search/index/?q=*&amp;authFullName_s=Anthony G&#233;rard Edouard Mathiron" TargetMode="External"/><Relationship Id="rId12" Type="http://schemas.openxmlformats.org/officeDocument/2006/relationships/hyperlink" Target="https://hal.science/search/index/?q=*&amp;authFullName_s=L&#233;andre Bertin" TargetMode="External"/><Relationship Id="rId13" Type="http://schemas.openxmlformats.org/officeDocument/2006/relationships/hyperlink" Target="https://hal.science/search/index/?q=*&amp;authFullName_s=Vanessa Brosselin" TargetMode="External"/><Relationship Id="rId14" Type="http://schemas.openxmlformats.org/officeDocument/2006/relationships/hyperlink" Target="https://hal.science/search/index/?q=*&amp;authFullName_s=Nicolas Delorme" TargetMode="External"/><Relationship Id="rId15" Type="http://schemas.openxmlformats.org/officeDocument/2006/relationships/hyperlink" Target="https://hal.science/search/index/?q=*&amp;authFullName_s=Mathilde Duny" TargetMode="External"/><Relationship Id="rId16" Type="http://schemas.openxmlformats.org/officeDocument/2006/relationships/hyperlink" Target="https://dx.doi.org/10.1093/etojnl/vgaf035" TargetMode="External"/><Relationship Id="rId17" Type="http://schemas.openxmlformats.org/officeDocument/2006/relationships/hyperlink" Target="https://hal.science/hal-02140540v1" TargetMode="External"/><Relationship Id="rId18" Type="http://schemas.openxmlformats.org/officeDocument/2006/relationships/hyperlink" Target="https://hal.science/search/index/?q=*&amp;authFullName_s=Anthony G.E. Mathiron" TargetMode="External"/><Relationship Id="rId19" Type="http://schemas.openxmlformats.org/officeDocument/2006/relationships/hyperlink" Target="https://hal.science/search/index/?q=*&amp;authFullName_s=Patrice Pottier" TargetMode="External"/><Relationship Id="rId20" Type="http://schemas.openxmlformats.org/officeDocument/2006/relationships/hyperlink" Target="https://hal.science/search/index/?q=*&amp;authFullName_s=Ryan Earley" TargetMode="External"/><Relationship Id="rId21" Type="http://schemas.openxmlformats.org/officeDocument/2006/relationships/hyperlink" Target="https://hal.science/search/index/?q=*&amp;authFullName_s=Marl&#232;ne Goubault" TargetMode="External"/><Relationship Id="rId22" Type="http://schemas.openxmlformats.org/officeDocument/2006/relationships/hyperlink" Target="https://dx.doi.org/10.1016/j.anbehav.2019.03.012" TargetMode="External"/><Relationship Id="rId23" Type="http://schemas.openxmlformats.org/officeDocument/2006/relationships/hyperlink" Target="https://hal.science/hal-02140550v1" TargetMode="External"/><Relationship Id="rId24" Type="http://schemas.openxmlformats.org/officeDocument/2006/relationships/hyperlink" Target="https://dx.doi.org/10.1016/j.ygcen.2019.01.006" TargetMode="External"/><Relationship Id="rId25" Type="http://schemas.openxmlformats.org/officeDocument/2006/relationships/hyperlink" Target="https://hal.science/hal-02140571v1" TargetMode="External"/><Relationship Id="rId26" Type="http://schemas.openxmlformats.org/officeDocument/2006/relationships/hyperlink" Target="https://dx.doi.org/10.1093/beheco/ary084" TargetMode="External"/><Relationship Id="rId27" Type="http://schemas.openxmlformats.org/officeDocument/2006/relationships/hyperlink" Target="https://sde.hal.science/hal-01528367v1" TargetMode="External"/><Relationship Id="rId28" Type="http://schemas.openxmlformats.org/officeDocument/2006/relationships/hyperlink" Target="https://hal.science/search/index/?q=*&amp;authFullName_s=Jean-Paul L&#233;na" TargetMode="External"/><Relationship Id="rId29" Type="http://schemas.openxmlformats.org/officeDocument/2006/relationships/hyperlink" Target="https://hal.science/search/index/?q=*&amp;authFullName_s=Sarah Baouch" TargetMode="External"/><Relationship Id="rId30" Type="http://schemas.openxmlformats.org/officeDocument/2006/relationships/hyperlink" Target="https://hal.science/search/index/?q=*&amp;authFullName_s=Mathieu Deno&#235;l" TargetMode="External"/><Relationship Id="rId31" Type="http://schemas.openxmlformats.org/officeDocument/2006/relationships/hyperlink" Target="https://dx.doi.org/10.1098/rspb.2017.0176" TargetMode="External"/><Relationship Id="rId32" Type="http://schemas.openxmlformats.org/officeDocument/2006/relationships/hyperlink" Target="https://hal.science/hal-02147160v1" TargetMode="External"/><Relationship Id="rId33" Type="http://schemas.openxmlformats.org/officeDocument/2006/relationships/hyperlink" Target="https://hal.science/search/index/?q=*&amp;authFullName_s=Adam Crane" TargetMode="External"/><Relationship Id="rId34" Type="http://schemas.openxmlformats.org/officeDocument/2006/relationships/hyperlink" Target="https://hal.science/search/index/?q=*&amp;authFullName_s=Maud Ferrari" TargetMode="External"/><Relationship Id="rId35" Type="http://schemas.openxmlformats.org/officeDocument/2006/relationships/hyperlink" Target="https://dx.doi.org/10.1007/s00265-015-1905-1" TargetMode="External"/><Relationship Id="rId36" Type="http://schemas.openxmlformats.org/officeDocument/2006/relationships/hyperlink" Target="https://hal.science/hal-02147152v1" TargetMode="External"/><Relationship Id="rId37" Type="http://schemas.openxmlformats.org/officeDocument/2006/relationships/hyperlink" Target="https://hal.science/search/index/?q=*&amp;authFullName_s=Douglas Chivers" TargetMode="External"/><Relationship Id="rId38" Type="http://schemas.openxmlformats.org/officeDocument/2006/relationships/hyperlink" Target="https://hal.science/search/index/?q=*&amp;authFullName_s=Janelle Sloychuk" TargetMode="External"/><Relationship Id="rId39" Type="http://schemas.openxmlformats.org/officeDocument/2006/relationships/hyperlink" Target="https://dx.doi.org/10.1098/rspb.2015.0365" TargetMode="External"/><Relationship Id="rId40" Type="http://schemas.openxmlformats.org/officeDocument/2006/relationships/hyperlink" Target="https://hal.science/hal-02147145v1" TargetMode="External"/><Relationship Id="rId41" Type="http://schemas.openxmlformats.org/officeDocument/2006/relationships/hyperlink" Target="https://dx.doi.org/10.1098/rspb.2015.0934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Mathiron</dc:title>
  <dc:description>CV</dc:description>
  <dc:subject/>
  <cp:keywords/>
  <cp:category/>
  <cp:lastModifiedBy/>
  <dcterms:created xsi:type="dcterms:W3CDTF">2026-04-02T09:39:45+02:00</dcterms:created>
  <dcterms:modified xsi:type="dcterms:W3CDTF">2026-04-02T09:39:45+02:00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