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Antje Gualberto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Lüsebrink, H.-J., Polzin-Haumann, C., Vatter, C. (éds.), 2017, « Alles Frankreich oder was ? » - Die saarländische Frankreichstrategie im europäischen Kontext – Interdisziplinäre Zugänge und kritische Perspektiven, Jahrbuch des Frankreichzentrums der Universität des Saarlandes, Band 15 (2015/16), Bielefeld : transcript Verlag, dans Nouveaux cahiers d’allemand 2018/2, Nancy, 199-201.</w:t></w:r></w:hyperlink></w:p><w:p><w:pPr/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Jahrbuch des Frankreichzentrums der Universität des Saarlandes</w:t></w:r><w:r><w:rPr/><w:t xml:space="preserve">, 2018, 15, pp.199-201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hal-05289552v1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linéarisation: fonctions pragmatiques et textuelles</w:t></w:r></w:hyperlink></w:p><w:p><w:pPr/><w:hyperlink r:id="rId8" w:history="1"><w:r><w:rPr><w:color w:val="#410a8c"/><w:u w:val="single"/></w:rPr><w:t xml:space="preserve">Antje Gualberto-Schneider</w:t></w:r></w:hyperlink><w:r><w:rPr/><w:t xml:space="preserve">,</w:t></w:r><w:hyperlink r:id="rId10" w:history="1"><w:r><w:rPr><w:color w:val="#410a8c"/><w:u w:val="single"/></w:rPr><w:t xml:space="preserve">Antoine Aufray</w:t></w:r></w:hyperlink></w:p><w:p><w:pPr/><w:r><w:rPr><w:i w:val="1"/><w:iCs w:val="1"/></w:rPr><w:t xml:space="preserve">Nouveaux Cahiers d'Allemand : Revue de linguistique et de didactique</w:t></w:r><w:r><w:rPr/><w:t xml:space="preserve">, 2017, 4, pp.347-356</w:t></w:r></w:p><w:p><w:pPr/><w:r><w:rPr/><w:t xml:space="preserve">Article dans une revue</w:t></w:r></w:p><w:p><w:pPr/><w:hyperlink r:id="rId9" w:history="1"><w:r><w:rPr><w:color w:val="#410a8c"/><w:u w:val="single"/></w:rPr><w:t xml:space="preserve">hal-05269932v1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Fiches de grammaire contrastive DaF-français : « La linéarisation: principes généraux ».</w:t></w:r></w:hyperlink></w:p><w:p><w:pPr/><w:hyperlink r:id="rId8" w:history="1"><w:r><w:rPr><w:color w:val="#410a8c"/><w:u w:val="single"/></w:rPr><w:t xml:space="preserve">Antje Gualberto-Schneider</w:t></w:r></w:hyperlink><w:r><w:rPr/><w:t xml:space="preserve">,</w:t></w:r><w:hyperlink r:id="rId10" w:history="1"><w:r><w:rPr><w:color w:val="#410a8c"/><w:u w:val="single"/></w:rPr><w:t xml:space="preserve">Antoine Aufray</w:t></w:r></w:hyperlink></w:p><w:p><w:pPr/><w:r><w:rPr><w:i w:val="1"/><w:iCs w:val="1"/></w:rPr><w:t xml:space="preserve">Nouveaux Cahiers d'Allemand : Revue de linguistique et de didactique</w:t></w:r><w:r><w:rPr/><w:t xml:space="preserve">, 2017, 3, pp.233-245</w:t></w:r></w:p><w:p><w:pPr/><w:r><w:rPr/><w:t xml:space="preserve">Article dans une revue</w:t></w:r></w:p><w:p><w:pPr/><w:hyperlink r:id="rId11" w:history="1"><w:r><w:rPr><w:color w:val="#410a8c"/><w:u w:val="single"/></w:rPr><w:t xml:space="preserve">hal-05256802v1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PASSIFS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(1), pp.17-25</w:t></w:r></w:p><w:p><w:pPr/><w:r><w:rPr/><w:t xml:space="preserve">Article dans une revue</w:t></w:r></w:p><w:p><w:pPr/><w:hyperlink r:id="rId12" w:history="1"><w:r><w:rPr><w:color w:val="#410a8c"/><w:u w:val="single"/></w:rPr><w:t xml:space="preserve">hal-04249762v1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Konjunktive & Co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(4), pp.373-384</w:t></w:r></w:p><w:p><w:pPr/><w:r><w:rPr/><w:t xml:space="preserve">Article dans une revue</w:t></w:r></w:p><w:p><w:pPr/><w:hyperlink r:id="rId14" w:history="1"><w:r><w:rPr><w:color w:val="#410a8c"/><w:u w:val="single"/></w:rPr><w:t xml:space="preserve">hal-04249796v1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WALTHER D., 2014, Scherzkommunikation unter Jugendlichen : Lästern, Frotzeln und Blödeln in gemischtgeschlechtlichen Kleingruppen, Frankfurt a.M. : Peter Lang, coll. Sprache – Kommunikation – Kultur ( = Soziolinguistische Beiträge 15)</w:t></w:r></w:hyperlink></w:p><w:p><w:pPr/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d’Allemand</w:t></w:r><w:r><w:rPr/><w:t xml:space="preserve">, 2016, 2016/1, pp.111-112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hal-05291154v1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verbes modaux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(3), pp.239-255</w:t></w:r></w:p><w:p><w:pPr/><w:r><w:rPr/><w:t xml:space="preserve">Article dans une revue</w:t></w:r></w:p><w:p><w:pPr/><w:hyperlink r:id="rId16" w:history="1"><w:r><w:rPr><w:color w:val="#410a8c"/><w:u w:val="single"/></w:rPr><w:t xml:space="preserve">hal-04249787v1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choix de l’auxiliaire (sein ou haben) dans la formation des temps verbaux composés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(2), pp.165-172</w:t></w:r></w:p><w:p><w:pPr/><w:r><w:rPr/><w:t xml:space="preserve">Article dans une revue</w:t></w:r></w:p><w:p><w:pPr/><w:hyperlink r:id="rId17" w:history="1"><w:r><w:rPr><w:color w:val="#410a8c"/><w:u w:val="single"/></w:rPr><w:t xml:space="preserve">hal-04249778v1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 de Valenz, Konstruktion und Deutsch als Fremdsprache (Deutsche Sprachwissenschaft international 16)</w:t></w:r></w:hyperlink></w:p><w:p><w:pPr/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2013, 3, pp.348-351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hal-05278817v1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Petit dictionnaire permanent des « actes de langage stéréotypés » : microstructure de ‘na warte !’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2012, 3, pp.269-284</w:t></w:r></w:p><w:p><w:pPr/><w:r><w:rPr/><w:t xml:space="preserve">Article dans une revue</w:t></w:r></w:p><w:p><w:pPr/><w:hyperlink r:id="rId19" w:history="1"><w:r><w:rPr><w:color w:val="#410a8c"/><w:u w:val="single"/></w:rPr><w:t xml:space="preserve">hal-05257907v1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Microstructure de &amp;quot;na warte!&amp;quot;. Petit dictionnaire permanent des « actes de langage stéréotypés » (ALS)</w:t></w:r></w:hyperlink></w:p><w:p><w:pPr/><w:hyperlink r:id="rId8" w:history="1"><w:r><w:rPr><w:color w:val="#410a8c"/><w:u w:val="single"/></w:rPr><w:t xml:space="preserve">Antje Gualberto-Schneider</w:t></w:r></w:hyperlink><w:r><w:rPr/><w:t xml:space="preserve">,</w:t></w:r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2012, 30 (3), pp.269-284</w:t></w:r></w:p><w:p><w:pPr/><w:r><w:rPr/><w:t xml:space="preserve">Article dans une revue</w:t></w:r></w:p><w:p><w:pPr/><w:hyperlink r:id="rId20" w:history="1"><w:r><w:rPr><w:color w:val="#410a8c"/><w:u w:val="single"/></w:rPr><w:t xml:space="preserve">halshs-01538728v1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Phraséologismes et lexicographie : le projet ALS</w:t></w:r></w:hyperlink></w:p><w:p><w:pPr/><w:hyperlink r:id="rId22" w:history="1"><w:r><w:rPr><w:color w:val="#410a8c"/><w:u w:val="single"/></w:rPr><w:t xml:space="preserve">Maurice Kauffer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Séminaire LILPA dir. C. Schnedecker/G. Kleiber(Université de Strasbourg)</w:t></w:r><w:r><w:rPr/><w:t xml:space="preserve">, Apr 2010, Strasbourg,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halshs-00527607v1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Welche Grammatikdidaktik für Studierende der Germanistik in Frankreich?</w:t></w:r></w:hyperlink></w:p><w:p><w:pPr/><w:hyperlink r:id="rId24" w:history="1"><w:r><w:rPr><w:color w:val="#410a8c"/><w:u w:val="single"/></w:rPr><w:t xml:space="preserve">Nathalie Schnitzer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/><w:t xml:space="preserve">Marie-Laure Durand; Michel Lefèvre; Peter Öhl. </w:t></w:r><w:r><w:rPr><w:i w:val="1"/><w:iCs w:val="1"/></w:rPr><w:t xml:space="preserve">Tradition und Erneuerung: Sprachen, Sprachvermittlung,Sprachwissenschaft.</w:t></w:r><w:r><w:rPr/><w:t xml:space="preserve">, 9, Verlag Dr. Kovač, pp.241-250, 2020, Sprache und Sprachen in Forschung und Anwendung (SiFA), 978-3-33911110-4</w:t></w:r></w:p><w:p><w:pPr/><w:r><w:rPr/><w:t xml:space="preserve">Chapitre d'ouvrage</w:t></w:r></w:p><w:p><w:pPr/><w:hyperlink r:id="rId23" w:history="1"><w:r><w:rPr><w:color w:val="#410a8c"/><w:u w:val="single"/></w:rPr><w:t xml:space="preserve">hal-02908908v1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Überlegungen zum Rekurs auf Französisch als Ausgangssprache beim Erlernen lexiko-grammatischer Einheiten des Deutschen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/><w:t xml:space="preserve">C. Bürgel; D. Seipmann. </w:t></w:r><w:r><w:rPr><w:i w:val="1"/><w:iCs w:val="1"/></w:rPr><w:t xml:space="preserve">Sprachwissenschaft und Fremdsprachendidaktik: Zum Verhältnis von sprachlichen Mitteln und Kompetenzentwicklung</w:t></w:r><w:r><w:rPr/><w:t xml:space="preserve">, pp.77-89, 2016</w:t></w:r></w:p><w:p><w:pPr/><w:r><w:rPr/><w:t xml:space="preserve">Chapitre d'ouvrage</w:t></w:r></w:p><w:p><w:pPr/><w:hyperlink r:id="rId25" w:history="1"><w:r><w:rPr><w:color w:val="#410a8c"/><w:u w:val="single"/></w:rPr><w:t xml:space="preserve">hal-05275589v1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Raasch, A., Windmüller, F. (éd.), 2016, La France, l’Allemagne : deux cultures d’apprentissage ? Que peuvent-elles apprendre l’une de l’autre ?, Revue du GERFLINT 2016 = Synergies Pays germanophones 9</w:t></w:r></w:hyperlink></w:p><w:p><w:pPr/><w:hyperlink r:id="rId8" w:history="1"><w:r><w:rPr><w:color w:val="#410a8c"/><w:u w:val="single"/></w:rPr><w:t xml:space="preserve">Antje Gualberto-Schneider</w:t></w:r></w:hyperlink></w:p><w:p><w:pPr/><w:r><w:rPr/><w:t xml:space="preserve">2017, pp.200-202</w:t></w:r></w:p><w:p><w:pPr/><w:r><w:rPr/><w:t xml:space="preserve">Autre publication scientifique</w:t></w:r></w:p><w:p><w:pPr/><w:hyperlink r:id="rId26" w:history="1"><w:r><w:rPr><w:color w:val="#410a8c"/><w:u w:val="single"/></w:rPr><w:t xml:space="preserve">hal-03142295v1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89552v1" TargetMode="External"/><Relationship Id="rId8" Type="http://schemas.openxmlformats.org/officeDocument/2006/relationships/hyperlink" Target="https://hal.science/search/index/?q=*&amp;authFullName_s=Antje Gualberto-Schneider" TargetMode="External"/><Relationship Id="rId9" Type="http://schemas.openxmlformats.org/officeDocument/2006/relationships/hyperlink" Target="https://univoak.hal.science/hal-05269932v1" TargetMode="External"/><Relationship Id="rId10" Type="http://schemas.openxmlformats.org/officeDocument/2006/relationships/hyperlink" Target="https://hal.science/search/index/?q=*&amp;authFullName_s=Antoine Aufray" TargetMode="External"/><Relationship Id="rId11" Type="http://schemas.openxmlformats.org/officeDocument/2006/relationships/hyperlink" Target="https://univoak.hal.science/hal-05256802v1" TargetMode="External"/><Relationship Id="rId12" Type="http://schemas.openxmlformats.org/officeDocument/2006/relationships/hyperlink" Target="https://hal.science/hal-04249762v1" TargetMode="External"/><Relationship Id="rId13" Type="http://schemas.openxmlformats.org/officeDocument/2006/relationships/hyperlink" Target="https://hal.science/search/index/?q=*&amp;authFullName_s=Vincent Balnat" TargetMode="External"/><Relationship Id="rId14" Type="http://schemas.openxmlformats.org/officeDocument/2006/relationships/hyperlink" Target="https://hal.science/hal-04249796v1" TargetMode="External"/><Relationship Id="rId15" Type="http://schemas.openxmlformats.org/officeDocument/2006/relationships/hyperlink" Target="https://univoak.hal.science/hal-05291154v1" TargetMode="External"/><Relationship Id="rId16" Type="http://schemas.openxmlformats.org/officeDocument/2006/relationships/hyperlink" Target="https://hal.science/hal-04249787v1" TargetMode="External"/><Relationship Id="rId17" Type="http://schemas.openxmlformats.org/officeDocument/2006/relationships/hyperlink" Target="https://hal.science/hal-04249778v1" TargetMode="External"/><Relationship Id="rId18" Type="http://schemas.openxmlformats.org/officeDocument/2006/relationships/hyperlink" Target="https://univoak.hal.science/hal-05278817v1" TargetMode="External"/><Relationship Id="rId19" Type="http://schemas.openxmlformats.org/officeDocument/2006/relationships/hyperlink" Target="https://univoak.hal.science/hal-05257907v1" TargetMode="External"/><Relationship Id="rId20" Type="http://schemas.openxmlformats.org/officeDocument/2006/relationships/hyperlink" Target="https://shs.hal.science/halshs-01538728v1" TargetMode="External"/><Relationship Id="rId21" Type="http://schemas.openxmlformats.org/officeDocument/2006/relationships/hyperlink" Target="https://shs.hal.science/halshs-00527607v1" TargetMode="External"/><Relationship Id="rId22" Type="http://schemas.openxmlformats.org/officeDocument/2006/relationships/hyperlink" Target="https://hal.science/search/index/?q=*&amp;authFullName_s=Maurice Kauffer" TargetMode="External"/><Relationship Id="rId23" Type="http://schemas.openxmlformats.org/officeDocument/2006/relationships/hyperlink" Target="https://hal.science/hal-02908908v1" TargetMode="External"/><Relationship Id="rId24" Type="http://schemas.openxmlformats.org/officeDocument/2006/relationships/hyperlink" Target="https://hal.science/search/index/?q=*&amp;authFullName_s=Nathalie Schnitzer" TargetMode="External"/><Relationship Id="rId25" Type="http://schemas.openxmlformats.org/officeDocument/2006/relationships/hyperlink" Target="https://univoak.hal.science/hal-05275589v1" TargetMode="External"/><Relationship Id="rId26" Type="http://schemas.openxmlformats.org/officeDocument/2006/relationships/hyperlink" Target="https://hal.science/hal-0314229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Antje Gualberto</dc:title>
  <dc:description>CV</dc:description>
  <dc:subject/>
  <cp:keywords/>
  <cp:category/>
  <cp:lastModifiedBy/>
  <dcterms:created xsi:type="dcterms:W3CDTF">2026-05-13T04:13:41+02:00</dcterms:created>
  <dcterms:modified xsi:type="dcterms:W3CDTF">2026-05-13T04:13:41+02:00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