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Goutaland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de black-out: Pour une application du modèle du péril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2 (309),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⟨10.3166/rfg.309.101-118⟩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d’une crédibilité politique par les infrastructures : l’Indonésie et le moment Jokowi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fairness increases robustness and efficiency, ‘tariff equalization’ as a rule for power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2023</w:t>
            </w:r>
            <w:r>
              <w:rPr/>
              <w:t xml:space="preserve">, Universidad Pablo de Olavide, Jun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Impact in Highly Interdependent Systems: the case of equity management in the French electricity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2022</w:t>
            </w:r>
            <w:r>
              <w:rPr/>
              <w:t xml:space="preserve">, Jul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Solidarity : a Research Program to Model Interdependence Management in Current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Devulder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Ringeissen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grands réseaux électriques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une société de l'action collective créatrice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Repenser l'agir moderne - rationalités créatives, entreprises responsables et périls communs. Autour des travaux d'Armand Hatchuel</w:t>
            </w:r>
            <w:r>
              <w:rPr/>
              <w:t xml:space="preserve">, , 2025, Les colloque de Cerisy, 978-2-7472-3521-1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43v1" TargetMode="External"/><Relationship Id="rId8" Type="http://schemas.openxmlformats.org/officeDocument/2006/relationships/hyperlink" Target="https://hal.science/search/index/?q=*&amp;authFullName_s=Antoine Goutaland" TargetMode="External"/><Relationship Id="rId9" Type="http://schemas.openxmlformats.org/officeDocument/2006/relationships/hyperlink" Target="https://hal.science/search/index/?q=*&amp;authFullName_s=Charlotte Demonsant" TargetMode="External"/><Relationship Id="rId10" Type="http://schemas.openxmlformats.org/officeDocument/2006/relationships/hyperlink" Target="https://hal.science/search/index/?q=*&amp;authFullName_s=Armand Hatchuel" TargetMode="External"/><Relationship Id="rId11" Type="http://schemas.openxmlformats.org/officeDocument/2006/relationships/hyperlink" Target="https://hal.science/search/index/?q=*&amp;authFullName_s=Kevin Levillain" TargetMode="External"/><Relationship Id="rId12" Type="http://schemas.openxmlformats.org/officeDocument/2006/relationships/hyperlink" Target="https://hal.science/search/index/?q=*&amp;authFullName_s=Blanche Segrestin" TargetMode="External"/><Relationship Id="rId13" Type="http://schemas.openxmlformats.org/officeDocument/2006/relationships/hyperlink" Target="https://dx.doi.org/10.3166/rfg.309.101-118" TargetMode="External"/><Relationship Id="rId14" Type="http://schemas.openxmlformats.org/officeDocument/2006/relationships/hyperlink" Target="https://minesparis-psl.hal.science/hal-03187080v1" TargetMode="External"/><Relationship Id="rId15" Type="http://schemas.openxmlformats.org/officeDocument/2006/relationships/hyperlink" Target="https://hal.science/search/index/?q=*&amp;authFullName_s=J&#233;r&#233;my L&#233;v&#234;que" TargetMode="External"/><Relationship Id="rId16" Type="http://schemas.openxmlformats.org/officeDocument/2006/relationships/hyperlink" Target="https://minesparis-psl.hal.science/hal-03009708v1" TargetMode="External"/><Relationship Id="rId17" Type="http://schemas.openxmlformats.org/officeDocument/2006/relationships/hyperlink" Target="https://minesparis-psl.hal.science/hal-04479629v1" TargetMode="External"/><Relationship Id="rId18" Type="http://schemas.openxmlformats.org/officeDocument/2006/relationships/hyperlink" Target="https://minesparis-psl.hal.science/hal-03819120v1" TargetMode="External"/><Relationship Id="rId19" Type="http://schemas.openxmlformats.org/officeDocument/2006/relationships/hyperlink" Target="https://minesparis-psl.hal.science/hal-03819149v1" TargetMode="External"/><Relationship Id="rId20" Type="http://schemas.openxmlformats.org/officeDocument/2006/relationships/hyperlink" Target="https://hal.science/search/index/?q=*&amp;authFullName_s=Nathalie Devulder" TargetMode="External"/><Relationship Id="rId21" Type="http://schemas.openxmlformats.org/officeDocument/2006/relationships/hyperlink" Target="https://hal.science/search/index/?q=*&amp;authFullName_s=Vincent Ringeissen" TargetMode="External"/><Relationship Id="rId22" Type="http://schemas.openxmlformats.org/officeDocument/2006/relationships/hyperlink" Target="https://hal.science/hal-0535686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Goutaland</dc:title>
  <dc:description>CV</dc:description>
  <dc:subject/>
  <cp:keywords/>
  <cp:category/>
  <cp:lastModifiedBy/>
  <dcterms:created xsi:type="dcterms:W3CDTF">2026-05-15T10:05:45+02:00</dcterms:created>
  <dcterms:modified xsi:type="dcterms:W3CDTF">2026-05-15T10:05:45+02:00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