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0009-0006-6855-2313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Fluocopée® probe deployment in the Seine river (France): Towards high-frequency in situ monitoring of aquatic environments using fluorescence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Desbourdes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(AUT),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sonde Fluocopée® en Seine : Vers un suivi haute fréquence et in situ de la qualité des milieux aquatiques par spectrométrie de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Subrun Shyam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Bouhouchi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 VI</w:t>
            </w:r>
            <w:r>
              <w:rPr/>
              <w:t xml:space="preserve">, French Researchers in Organic Geochemistry,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bactériologique d'une zone de baignade grâce à la spectrométrie de fluorescence et la sonde Fluocopée®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Apten,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indicateurs rapides et à haute fréquence pour suivre les concentrations en E. coli par spectrométrie de fluorescence dans la Seine pour la gestion active de zones de baignade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 1&amp;2 2025</w:t>
            </w:r>
            <w:r>
              <w:rPr/>
              <w:t xml:space="preserve">, 2025,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hal-05421755v1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B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aoult" TargetMode="External"/><Relationship Id="rId8" Type="http://schemas.openxmlformats.org/officeDocument/2006/relationships/hyperlink" Target="https://orcid.org/0009-0006-6855-2313" TargetMode="External"/><Relationship Id="rId9" Type="http://schemas.openxmlformats.org/officeDocument/2006/relationships/hyperlink" Target="https://hal.science/hal-05421727v1" TargetMode="External"/><Relationship Id="rId10" Type="http://schemas.openxmlformats.org/officeDocument/2006/relationships/hyperlink" Target="https://hal.science/search/index/?q=*&amp;authFullName_s=Antoine Raoult" TargetMode="External"/><Relationship Id="rId11" Type="http://schemas.openxmlformats.org/officeDocument/2006/relationships/hyperlink" Target="https://hal.science/search/index/?q=*&amp;authFullName_s=Ang&#233;lique Goffin" TargetMode="External"/><Relationship Id="rId12" Type="http://schemas.openxmlformats.org/officeDocument/2006/relationships/hyperlink" Target="https://hal.science/search/index/?q=*&amp;authFullName_s=Vivien Raymond" TargetMode="External"/><Relationship Id="rId13" Type="http://schemas.openxmlformats.org/officeDocument/2006/relationships/hyperlink" Target="https://hal.science/search/index/?q=*&amp;authFullName_s=Flavien Desbourdes" TargetMode="External"/><Relationship Id="rId14" Type="http://schemas.openxmlformats.org/officeDocument/2006/relationships/hyperlink" Target="https://hal.science/search/index/?q=*&amp;authFullName_s=Metehan Yilmaz" TargetMode="External"/><Relationship Id="rId15" Type="http://schemas.openxmlformats.org/officeDocument/2006/relationships/hyperlink" Target="https://dx.doi.org/10.5194/egusphere-egu25-17878" TargetMode="External"/><Relationship Id="rId16" Type="http://schemas.openxmlformats.org/officeDocument/2006/relationships/hyperlink" Target="https://hal.science/hal-05421879v1" TargetMode="External"/><Relationship Id="rId17" Type="http://schemas.openxmlformats.org/officeDocument/2006/relationships/hyperlink" Target="https://hal.science/search/index/?q=*&amp;authFullName_s=Subrun Shyam" TargetMode="External"/><Relationship Id="rId18" Type="http://schemas.openxmlformats.org/officeDocument/2006/relationships/hyperlink" Target="https://hal.science/search/index/?q=*&amp;authFullName_s=Amira Bouhouchi" TargetMode="External"/><Relationship Id="rId19" Type="http://schemas.openxmlformats.org/officeDocument/2006/relationships/hyperlink" Target="https://hal.science/hal-05421949v1" TargetMode="External"/><Relationship Id="rId20" Type="http://schemas.openxmlformats.org/officeDocument/2006/relationships/hyperlink" Target="https://hal.science/search/index/?q=*&amp;authFullName_s=Carlyne Lacroix" TargetMode="External"/><Relationship Id="rId21" Type="http://schemas.openxmlformats.org/officeDocument/2006/relationships/hyperlink" Target="https://hal.science/search/index/?q=*&amp;authFullName_s=Julien Sade" TargetMode="External"/><Relationship Id="rId22" Type="http://schemas.openxmlformats.org/officeDocument/2006/relationships/hyperlink" Target="https://hal.science/search/index/?q=*&amp;authFullName_s=Sabrina Gu&#233;rin-Rechdaoui" TargetMode="External"/><Relationship Id="rId23" Type="http://schemas.openxmlformats.org/officeDocument/2006/relationships/hyperlink" Target="https://hal.science/hal-054217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Raoult</dc:title>
  <dc:description>CV</dc:description>
  <dc:subject/>
  <cp:keywords/>
  <cp:category/>
  <cp:lastModifiedBy/>
  <dcterms:created xsi:type="dcterms:W3CDTF">2026-04-24T13:01:42+02:00</dcterms:created>
  <dcterms:modified xsi:type="dcterms:W3CDTF">2026-04-24T13:01:42+02:00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