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Rivault </w:t>
      </w:r>
      <w:r>
        <w:rPr>
          <w:color w:val="641e6e"/>
        </w:rPr>
        <w:t xml:space="preserve">Maître de conférences HDR en histoire moderne, Université de Bretagne occidentale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antoine-rivault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0009-0004-3618-3889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203916980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Agrégation d'histoire (2012), doctorat en histoire moderne (Université Rennes 2, 2017), HDR en histoire moderne (Université Bordeaux Montaigne, 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d’Étampes et la Bretagne. Le métier de gouverneur de province à la Renaissance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Rennes. 394 p., 2023, 978-2-7535-8640-6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des Espagnols, Brest et la ‘‘grande stratégie’’ maritime de Philippe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2025, Brest et l’Espagne, 245,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 la Réforme catholique et affirmation d'un gallicanisme parlementaire à Rennes (1610)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3 (711), p. 471-505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brestois au temps du siège de La Rochelle (1627-1628)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242, p.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gouverneur de province et l’imprimé : César de Vendôme et les troubles de 1614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294 (1), pp.27-49.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⟨10.3917/dss.221.0027⟩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gouverneur de province et l’imprimé : César de Vendôme et les troubles de 1614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1 (294),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‘‘désordres’’ de Saint-Brieuc (1636). Une lettre inédite de l’évêque Étienne de Villazel adressée au chancelier Séguier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 (2),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‘‘désordres’’ de Saint-Brieuc (1636). Une lettre inédite de l’évêque Étienne de Villazel adressée au chancelier Séguier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 (2), pp.75-93.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⟨10.4000/abpo.6853⟩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du marquis de Coëtquen, gouverneur de Saint-Malo, à la reine Elizabeth (1596), conservée à la British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d'histoire et d'archéologie de l'arrondissement de Saint-Malo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placards de Nantes (mai 1560). Le militantisme écrit des huguenots au début des troubles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2019, Tome 4 (3), pp.365-387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le contre-don à partir des correspondances des grands serviteurs de François 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n° 13, p. 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‘‘Espaignolz et Portugués bien riches’’ : la guerre de course depuis Brest d’après des documents inédits des vice-amiraux de François Ier (années 1520)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2017, CXLV, p. 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d'Étampes et la Bretagne : être gouverneur d'une province maritime au XVIe siècle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pp.281-291.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⟨10.70551/ESBY9370⟩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 et pirate : l’entreprise maritime du comte de Montgomery en 1573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n° 160, p. 589-612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“Monsieur le gouverneur est entré en la cour ”. Les entrées des gouverneurs de province au parlement de Bretagne au temps des troubles de Religion (1554-1598)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122 (3), pp.35-54, 2015, Les Parlements de l’Ouest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de la Ligue. Course, insécurité littorale et affrontements maritimes en Basse-Bretagne (1597)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Société historique et archéologique de Bretagne. </w:t>
            </w:r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p. 57-66.,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retour en grâce des partisans du connétable de Bourbon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Tours. </w:t>
            </w:r>
            <w:r>
              <w:rPr>
                <w:i w:val="1"/>
                <w:iCs w:val="1"/>
              </w:rPr>
              <w:t xml:space="preserve">J. Dumont, L. Fagnart, P.G. Girault, N. Le Roux (dir.), La paix des Dames. 1529</w:t>
            </w:r>
            <w:r>
              <w:rPr/>
              <w:t xml:space="preserve">, p. 311-324.,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gouverneurs de province de la première modernité : représentations du monarque et du corps provincial (royaume de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Arnaud Fossier; Dominique Le Page; Bruno Lemesle. </w:t>
            </w:r>
            <w:r>
              <w:rPr>
                <w:i w:val="1"/>
                <w:iCs w:val="1"/>
              </w:rPr>
              <w:t xml:space="preserve">La représentation politique et ses instruments avant la démocratie (Moyen Âge-Temps modernes)</w:t>
            </w:r>
            <w:r>
              <w:rPr/>
              <w:t xml:space="preserve">, Éditions universitaires de Dijon, pp.85-103, 2020, 9782364413696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aux villes. Dialogue et intercession à travers la correspondance du duc d’Étampes, gouverneur de Bretagne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Fl. Alazard (dir.), Correspondances urbaines. Les corps de ville et la circulation de l’information, XVe-XVIIe siècles</w:t>
            </w:r>
            <w:r>
              <w:rPr/>
              <w:t xml:space="preserve">, p. 367-388.,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en guerre civile : les partis de la guerre et de la paix au conseil du roi pendant les premières guerres de Religion (1563-1570)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Emmanuelle Cronier; Benjamin Deruelle. </w:t>
            </w:r>
            <w:r>
              <w:rPr>
                <w:i w:val="1"/>
                <w:iCs w:val="1"/>
              </w:rPr>
              <w:t xml:space="preserve">Argumenter en guerre. Discours de guerre, sur la guerre et dans la guerre de l’antiquité à nos jours</w:t>
            </w:r>
            <w:r>
              <w:rPr/>
              <w:t xml:space="preserve">, Presses du Septentrion, pp.253-270, 2019, War Studies, 9782757424582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municipale en temps de crise : Saint-Malo et ses ambitions commerciales pendant la Ligue (1589-1598)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Gouverner les villes en temps de crise. Urgences militaires et sanitaires aux XVIe et XVIIe siècles</w:t>
            </w:r>
            <w:r>
              <w:rPr/>
              <w:t xml:space="preserve">, Presses universitaires de Louvain, pp.55-68,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halshs-04343895v1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Étampes et la Bretagne : le métier de gouverneur de province à la Renaissance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Histoire. Université Rennes 2, 2017.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2017REN20023⟩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tel-01585292v1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Océan en guerres de Religion. Corsaires catholiques et protestants en Atlantique (1562-1628)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Histoire. Université Bordeaux MONTAIGNE; Garante : Caroline Le Mao,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tel-05566598v1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A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rivault" TargetMode="External"/><Relationship Id="rId9" Type="http://schemas.openxmlformats.org/officeDocument/2006/relationships/hyperlink" Target="https://orcid.org/0009-0004-3618-3889" TargetMode="External"/><Relationship Id="rId10" Type="http://schemas.openxmlformats.org/officeDocument/2006/relationships/hyperlink" Target="https://www.idref.fr/203916980" TargetMode="External"/><Relationship Id="rId11" Type="http://schemas.openxmlformats.org/officeDocument/2006/relationships/hyperlink" Target="https://hal.science/hal-05017502v1" TargetMode="External"/><Relationship Id="rId12" Type="http://schemas.openxmlformats.org/officeDocument/2006/relationships/hyperlink" Target="https://hal.science/search/index/?q=*&amp;authFullName_s=Antoine Rivault" TargetMode="External"/><Relationship Id="rId13" Type="http://schemas.openxmlformats.org/officeDocument/2006/relationships/hyperlink" Target="https://hal.univ-brest.fr/hal-05569672v1" TargetMode="External"/><Relationship Id="rId14" Type="http://schemas.openxmlformats.org/officeDocument/2006/relationships/hyperlink" Target="https://hal.science/hal-05017151v1" TargetMode="External"/><Relationship Id="rId15" Type="http://schemas.openxmlformats.org/officeDocument/2006/relationships/hyperlink" Target="https://hal.science/hal-05017241v1" TargetMode="External"/><Relationship Id="rId16" Type="http://schemas.openxmlformats.org/officeDocument/2006/relationships/hyperlink" Target="https://hal.univ-brest.fr/hal-05118500v1" TargetMode="External"/><Relationship Id="rId17" Type="http://schemas.openxmlformats.org/officeDocument/2006/relationships/hyperlink" Target="https://dx.doi.org/10.3917/dss.221.0027" TargetMode="External"/><Relationship Id="rId18" Type="http://schemas.openxmlformats.org/officeDocument/2006/relationships/hyperlink" Target="https://hal.science/hal-04084945v1" TargetMode="External"/><Relationship Id="rId19" Type="http://schemas.openxmlformats.org/officeDocument/2006/relationships/hyperlink" Target="https://hal.science/hal-04084976v1" TargetMode="External"/><Relationship Id="rId20" Type="http://schemas.openxmlformats.org/officeDocument/2006/relationships/hyperlink" Target="https://hal.univ-brest.fr/hal-05569711v1" TargetMode="External"/><Relationship Id="rId21" Type="http://schemas.openxmlformats.org/officeDocument/2006/relationships/hyperlink" Target="https://dx.doi.org/10.4000/abpo.6853" TargetMode="External"/><Relationship Id="rId22" Type="http://schemas.openxmlformats.org/officeDocument/2006/relationships/hyperlink" Target="https://hal.univ-brest.fr/hal-05569727v1" TargetMode="External"/><Relationship Id="rId23" Type="http://schemas.openxmlformats.org/officeDocument/2006/relationships/hyperlink" Target="https://hal.science/hal-04085000v1" TargetMode="External"/><Relationship Id="rId24" Type="http://schemas.openxmlformats.org/officeDocument/2006/relationships/hyperlink" Target="https://hal.science/hal-05017256v1" TargetMode="External"/><Relationship Id="rId25" Type="http://schemas.openxmlformats.org/officeDocument/2006/relationships/hyperlink" Target="https://hal.science/hal-05018075v1" TargetMode="External"/><Relationship Id="rId26" Type="http://schemas.openxmlformats.org/officeDocument/2006/relationships/hyperlink" Target="https://hal.sorbonne-universite.fr/hal-04916564v1" TargetMode="External"/><Relationship Id="rId27" Type="http://schemas.openxmlformats.org/officeDocument/2006/relationships/hyperlink" Target="https://dx.doi.org/10.70551/ESBY9370" TargetMode="External"/><Relationship Id="rId28" Type="http://schemas.openxmlformats.org/officeDocument/2006/relationships/hyperlink" Target="https://hal.science/hal-05018155v1" TargetMode="External"/><Relationship Id="rId29" Type="http://schemas.openxmlformats.org/officeDocument/2006/relationships/hyperlink" Target="https://hal.science/hal-04085008v1" TargetMode="External"/><Relationship Id="rId30" Type="http://schemas.openxmlformats.org/officeDocument/2006/relationships/hyperlink" Target="https://hal.science/hal-05017229v1" TargetMode="External"/><Relationship Id="rId31" Type="http://schemas.openxmlformats.org/officeDocument/2006/relationships/hyperlink" Target="https://hal.science/hal-05017252v1" TargetMode="External"/><Relationship Id="rId32" Type="http://schemas.openxmlformats.org/officeDocument/2006/relationships/hyperlink" Target="https://hal.science/hal-04085038v1" TargetMode="External"/><Relationship Id="rId33" Type="http://schemas.openxmlformats.org/officeDocument/2006/relationships/hyperlink" Target="https://hal.science/hal-05017246v1" TargetMode="External"/><Relationship Id="rId34" Type="http://schemas.openxmlformats.org/officeDocument/2006/relationships/hyperlink" Target="https://hal.science/hal-04085050v1" TargetMode="External"/><Relationship Id="rId35" Type="http://schemas.openxmlformats.org/officeDocument/2006/relationships/hyperlink" Target="https://shs.hal.science/halshs-04343895v1" TargetMode="External"/><Relationship Id="rId36" Type="http://schemas.openxmlformats.org/officeDocument/2006/relationships/hyperlink" Target="https://theses.hal.science/tel-01585292v1" TargetMode="External"/><Relationship Id="rId37" Type="http://schemas.openxmlformats.org/officeDocument/2006/relationships/hyperlink" Target="https://www.theses.fr/2017REN20023" TargetMode="External"/><Relationship Id="rId38" Type="http://schemas.openxmlformats.org/officeDocument/2006/relationships/hyperlink" Target="https://hal.science/tel-0556659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Rivault</dc:title>
  <dc:description>CV</dc:description>
  <dc:subject/>
  <cp:keywords/>
  <cp:category/>
  <cp:lastModifiedBy/>
  <dcterms:created xsi:type="dcterms:W3CDTF">2026-04-24T23:53:48+02:00</dcterms:created>
  <dcterms:modified xsi:type="dcterms:W3CDTF">2026-04-24T23:53:48+02:00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