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Tardif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 a context of global changes, I am studying plant ecology using a functional (ecosystem traits and functioning) and a community (species assemblages) approach. Especially, I am interested in interspecific interactions modulating the responses of individuals and communities to environmental and anthropogenic factors, from fundamental and applied (revegetation, agroecology) perspectives.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9" w:history="1">
              <w:r>
                <w:rPr>
                  <w:color w:val="#410a8c"/>
                  <w:u w:val="single"/>
                </w:rPr>
                <w:t xml:space="preserve">Didier Alard</w:t>
              </w:r>
            </w:hyperlink>
            <w:r>
              <w:rPr/>
              <w:t xml:space="preserve">,</w:t>
            </w:r>
            <w:hyperlink r:id="rId10" w:history="1">
              <w:r>
                <w:rPr>
                  <w:color w:val="#410a8c"/>
                  <w:u w:val="single"/>
                </w:rPr>
                <w:t xml:space="preserve">Bernard Amiaud</w:t>
              </w:r>
            </w:hyperlink>
            <w:r>
              <w:rPr/>
              <w:t xml:space="preserve">,</w:t>
            </w:r>
            <w:hyperlink r:id="rId11" w:history="1">
              <w:r>
                <w:rPr>
                  <w:color w:val="#410a8c"/>
                  <w:u w:val="single"/>
                </w:rPr>
                <w:t xml:space="preserve">Anne Bonis</w:t>
              </w:r>
            </w:hyperlink>
            <w:r>
              <w:rPr/>
              <w:t xml:space="preserve">,</w:t>
            </w:r>
            <w:hyperlink r:id="rId12" w:history="1">
              <w:r>
                <w:rPr>
                  <w:color w:val="#410a8c"/>
                  <w:u w:val="single"/>
                </w:rPr>
                <w:t xml:space="preserve">Olivier Chabrerie</w:t>
              </w:r>
            </w:hyperlink>
            <w:r>
              <w:rPr/>
              <w:t xml:space="preserve">,</w:t>
            </w:r>
            <w:hyperlink r:id="rId13"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8" w:history="1">
              <w:r>
                <w:rPr>
                  <w:color w:val="#410a8c"/>
                  <w:u w:val="single"/>
                </w:rPr>
                <w:t xml:space="preserve">hal-05322777v1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Effects of Urban Park Management Practices on Mesofaune Communities</w:t>
              </w:r>
            </w:hyperlink>
          </w:p>
          <w:p>
            <w:pPr/>
            <w:hyperlink r:id="rId15" w:history="1">
              <w:r>
                <w:rPr>
                  <w:color w:val="#410a8c"/>
                  <w:u w:val="single"/>
                </w:rPr>
                <w:t xml:space="preserve">Tania Mara Campos De Almeida</w:t>
              </w:r>
            </w:hyperlink>
            <w:r>
              <w:rPr/>
              <w:t xml:space="preserve">,</w:t>
            </w:r>
            <w:hyperlink r:id="rId16" w:history="1">
              <w:r>
                <w:rPr>
                  <w:color w:val="#410a8c"/>
                  <w:u w:val="single"/>
                </w:rPr>
                <w:t xml:space="preserve">Sekou Fanta Mady Coulibaly</w:t>
              </w:r>
            </w:hyperlink>
            <w:r>
              <w:rPr/>
              <w:t xml:space="preserve">,</w:t>
            </w:r>
            <w:hyperlink r:id="rId17" w:history="1">
              <w:r>
                <w:rPr>
                  <w:color w:val="#410a8c"/>
                  <w:u w:val="single"/>
                </w:rPr>
                <w:t xml:space="preserve">Antoine Tardif</w:t>
              </w:r>
            </w:hyperlink>
            <w:r>
              <w:rPr/>
              <w:t xml:space="preserve">,</w:t>
            </w:r>
            <w:hyperlink r:id="rId18" w:history="1">
              <w:r>
                <w:rPr>
                  <w:color w:val="#410a8c"/>
                  <w:u w:val="single"/>
                </w:rPr>
                <w:t xml:space="preserve">Sophie Joimel</w:t>
              </w:r>
            </w:hyperlink>
          </w:p>
          <w:p>
            <w:pPr/>
            <w:r>
              <w:rPr>
                <w:i w:val="1"/>
                <w:iCs w:val="1"/>
              </w:rPr>
              <w:t xml:space="preserve">3rd Global Soil Biodiversity Conference 2023</w:t>
            </w:r>
            <w:r>
              <w:rPr/>
              <w:t xml:space="preserve">, GSBI, Global Soil Biodiversity Initiative, Mar 2023, Dublin, Ireland. pp.abstract no 550</w:t>
            </w:r>
          </w:p>
          <w:p>
            <w:pPr/>
            <w:r>
              <w:rPr/>
              <w:t xml:space="preserve">Communication dans un congrès</w:t>
            </w:r>
          </w:p>
          <w:p>
            <w:pPr/>
            <w:hyperlink r:id="rId14" w:history="1">
              <w:r>
                <w:rPr>
                  <w:color w:val="#410a8c"/>
                  <w:u w:val="single"/>
                </w:rPr>
                <w:t xml:space="preserve">hal-04761895v1</w:t>
              </w:r>
            </w:hyperlink>
          </w:p>
        </w:tc>
      </w:tr>
      <w:tr>
        <w:trPr/>
        <w:tc>
          <w:tcPr>
            <w:noWrap/>
          </w:tcPr>
          <w:p>
            <w:pPr>
              <w:spacing w:after="200"/>
            </w:pPr>
            <w:hyperlink r:id="rId19" w:history="1">
              <w:r>
                <w:rPr>
                  <w:color w:val="1e198e"/>
                  <w:b w:val="1"/>
                  <w:bCs w:val="1"/>
                  <w:u w:val="single"/>
                </w:rPr>
                <w:t xml:space="preserve">Relationships between plant community structure and forage quantity and nutritive quality in semi-natural grasslands</w:t>
              </w:r>
            </w:hyperlink>
          </w:p>
          <w:p>
            <w:pPr/>
            <w:hyperlink r:id="rId20" w:history="1">
              <w:r>
                <w:rPr>
                  <w:color w:val="#410a8c"/>
                  <w:u w:val="single"/>
                </w:rPr>
                <w:t xml:space="preserve">Cian Blaix</w:t>
              </w:r>
            </w:hyperlink>
            <w:r>
              <w:rPr/>
              <w:t xml:space="preserve">,</w:t>
            </w:r>
            <w:hyperlink r:id="rId12" w:history="1">
              <w:r>
                <w:rPr>
                  <w:color w:val="#410a8c"/>
                  <w:u w:val="single"/>
                </w:rPr>
                <w:t xml:space="preserve">Olivier Chabrerie</w:t>
              </w:r>
            </w:hyperlink>
            <w:r>
              <w:rPr/>
              <w:t xml:space="preserve">,</w:t>
            </w:r>
            <w:hyperlink r:id="rId9" w:history="1">
              <w:r>
                <w:rPr>
                  <w:color w:val="#410a8c"/>
                  <w:u w:val="single"/>
                </w:rPr>
                <w:t xml:space="preserve">Didier Alard</w:t>
              </w:r>
            </w:hyperlink>
            <w:r>
              <w:rPr/>
              <w:t xml:space="preserve">,</w:t>
            </w:r>
            <w:hyperlink r:id="rId21" w:history="1">
              <w:r>
                <w:rPr>
                  <w:color w:val="#410a8c"/>
                  <w:u w:val="single"/>
                </w:rPr>
                <w:t xml:space="preserve">Manuella Catterou</w:t>
              </w:r>
            </w:hyperlink>
            <w:r>
              <w:rPr/>
              <w:t xml:space="preserve">,</w:t>
            </w:r>
            <w:hyperlink r:id="rId22"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19" w:history="1">
              <w:r>
                <w:rPr>
                  <w:color w:val="#410a8c"/>
                  <w:u w:val="single"/>
                </w:rPr>
                <w:t xml:space="preserve">hal-04234430v1</w:t>
              </w:r>
            </w:hyperlink>
          </w:p>
        </w:tc>
      </w:tr>
      <w:tr>
        <w:trPr/>
        <w:tc>
          <w:tcPr>
            <w:noWrap/>
          </w:tcPr>
          <w:p>
            <w:pPr>
              <w:spacing w:after="200"/>
            </w:pPr>
            <w:hyperlink r:id="rId23" w:history="1">
              <w:r>
                <w:rPr>
                  <w:color w:val="1e198e"/>
                  <w:b w:val="1"/>
                  <w:bCs w:val="1"/>
                  <w:u w:val="single"/>
                </w:rPr>
                <w:t xml:space="preserve">POLLIFLOR : Functional diversity of grassland communities for pollinators</w:t>
              </w:r>
            </w:hyperlink>
          </w:p>
          <w:p>
            <w:pPr/>
            <w:hyperlink r:id="rId24" w:history="1">
              <w:r>
                <w:rPr>
                  <w:color w:val="#410a8c"/>
                  <w:u w:val="single"/>
                </w:rPr>
                <w:t xml:space="preserve">Alice Michelot-Antalik</w:t>
              </w:r>
            </w:hyperlink>
            <w:r>
              <w:rPr/>
              <w:t xml:space="preserve">,</w:t>
            </w:r>
            <w:hyperlink r:id="rId25" w:history="1">
              <w:r>
                <w:rPr>
                  <w:color w:val="#410a8c"/>
                  <w:u w:val="single"/>
                </w:rPr>
                <w:t xml:space="preserve">Benjamin Allard</w:t>
              </w:r>
            </w:hyperlink>
            <w:r>
              <w:rPr/>
              <w:t xml:space="preserve">,</w:t>
            </w:r>
            <w:hyperlink r:id="rId26" w:history="1">
              <w:r>
                <w:rPr>
                  <w:color w:val="#410a8c"/>
                  <w:u w:val="single"/>
                </w:rPr>
                <w:t xml:space="preserve">Lucas Baliteau</w:t>
              </w:r>
            </w:hyperlink>
            <w:r>
              <w:rPr/>
              <w:t xml:space="preserve">,</w:t>
            </w:r>
            <w:hyperlink r:id="rId27" w:history="1">
              <w:r>
                <w:rPr>
                  <w:color w:val="#410a8c"/>
                  <w:u w:val="single"/>
                </w:rPr>
                <w:t xml:space="preserve">Mathilde Baude</w:t>
              </w:r>
            </w:hyperlink>
            <w:r>
              <w:rPr/>
              <w:t xml:space="preserve">,</w:t>
            </w:r>
            <w:hyperlink r:id="rId28" w:history="1">
              <w:r>
                <w:rPr>
                  <w:color w:val="#410a8c"/>
                  <w:u w:val="single"/>
                </w:rPr>
                <w:t xml:space="preserve">Méghan Boulembert</w:t>
              </w:r>
            </w:hyperlink>
            <w:r>
              <w:rPr/>
              <w:t xml:space="preserve">et al.</w:t>
            </w:r>
          </w:p>
          <w:p>
            <w:pPr/>
            <w:r>
              <w:rPr>
                <w:i w:val="1"/>
                <w:iCs w:val="1"/>
              </w:rPr>
              <w:t xml:space="preserve">GDR POLLINECO 3ème réunion annuelle</w:t>
            </w:r>
            <w:r>
              <w:rPr/>
              <w:t xml:space="preserve">, Nov 2021, Toulouse, France</w:t>
            </w:r>
          </w:p>
          <w:p>
            <w:pPr/>
            <w:r>
              <w:rPr/>
              <w:t xml:space="preserve">Communication dans un congrès</w:t>
            </w:r>
          </w:p>
          <w:p>
            <w:pPr/>
            <w:hyperlink r:id="rId23" w:history="1">
              <w:r>
                <w:rPr>
                  <w:color w:val="#410a8c"/>
                  <w:u w:val="single"/>
                </w:rPr>
                <w:t xml:space="preserve">hal-03614590v1</w:t>
              </w:r>
            </w:hyperlink>
          </w:p>
        </w:tc>
      </w:tr>
      <w:tr>
        <w:trPr/>
        <w:tc>
          <w:tcPr>
            <w:noWrap/>
          </w:tcPr>
          <w:p>
            <w:pPr>
              <w:spacing w:after="200"/>
            </w:pPr>
            <w:hyperlink r:id="rId29" w:history="1">
              <w:r>
                <w:rPr>
                  <w:color w:val="1e198e"/>
                  <w:b w:val="1"/>
                  <w:bCs w:val="1"/>
                  <w:u w:val="single"/>
                </w:rPr>
                <w:t xml:space="preserve">Environmental drivers of plant diversity of chalk grasslands in north-western France</w:t>
              </w:r>
            </w:hyperlink>
          </w:p>
          <w:p>
            <w:pPr/>
            <w:hyperlink r:id="rId17" w:history="1">
              <w:r>
                <w:rPr>
                  <w:color w:val="#410a8c"/>
                  <w:u w:val="single"/>
                </w:rPr>
                <w:t xml:space="preserve">Antoine Tardif</w:t>
              </w:r>
            </w:hyperlink>
            <w:r>
              <w:rPr/>
              <w:t xml:space="preserve">,</w:t>
            </w:r>
            <w:hyperlink r:id="rId30" w:history="1">
              <w:r>
                <w:rPr>
                  <w:color w:val="#410a8c"/>
                  <w:u w:val="single"/>
                </w:rPr>
                <w:t xml:space="preserve">Pauline Boubert</w:t>
              </w:r>
            </w:hyperlink>
            <w:r>
              <w:rPr/>
              <w:t xml:space="preserve">,</w:t>
            </w:r>
            <w:hyperlink r:id="rId28" w:history="1">
              <w:r>
                <w:rPr>
                  <w:color w:val="#410a8c"/>
                  <w:u w:val="single"/>
                </w:rPr>
                <w:t xml:space="preserve">Méghan Boulembert</w:t>
              </w:r>
            </w:hyperlink>
            <w:r>
              <w:rPr/>
              <w:t xml:space="preserve">,</w:t>
            </w:r>
            <w:hyperlink r:id="rId31" w:history="1">
              <w:r>
                <w:rPr>
                  <w:color w:val="#410a8c"/>
                  <w:u w:val="single"/>
                </w:rPr>
                <w:t xml:space="preserve">Loan Madej</w:t>
              </w:r>
            </w:hyperlink>
            <w:r>
              <w:rPr/>
              <w:t xml:space="preserve">,</w:t>
            </w:r>
            <w:hyperlink r:id="rId32"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3" w:history="1">
              <w:r>
                <w:rPr>
                  <w:color w:val="#410a8c"/>
                  <w:u w:val="single"/>
                </w:rPr>
                <w:t xml:space="preserve">⟨10.3390/BDEE2021-09528⟩</w:t>
              </w:r>
            </w:hyperlink>
          </w:p>
          <w:p>
            <w:pPr/>
            <w:r>
              <w:rPr/>
              <w:t xml:space="preserve">Communication dans un congrès</w:t>
            </w:r>
          </w:p>
          <w:p>
            <w:pPr/>
            <w:hyperlink r:id="rId29" w:history="1">
              <w:r>
                <w:rPr>
                  <w:color w:val="#410a8c"/>
                  <w:u w:val="single"/>
                </w:rPr>
                <w:t xml:space="preserve">hal-03321972v1</w:t>
              </w:r>
            </w:hyperlink>
          </w:p>
        </w:tc>
      </w:tr>
      <w:tr>
        <w:trPr/>
        <w:tc>
          <w:tcPr>
            <w:noWrap/>
          </w:tcPr>
          <w:p>
            <w:pPr>
              <w:spacing w:after="200"/>
            </w:pPr>
            <w:hyperlink r:id="rId34" w:history="1">
              <w:r>
                <w:rPr>
                  <w:color w:val="1e198e"/>
                  <w:b w:val="1"/>
                  <w:bCs w:val="1"/>
                  <w:u w:val="single"/>
                </w:rPr>
                <w:t xml:space="preserve">POLLIFLOR : Caractérisation fonctionnelle des habitats agropastoraux pour les communautés d’insectes pollinisateurs</w:t>
              </w:r>
            </w:hyperlink>
          </w:p>
          <w:p>
            <w:pPr/>
            <w:hyperlink r:id="rId35" w:history="1">
              <w:r>
                <w:rPr>
                  <w:color w:val="#410a8c"/>
                  <w:u w:val="single"/>
                </w:rPr>
                <w:t xml:space="preserve">Alice Michelot</w:t>
              </w:r>
            </w:hyperlink>
            <w:r>
              <w:rPr/>
              <w:t xml:space="preserve">,</w:t>
            </w:r>
            <w:hyperlink r:id="rId36" w:history="1">
              <w:r>
                <w:rPr>
                  <w:color w:val="#410a8c"/>
                  <w:u w:val="single"/>
                </w:rPr>
                <w:t xml:space="preserve">Nadia Michel</w:t>
              </w:r>
            </w:hyperlink>
            <w:r>
              <w:rPr/>
              <w:t xml:space="preserve">,</w:t>
            </w:r>
            <w:hyperlink r:id="rId27" w:history="1">
              <w:r>
                <w:rPr>
                  <w:color w:val="#410a8c"/>
                  <w:u w:val="single"/>
                </w:rPr>
                <w:t xml:space="preserve">Mathilde Baude</w:t>
              </w:r>
            </w:hyperlink>
            <w:r>
              <w:rPr/>
              <w:t xml:space="preserve">,</w:t>
            </w:r>
            <w:hyperlink r:id="rId32" w:history="1">
              <w:r>
                <w:rPr>
                  <w:color w:val="#410a8c"/>
                  <w:u w:val="single"/>
                </w:rPr>
                <w:t xml:space="preserve">Maxime Burst</w:t>
              </w:r>
            </w:hyperlink>
            <w:r>
              <w:rPr/>
              <w:t xml:space="preserve">,</w:t>
            </w:r>
            <w:hyperlink r:id="rId12"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34" w:history="1">
              <w:r>
                <w:rPr>
                  <w:color w:val="#410a8c"/>
                  <w:u w:val="single"/>
                </w:rPr>
                <w:t xml:space="preserve">hal-02968290v1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Forage nutritive value shows synergies with plant diversity in a wide range of semi-natural grassland habitats</w:t>
              </w:r>
            </w:hyperlink>
          </w:p>
          <w:p>
            <w:pPr/>
            <w:hyperlink r:id="rId20" w:history="1">
              <w:r>
                <w:rPr>
                  <w:color w:val="#410a8c"/>
                  <w:u w:val="single"/>
                </w:rPr>
                <w:t xml:space="preserve">Cian Blaix</w:t>
              </w:r>
            </w:hyperlink>
            <w:r>
              <w:rPr/>
              <w:t xml:space="preserve">,</w:t>
            </w:r>
            <w:hyperlink r:id="rId12" w:history="1">
              <w:r>
                <w:rPr>
                  <w:color w:val="#410a8c"/>
                  <w:u w:val="single"/>
                </w:rPr>
                <w:t xml:space="preserve">Olivier Chabrerie</w:t>
              </w:r>
            </w:hyperlink>
            <w:r>
              <w:rPr/>
              <w:t xml:space="preserve">,</w:t>
            </w:r>
            <w:hyperlink r:id="rId9" w:history="1">
              <w:r>
                <w:rPr>
                  <w:color w:val="#410a8c"/>
                  <w:u w:val="single"/>
                </w:rPr>
                <w:t xml:space="preserve">Didier Alard</w:t>
              </w:r>
            </w:hyperlink>
            <w:r>
              <w:rPr/>
              <w:t xml:space="preserve">,</w:t>
            </w:r>
            <w:hyperlink r:id="rId21" w:history="1">
              <w:r>
                <w:rPr>
                  <w:color w:val="#410a8c"/>
                  <w:u w:val="single"/>
                </w:rPr>
                <w:t xml:space="preserve">Manuella Catterou</w:t>
              </w:r>
            </w:hyperlink>
            <w:r>
              <w:rPr/>
              <w:t xml:space="preserve">,</w:t>
            </w:r>
            <w:hyperlink r:id="rId22"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38" w:history="1">
              <w:r>
                <w:rPr>
                  <w:color w:val="#410a8c"/>
                  <w:u w:val="single"/>
                </w:rPr>
                <w:t xml:space="preserve">⟨10.1016/j.agee.2023.108369⟩</w:t>
              </w:r>
            </w:hyperlink>
          </w:p>
          <w:p>
            <w:pPr/>
            <w:r>
              <w:rPr/>
              <w:t xml:space="preserve">Article dans une revue</w:t>
            </w:r>
          </w:p>
          <w:p>
            <w:pPr/>
            <w:hyperlink r:id="rId37" w:history="1">
              <w:r>
                <w:rPr>
                  <w:color w:val="#410a8c"/>
                  <w:u w:val="single"/>
                </w:rPr>
                <w:t xml:space="preserve">hal-03974283v1</w:t>
              </w:r>
            </w:hyperlink>
          </w:p>
        </w:tc>
      </w:tr>
      <w:tr>
        <w:trPr/>
        <w:tc>
          <w:tcPr>
            <w:noWrap/>
          </w:tcPr>
          <w:p>
            <w:pPr>
              <w:spacing w:after="200"/>
            </w:pPr>
            <w:hyperlink r:id="rId39" w:history="1">
              <w:r>
                <w:rPr>
                  <w:color w:val="1e198e"/>
                  <w:b w:val="1"/>
                  <w:bCs w:val="1"/>
                  <w:u w:val="single"/>
                </w:rPr>
                <w:t xml:space="preserve">Spatial Heterogeneity of Vegetation Structure, Plant N Pools and Soil N Content in Relation to Grassland Management</w:t>
              </w:r>
            </w:hyperlink>
          </w:p>
          <w:p>
            <w:pPr/>
            <w:hyperlink r:id="rId40" w:history="1">
              <w:r>
                <w:rPr>
                  <w:color w:val="#410a8c"/>
                  <w:u w:val="single"/>
                </w:rPr>
                <w:t xml:space="preserve">Juliette Bloor</w:t>
              </w:r>
            </w:hyperlink>
            <w:r>
              <w:rPr/>
              <w:t xml:space="preserve">,</w:t>
            </w:r>
            <w:hyperlink r:id="rId17" w:history="1">
              <w:r>
                <w:rPr>
                  <w:color w:val="#410a8c"/>
                  <w:u w:val="single"/>
                </w:rPr>
                <w:t xml:space="preserve">Antoine Tardif</w:t>
              </w:r>
            </w:hyperlink>
            <w:r>
              <w:rPr/>
              <w:t xml:space="preserve">,</w:t>
            </w:r>
            <w:hyperlink r:id="rId41" w:history="1">
              <w:r>
                <w:rPr>
                  <w:color w:val="#410a8c"/>
                  <w:u w:val="single"/>
                </w:rPr>
                <w:t xml:space="preserve">Julien Pottier</w:t>
              </w:r>
            </w:hyperlink>
          </w:p>
          <w:p>
            <w:pPr/>
            <w:r>
              <w:rPr>
                <w:i w:val="1"/>
                <w:iCs w:val="1"/>
              </w:rPr>
              <w:t xml:space="preserve">Agronomy</w:t>
            </w:r>
            <w:r>
              <w:rPr/>
              <w:t xml:space="preserve">, 2020, 10 (5), pp.716. </w:t>
            </w:r>
            <w:hyperlink r:id="rId42" w:history="1">
              <w:r>
                <w:rPr>
                  <w:color w:val="#410a8c"/>
                  <w:u w:val="single"/>
                </w:rPr>
                <w:t xml:space="preserve">⟨10.3390/agronomy10050716⟩</w:t>
              </w:r>
            </w:hyperlink>
          </w:p>
          <w:p>
            <w:pPr/>
            <w:r>
              <w:rPr/>
              <w:t xml:space="preserve">Article dans une revue</w:t>
            </w:r>
          </w:p>
          <w:p>
            <w:pPr/>
            <w:hyperlink r:id="rId39" w:history="1">
              <w:r>
                <w:rPr>
                  <w:color w:val="#410a8c"/>
                  <w:u w:val="single"/>
                </w:rPr>
                <w:t xml:space="preserve">hal-02896383v1</w:t>
              </w:r>
            </w:hyperlink>
          </w:p>
        </w:tc>
      </w:tr>
      <w:tr>
        <w:trPr/>
        <w:tc>
          <w:tcPr>
            <w:noWrap/>
          </w:tcPr>
          <w:p>
            <w:pPr>
              <w:spacing w:after="200"/>
            </w:pPr>
            <w:hyperlink r:id="rId43" w:history="1">
              <w:r>
                <w:rPr>
                  <w:color w:val="1e198e"/>
                  <w:b w:val="1"/>
                  <w:bCs w:val="1"/>
                  <w:u w:val="single"/>
                </w:rPr>
                <w:t xml:space="preserve">Differences in elemental composition of tailings, soils, and plant tissues following five decades of native plant colonization on a gold mine site in Northwestern Québec</w:t>
              </w:r>
            </w:hyperlink>
          </w:p>
          <w:p>
            <w:pPr/>
            <w:hyperlink r:id="rId44" w:history="1">
              <w:r>
                <w:rPr>
                  <w:color w:val="#410a8c"/>
                  <w:u w:val="single"/>
                </w:rPr>
                <w:t xml:space="preserve">Vanessa Gagnon</w:t>
              </w:r>
            </w:hyperlink>
            <w:r>
              <w:rPr/>
              <w:t xml:space="preserve">,</w:t>
            </w:r>
            <w:hyperlink r:id="rId45" w:history="1">
              <w:r>
                <w:rPr>
                  <w:color w:val="#410a8c"/>
                  <w:u w:val="single"/>
                </w:rPr>
                <w:t xml:space="preserve">Michaël Rodrigue-Morin</w:t>
              </w:r>
            </w:hyperlink>
            <w:r>
              <w:rPr/>
              <w:t xml:space="preserve">,</w:t>
            </w:r>
            <w:hyperlink r:id="rId17" w:history="1">
              <w:r>
                <w:rPr>
                  <w:color w:val="#410a8c"/>
                  <w:u w:val="single"/>
                </w:rPr>
                <w:t xml:space="preserve">Antoine Tardif</w:t>
              </w:r>
            </w:hyperlink>
            <w:r>
              <w:rPr/>
              <w:t xml:space="preserve">,</w:t>
            </w:r>
            <w:hyperlink r:id="rId46" w:history="1">
              <w:r>
                <w:rPr>
                  <w:color w:val="#410a8c"/>
                  <w:u w:val="single"/>
                </w:rPr>
                <w:t xml:space="preserve">Julie Beaudin</w:t>
              </w:r>
            </w:hyperlink>
            <w:r>
              <w:rPr/>
              <w:t xml:space="preserve">,</w:t>
            </w:r>
            <w:hyperlink r:id="rId47" w:history="1">
              <w:r>
                <w:rPr>
                  <w:color w:val="#410a8c"/>
                  <w:u w:val="single"/>
                </w:rPr>
                <w:t xml:space="preserve">Charles Greer</w:t>
              </w:r>
            </w:hyperlink>
            <w:r>
              <w:rPr/>
              <w:t xml:space="preserve">et al.</w:t>
            </w:r>
          </w:p>
          <w:p>
            <w:pPr/>
            <w:r>
              <w:rPr>
                <w:i w:val="1"/>
                <w:iCs w:val="1"/>
              </w:rPr>
              <w:t xml:space="preserve">Chemosphere</w:t>
            </w:r>
            <w:r>
              <w:rPr/>
              <w:t xml:space="preserve">, 2020, 250, pp.126243. </w:t>
            </w:r>
            <w:hyperlink r:id="rId48" w:history="1">
              <w:r>
                <w:rPr>
                  <w:color w:val="#410a8c"/>
                  <w:u w:val="single"/>
                </w:rPr>
                <w:t xml:space="preserve">⟨10.1016/j.chemosphere.2020.126243⟩</w:t>
              </w:r>
            </w:hyperlink>
          </w:p>
          <w:p>
            <w:pPr/>
            <w:r>
              <w:rPr/>
              <w:t xml:space="preserve">Article dans une revue</w:t>
            </w:r>
          </w:p>
          <w:p>
            <w:pPr/>
            <w:hyperlink r:id="rId43" w:history="1">
              <w:r>
                <w:rPr>
                  <w:color w:val="#410a8c"/>
                  <w:u w:val="single"/>
                </w:rPr>
                <w:t xml:space="preserve">hal-02491529v1</w:t>
              </w:r>
            </w:hyperlink>
          </w:p>
        </w:tc>
      </w:tr>
      <w:tr>
        <w:trPr/>
        <w:tc>
          <w:tcPr>
            <w:noWrap/>
          </w:tcPr>
          <w:p>
            <w:pPr>
              <w:spacing w:after="200"/>
            </w:pPr>
            <w:hyperlink r:id="rId49" w:history="1">
              <w:r>
                <w:rPr>
                  <w:color w:val="1e198e"/>
                  <w:b w:val="1"/>
                  <w:bCs w:val="1"/>
                  <w:u w:val="single"/>
                </w:rPr>
                <w:t xml:space="preserve">The relative importance of abiotic conditions and subsequent land use on the boreal primary succession of acidogenic mine tailings</w:t>
              </w:r>
            </w:hyperlink>
          </w:p>
          <w:p>
            <w:pPr/>
            <w:hyperlink r:id="rId17" w:history="1">
              <w:r>
                <w:rPr>
                  <w:color w:val="#410a8c"/>
                  <w:u w:val="single"/>
                </w:rPr>
                <w:t xml:space="preserve">Antoine Tardif</w:t>
              </w:r>
            </w:hyperlink>
            <w:r>
              <w:rPr/>
              <w:t xml:space="preserve">,</w:t>
            </w:r>
            <w:hyperlink r:id="rId45" w:history="1">
              <w:r>
                <w:rPr>
                  <w:color w:val="#410a8c"/>
                  <w:u w:val="single"/>
                </w:rPr>
                <w:t xml:space="preserve">Michaël Rodrigue-Morin</w:t>
              </w:r>
            </w:hyperlink>
            <w:r>
              <w:rPr/>
              <w:t xml:space="preserve">,</w:t>
            </w:r>
            <w:hyperlink r:id="rId44" w:history="1">
              <w:r>
                <w:rPr>
                  <w:color w:val="#410a8c"/>
                  <w:u w:val="single"/>
                </w:rPr>
                <w:t xml:space="preserve">Vanessa Gagnon</w:t>
              </w:r>
            </w:hyperlink>
            <w:r>
              <w:rPr/>
              <w:t xml:space="preserve">,</w:t>
            </w:r>
            <w:hyperlink r:id="rId50" w:history="1">
              <w:r>
                <w:rPr>
                  <w:color w:val="#410a8c"/>
                  <w:u w:val="single"/>
                </w:rPr>
                <w:t xml:space="preserve">Bill Shipley</w:t>
              </w:r>
            </w:hyperlink>
            <w:r>
              <w:rPr/>
              <w:t xml:space="preserve">,</w:t>
            </w:r>
            <w:hyperlink r:id="rId51" w:history="1">
              <w:r>
                <w:rPr>
                  <w:color w:val="#410a8c"/>
                  <w:u w:val="single"/>
                </w:rPr>
                <w:t xml:space="preserve">Sébastien Roy</w:t>
              </w:r>
            </w:hyperlink>
            <w:r>
              <w:rPr/>
              <w:t xml:space="preserve">et al.</w:t>
            </w:r>
          </w:p>
          <w:p>
            <w:pPr/>
            <w:r>
              <w:rPr>
                <w:i w:val="1"/>
                <w:iCs w:val="1"/>
              </w:rPr>
              <w:t xml:space="preserve">Ecological Engineering</w:t>
            </w:r>
            <w:r>
              <w:rPr/>
              <w:t xml:space="preserve">, 2019, 127, pp.66-74. </w:t>
            </w:r>
            <w:hyperlink r:id="rId52" w:history="1">
              <w:r>
                <w:rPr>
                  <w:color w:val="#410a8c"/>
                  <w:u w:val="single"/>
                </w:rPr>
                <w:t xml:space="preserve">⟨10.1016/j.ecoleng.2018.11.003⟩</w:t>
              </w:r>
            </w:hyperlink>
          </w:p>
          <w:p>
            <w:pPr/>
            <w:r>
              <w:rPr/>
              <w:t xml:space="preserve">Article dans une revue</w:t>
            </w:r>
          </w:p>
          <w:p>
            <w:pPr/>
            <w:hyperlink r:id="rId49" w:history="1">
              <w:r>
                <w:rPr>
                  <w:color w:val="#410a8c"/>
                  <w:u w:val="single"/>
                </w:rPr>
                <w:t xml:space="preserve">hal-02488770v1</w:t>
              </w:r>
            </w:hyperlink>
          </w:p>
        </w:tc>
      </w:tr>
      <w:tr>
        <w:trPr/>
        <w:tc>
          <w:tcPr>
            <w:noWrap/>
          </w:tcPr>
          <w:p>
            <w:pPr>
              <w:spacing w:after="200"/>
            </w:pPr>
            <w:hyperlink r:id="rId53" w:history="1">
              <w:r>
                <w:rPr>
                  <w:color w:val="1e198e"/>
                  <w:b w:val="1"/>
                  <w:bCs w:val="1"/>
                  <w:u w:val="single"/>
                </w:rPr>
                <w:t xml:space="preserve">Conversation pour l’éternité : Grand Témoin, hologramme et IA</w:t>
              </w:r>
            </w:hyperlink>
          </w:p>
          <w:p>
            <w:pPr/>
            <w:hyperlink r:id="rId54" w:history="1">
              <w:r>
                <w:rPr>
                  <w:color w:val="#410a8c"/>
                  <w:u w:val="single"/>
                </w:rPr>
                <w:t xml:space="preserve">Virginie Blondeau</w:t>
              </w:r>
            </w:hyperlink>
            <w:r>
              <w:rPr/>
              <w:t xml:space="preserve">,</w:t>
            </w:r>
            <w:hyperlink r:id="rId55" w:history="1">
              <w:r>
                <w:rPr>
                  <w:color w:val="#410a8c"/>
                  <w:u w:val="single"/>
                </w:rPr>
                <w:t xml:space="preserve">Olivier Aubert</w:t>
              </w:r>
            </w:hyperlink>
            <w:r>
              <w:rPr/>
              <w:t xml:space="preserve">,</w:t>
            </w:r>
            <w:hyperlink r:id="rId17" w:history="1">
              <w:r>
                <w:rPr>
                  <w:color w:val="#410a8c"/>
                  <w:u w:val="single"/>
                </w:rPr>
                <w:t xml:space="preserve">Antoine Tardif</w:t>
              </w:r>
            </w:hyperlink>
            <w:r>
              <w:rPr/>
              <w:t xml:space="preserve">,</w:t>
            </w:r>
            <w:hyperlink r:id="rId56" w:history="1">
              <w:r>
                <w:rPr>
                  <w:color w:val="#410a8c"/>
                  <w:u w:val="single"/>
                </w:rPr>
                <w:t xml:space="preserve">Marine Thébault</w:t>
              </w:r>
            </w:hyperlink>
            <w:r>
              <w:rPr/>
              <w:t xml:space="preserve">,</w:t>
            </w:r>
            <w:hyperlink r:id="rId5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2019, 20 (2), pp.1-31</w:t>
            </w:r>
          </w:p>
          <w:p>
            <w:pPr/>
            <w:r>
              <w:rPr/>
              <w:t xml:space="preserve">Article dans une revue</w:t>
            </w:r>
          </w:p>
          <w:p>
            <w:pPr/>
            <w:hyperlink r:id="rId53" w:history="1">
              <w:r>
                <w:rPr>
                  <w:color w:val="#410a8c"/>
                  <w:u w:val="single"/>
                </w:rPr>
                <w:t xml:space="preserve">hal-02559637v1</w:t>
              </w:r>
            </w:hyperlink>
          </w:p>
        </w:tc>
      </w:tr>
      <w:tr>
        <w:trPr/>
        <w:tc>
          <w:tcPr>
            <w:noWrap/>
          </w:tcPr>
          <w:p>
            <w:pPr>
              <w:spacing w:after="200"/>
            </w:pPr>
            <w:hyperlink r:id="rId58" w:history="1">
              <w:r>
                <w:rPr>
                  <w:color w:val="1e198e"/>
                  <w:b w:val="1"/>
                  <w:bCs w:val="1"/>
                  <w:u w:val="single"/>
                </w:rPr>
                <w:t xml:space="preserve">The relationship between functional dispersion of mixed-species leaf litter mixtures and species' interactions during decomposition</w:t>
              </w:r>
            </w:hyperlink>
          </w:p>
          <w:p>
            <w:pPr/>
            <w:hyperlink r:id="rId17" w:history="1">
              <w:r>
                <w:rPr>
                  <w:color w:val="#410a8c"/>
                  <w:u w:val="single"/>
                </w:rPr>
                <w:t xml:space="preserve">Antoine Tardif</w:t>
              </w:r>
            </w:hyperlink>
            <w:r>
              <w:rPr/>
              <w:t xml:space="preserve">,</w:t>
            </w:r>
            <w:hyperlink r:id="rId50" w:history="1">
              <w:r>
                <w:rPr>
                  <w:color w:val="#410a8c"/>
                  <w:u w:val="single"/>
                </w:rPr>
                <w:t xml:space="preserve">Bill Shipley</w:t>
              </w:r>
            </w:hyperlink>
          </w:p>
          <w:p>
            <w:pPr/>
            <w:r>
              <w:rPr>
                <w:i w:val="1"/>
                <w:iCs w:val="1"/>
              </w:rPr>
              <w:t xml:space="preserve">Oikos</w:t>
            </w:r>
            <w:r>
              <w:rPr/>
              <w:t xml:space="preserve">, 2015, 124 (8), pp.1050-1057. </w:t>
            </w:r>
            <w:hyperlink r:id="rId59" w:history="1">
              <w:r>
                <w:rPr>
                  <w:color w:val="#410a8c"/>
                  <w:u w:val="single"/>
                </w:rPr>
                <w:t xml:space="preserve">⟨10.1111/oik.01686⟩</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hal-02488769v1</w:t>
              </w:r>
            </w:hyperlink>
          </w:p>
        </w:tc>
      </w:tr>
      <w:tr>
        <w:trPr/>
        <w:tc>
          <w:tcPr>
            <w:noWrap/>
          </w:tcPr>
          <w:p>
            <w:pPr>
              <w:spacing w:after="200"/>
            </w:pPr>
            <w:hyperlink r:id="rId61" w:history="1">
              <w:r>
                <w:rPr>
                  <w:color w:val="1e198e"/>
                  <w:b w:val="1"/>
                  <w:bCs w:val="1"/>
                  <w:u w:val="single"/>
                </w:rPr>
                <w:t xml:space="preserve">Using the biomass-ratio and idiosyncratic hypotheses to predict mixed-species litter decomposition</w:t>
              </w:r>
            </w:hyperlink>
          </w:p>
          <w:p>
            <w:pPr/>
            <w:hyperlink r:id="rId17" w:history="1">
              <w:r>
                <w:rPr>
                  <w:color w:val="#410a8c"/>
                  <w:u w:val="single"/>
                </w:rPr>
                <w:t xml:space="preserve">Antoine Tardif</w:t>
              </w:r>
            </w:hyperlink>
            <w:r>
              <w:rPr/>
              <w:t xml:space="preserve">,</w:t>
            </w:r>
            <w:hyperlink r:id="rId50" w:history="1">
              <w:r>
                <w:rPr>
                  <w:color w:val="#410a8c"/>
                  <w:u w:val="single"/>
                </w:rPr>
                <w:t xml:space="preserve">Bill Shipley</w:t>
              </w:r>
            </w:hyperlink>
          </w:p>
          <w:p>
            <w:pPr/>
            <w:r>
              <w:rPr>
                <w:i w:val="1"/>
                <w:iCs w:val="1"/>
              </w:rPr>
              <w:t xml:space="preserve">Annals of Botany</w:t>
            </w:r>
            <w:r>
              <w:rPr/>
              <w:t xml:space="preserve">, 2013, 111 (1), pp.135-141. </w:t>
            </w:r>
            <w:hyperlink r:id="rId62" w:history="1">
              <w:r>
                <w:rPr>
                  <w:color w:val="#410a8c"/>
                  <w:u w:val="single"/>
                </w:rPr>
                <w:t xml:space="preserve">⟨10.1093/aob/mcs241⟩</w:t>
              </w:r>
            </w:hyperlink>
          </w:p>
          <w:p>
            <w:pPr/>
            <w:r>
              <w:rPr/>
              <w:t xml:space="preserve">Article dans une revue</w:t>
            </w:r>
          </w:p>
          <w:p>
            <w:pPr/>
            <w:hyperlink r:id="rId61" w:history="1">
              <w:r>
                <w:rPr>
                  <w:color w:val="#410a8c"/>
                  <w:u w:val="single"/>
                </w:rPr>
                <w:t xml:space="preserve">hal-02488766v1</w:t>
              </w:r>
            </w:hyperlink>
          </w:p>
        </w:tc>
      </w:tr>
      <w:tr>
        <w:trPr/>
        <w:tc>
          <w:tcPr>
            <w:noWrap/>
          </w:tcPr>
          <w:p>
            <w:pPr>
              <w:spacing w:after="200"/>
            </w:pPr>
            <w:hyperlink r:id="rId63" w:history="1">
              <w:r>
                <w:rPr>
                  <w:color w:val="1e198e"/>
                  <w:b w:val="1"/>
                  <w:bCs w:val="1"/>
                  <w:u w:val="single"/>
                </w:rPr>
                <w:t xml:space="preserve">Plant–herbivore interactions affect the initial direction of community changes in an ecosystem manipulation experiment</w:t>
              </w:r>
            </w:hyperlink>
          </w:p>
          <w:p>
            <w:pPr/>
            <w:hyperlink r:id="rId64" w:history="1">
              <w:r>
                <w:rPr>
                  <w:color w:val="#410a8c"/>
                  <w:u w:val="single"/>
                </w:rPr>
                <w:t xml:space="preserve">Bertrand Dumont</w:t>
              </w:r>
            </w:hyperlink>
            <w:r>
              <w:rPr/>
              <w:t xml:space="preserve">,</w:t>
            </w:r>
            <w:hyperlink r:id="rId65" w:history="1">
              <w:r>
                <w:rPr>
                  <w:color w:val="#410a8c"/>
                  <w:u w:val="single"/>
                </w:rPr>
                <w:t xml:space="preserve">Pascal P. Carrère</w:t>
              </w:r>
            </w:hyperlink>
            <w:r>
              <w:rPr/>
              <w:t xml:space="preserve">,</w:t>
            </w:r>
            <w:hyperlink r:id="rId66" w:history="1">
              <w:r>
                <w:rPr>
                  <w:color w:val="#410a8c"/>
                  <w:u w:val="single"/>
                </w:rPr>
                <w:t xml:space="preserve">Cécile Ginane</w:t>
              </w:r>
            </w:hyperlink>
            <w:r>
              <w:rPr/>
              <w:t xml:space="preserve">,</w:t>
            </w:r>
            <w:hyperlink r:id="rId67" w:history="1">
              <w:r>
                <w:rPr>
                  <w:color w:val="#410a8c"/>
                  <w:u w:val="single"/>
                </w:rPr>
                <w:t xml:space="preserve">Anne A. Farruggia</w:t>
              </w:r>
            </w:hyperlink>
            <w:r>
              <w:rPr/>
              <w:t xml:space="preserve">,</w:t>
            </w:r>
            <w:hyperlink r:id="rId68" w:history="1">
              <w:r>
                <w:rPr>
                  <w:color w:val="#410a8c"/>
                  <w:u w:val="single"/>
                </w:rPr>
                <w:t xml:space="preserve">Laurent Lanore</w:t>
              </w:r>
            </w:hyperlink>
            <w:r>
              <w:rPr/>
              <w:t xml:space="preserve">et al.</w:t>
            </w:r>
          </w:p>
          <w:p>
            <w:pPr/>
            <w:r>
              <w:rPr>
                <w:i w:val="1"/>
                <w:iCs w:val="1"/>
              </w:rPr>
              <w:t xml:space="preserve">Basic and Applied Ecology</w:t>
            </w:r>
            <w:r>
              <w:rPr/>
              <w:t xml:space="preserve">, 2011, 12 (3), pp.187-194. </w:t>
            </w:r>
            <w:hyperlink r:id="rId69" w:history="1">
              <w:r>
                <w:rPr>
                  <w:color w:val="#410a8c"/>
                  <w:u w:val="single"/>
                </w:rPr>
                <w:t xml:space="preserve">⟨10.1016/j.baae.2011.02.011⟩</w:t>
              </w:r>
            </w:hyperlink>
          </w:p>
          <w:p>
            <w:pPr/>
            <w:r>
              <w:rPr/>
              <w:t xml:space="preserve">Article dans une revue</w:t>
            </w:r>
          </w:p>
          <w:p>
            <w:pPr/>
            <w:hyperlink r:id="rId70" w:history="1">
              <w:r>
                <w:rPr>
                  <w:color w:val="#410a8c"/>
                  <w:u w:val="single"/>
                </w:rPr>
                <w:t xml:space="preserve">istex</w:t>
              </w:r>
            </w:hyperlink>
          </w:p>
          <w:p>
            <w:pPr/>
            <w:hyperlink r:id="rId63" w:history="1">
              <w:r>
                <w:rPr>
                  <w:color w:val="#410a8c"/>
                  <w:u w:val="single"/>
                </w:rPr>
                <w:t xml:space="preserve">hal-02488771v1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How much is pollinator diversity and abundance related to floral traits in various grassland habitats?</w:t>
              </w:r>
            </w:hyperlink>
          </w:p>
          <w:p>
            <w:pPr/>
            <w:hyperlink r:id="rId25" w:history="1">
              <w:r>
                <w:rPr>
                  <w:color w:val="#410a8c"/>
                  <w:u w:val="single"/>
                </w:rPr>
                <w:t xml:space="preserve">Benjamin Allard</w:t>
              </w:r>
            </w:hyperlink>
            <w:r>
              <w:rPr/>
              <w:t xml:space="preserve">,</w:t>
            </w:r>
            <w:hyperlink r:id="rId11" w:history="1">
              <w:r>
                <w:rPr>
                  <w:color w:val="#410a8c"/>
                  <w:u w:val="single"/>
                </w:rPr>
                <w:t xml:space="preserve">Anne Bonis</w:t>
              </w:r>
            </w:hyperlink>
            <w:r>
              <w:rPr/>
              <w:t xml:space="preserve">,</w:t>
            </w:r>
            <w:hyperlink r:id="rId26" w:history="1">
              <w:r>
                <w:rPr>
                  <w:color w:val="#410a8c"/>
                  <w:u w:val="single"/>
                </w:rPr>
                <w:t xml:space="preserve">Lucas Baliteau</w:t>
              </w:r>
            </w:hyperlink>
            <w:r>
              <w:rPr/>
              <w:t xml:space="preserve">,</w:t>
            </w:r>
            <w:hyperlink r:id="rId27" w:history="1">
              <w:r>
                <w:rPr>
                  <w:color w:val="#410a8c"/>
                  <w:u w:val="single"/>
                </w:rPr>
                <w:t xml:space="preserve">Mathilde Baude</w:t>
              </w:r>
            </w:hyperlink>
            <w:r>
              <w:rPr/>
              <w:t xml:space="preserve">,</w:t>
            </w:r>
            <w:hyperlink r:id="rId28" w:history="1">
              <w:r>
                <w:rPr>
                  <w:color w:val="#410a8c"/>
                  <w:u w:val="single"/>
                </w:rPr>
                <w:t xml:space="preserve">Méghan Boulembert</w:t>
              </w:r>
            </w:hyperlink>
            <w:r>
              <w:rPr/>
              <w:t xml:space="preserve">et al.</w:t>
            </w:r>
          </w:p>
          <w:p>
            <w:pPr/>
            <w:r>
              <w:rPr>
                <w:i w:val="1"/>
                <w:iCs w:val="1"/>
              </w:rPr>
              <w:t xml:space="preserve">Ecology Across Borders</w:t>
            </w:r>
            <w:r>
              <w:rPr/>
              <w:t xml:space="preserve">, Dec 2021, Liverpool, United Kingdom</w:t>
            </w:r>
          </w:p>
          <w:p>
            <w:pPr/>
            <w:r>
              <w:rPr/>
              <w:t xml:space="preserve">Poster de conférence</w:t>
            </w:r>
          </w:p>
          <w:p>
            <w:pPr/>
            <w:hyperlink r:id="rId71" w:history="1">
              <w:r>
                <w:rPr>
                  <w:color w:val="#410a8c"/>
                  <w:u w:val="single"/>
                </w:rPr>
                <w:t xml:space="preserve">hal-04894630v1</w:t>
              </w:r>
            </w:hyperlink>
          </w:p>
        </w:tc>
      </w:tr>
      <w:tr>
        <w:trPr/>
        <w:tc>
          <w:tcPr>
            <w:noWrap/>
          </w:tcPr>
          <w:p>
            <w:pPr>
              <w:spacing w:after="200"/>
            </w:pPr>
            <w:hyperlink r:id="rId72" w:history="1">
              <w:r>
                <w:rPr>
                  <w:color w:val="1e198e"/>
                  <w:b w:val="1"/>
                  <w:bCs w:val="1"/>
                  <w:u w:val="single"/>
                </w:rPr>
                <w:t xml:space="preserve">Invasion success of Black cherry (Prunus serotina) in Europe: importance of root traits and associated mycorrhizae</w:t>
              </w:r>
            </w:hyperlink>
          </w:p>
          <w:p>
            <w:pPr/>
            <w:hyperlink r:id="rId17" w:history="1">
              <w:r>
                <w:rPr>
                  <w:color w:val="#410a8c"/>
                  <w:u w:val="single"/>
                </w:rPr>
                <w:t xml:space="preserve">Antoine Tardif</w:t>
              </w:r>
            </w:hyperlink>
            <w:r>
              <w:rPr/>
              <w:t xml:space="preserve">,</w:t>
            </w:r>
            <w:hyperlink r:id="rId73" w:history="1">
              <w:r>
                <w:rPr>
                  <w:color w:val="#410a8c"/>
                  <w:u w:val="single"/>
                </w:rPr>
                <w:t xml:space="preserve">Alexandre Fruleux</w:t>
              </w:r>
            </w:hyperlink>
            <w:r>
              <w:rPr/>
              <w:t xml:space="preserve">,</w:t>
            </w:r>
            <w:hyperlink r:id="rId74" w:history="1">
              <w:r>
                <w:rPr>
                  <w:color w:val="#410a8c"/>
                  <w:u w:val="single"/>
                </w:rPr>
                <w:t xml:space="preserve">Camille Membre</w:t>
              </w:r>
            </w:hyperlink>
            <w:r>
              <w:rPr/>
              <w:t xml:space="preserve">,</w:t>
            </w:r>
            <w:hyperlink r:id="rId75" w:history="1">
              <w:r>
                <w:rPr>
                  <w:color w:val="#410a8c"/>
                  <w:u w:val="single"/>
                </w:rPr>
                <w:t xml:space="preserve">Guillaume Ponte</w:t>
              </w:r>
            </w:hyperlink>
            <w:r>
              <w:rPr/>
              <w:t xml:space="preserve">,</w:t>
            </w:r>
            <w:hyperlink r:id="rId76" w:history="1">
              <w:r>
                <w:rPr>
                  <w:color w:val="#410a8c"/>
                  <w:u w:val="single"/>
                </w:rPr>
                <w:t xml:space="preserve">Jérôme Duclerc</w:t>
              </w:r>
            </w:hyperlink>
            <w:r>
              <w:rPr/>
              <w:t xml:space="preserve">et al.</w:t>
            </w:r>
          </w:p>
          <w:p>
            <w:pPr/>
            <w:r>
              <w:rPr>
                <w:i w:val="1"/>
                <w:iCs w:val="1"/>
              </w:rPr>
              <w:t xml:space="preserve">Colloque annuel SFE2</w:t>
            </w:r>
            <w:r>
              <w:rPr/>
              <w:t xml:space="preserve">, Oct 2018, Rennes, France</w:t>
            </w:r>
          </w:p>
          <w:p>
            <w:pPr/>
            <w:r>
              <w:rPr/>
              <w:t xml:space="preserve">Poster de conférence</w:t>
            </w:r>
          </w:p>
          <w:p>
            <w:pPr/>
            <w:hyperlink r:id="rId72" w:history="1">
              <w:r>
                <w:rPr>
                  <w:color w:val="#410a8c"/>
                  <w:u w:val="single"/>
                </w:rPr>
                <w:t xml:space="preserve">hal-02488773v1</w:t>
              </w:r>
            </w:hyperlink>
          </w:p>
        </w:tc>
      </w:tr>
    </w:tbl>
    <w:p>
      <w:pPr>
        <w:spacing w:before="200"/>
      </w:pPr>
    </w:p>
    <w:p>
      <w:pPr>
        <w:pStyle w:val="Heading2"/>
      </w:pPr>
      <w:r>
        <w:rPr>
          <w:color w:val="1e198e"/>
          <w:b w:val="1"/>
          <w:bCs w:val="1"/>
        </w:rPr>
        <w:t xml:space="preserve">Thèse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Prédiction des taux de décomposition des litières végétales par les traits fonctionnels agrégés</w:t>
              </w:r>
            </w:hyperlink>
          </w:p>
          <w:p>
            <w:pPr/>
            <w:hyperlink r:id="rId17" w:history="1">
              <w:r>
                <w:rPr>
                  <w:color w:val="#410a8c"/>
                  <w:u w:val="single"/>
                </w:rPr>
                <w:t xml:space="preserve">Antoine Tardif</w:t>
              </w:r>
            </w:hyperlink>
          </w:p>
          <w:p>
            <w:pPr/>
            <w:r>
              <w:rPr/>
              <w:t xml:space="preserve">Biodiversité et Ecologie. Université Blaise Pascal (Clermont Ferrand 2), 2013.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tel-02804270v1</w:t>
              </w:r>
            </w:hyperlink>
          </w:p>
        </w:tc>
      </w:tr>
      <w:tr>
        <w:trPr/>
        <w:tc>
          <w:tcPr>
            <w:noWrap/>
          </w:tcPr>
          <w:p>
            <w:pPr>
              <w:spacing w:after="200"/>
            </w:pPr>
            <w:hyperlink r:id="rId79" w:history="1">
              <w:r>
                <w:rPr>
                  <w:color w:val="1e198e"/>
                  <w:b w:val="1"/>
                  <w:bCs w:val="1"/>
                  <w:u w:val="single"/>
                </w:rPr>
                <w:t xml:space="preserve">Prédiction des taux de décomposition des litières végétales par les trais fonctionnels agrégés</w:t>
              </w:r>
            </w:hyperlink>
          </w:p>
          <w:p>
            <w:pPr/>
            <w:hyperlink r:id="rId17" w:history="1">
              <w:r>
                <w:rPr>
                  <w:color w:val="#410a8c"/>
                  <w:u w:val="single"/>
                </w:rPr>
                <w:t xml:space="preserve">Antoine Tardif</w:t>
              </w:r>
            </w:hyperlink>
          </w:p>
          <w:p>
            <w:pPr/>
            <w:r>
              <w:rPr/>
              <w:t xml:space="preserve">Sciences agricoles. Université Blaise Pascal - Clermont-Ferrand II; Université de Sherbrooke. Département de biologie, 2013. Français. </w:t>
            </w:r>
            <w:hyperlink r:id="rId80" w:history="1">
              <w:r>
                <w:rPr>
                  <w:color w:val="#410a8c"/>
                  <w:u w:val="single"/>
                </w:rPr>
                <w:t xml:space="preserve">⟨NNT : 2013CLF22409⟩</w:t>
              </w:r>
            </w:hyperlink>
          </w:p>
          <w:p>
            <w:pPr/>
            <w:r>
              <w:rPr/>
              <w:t xml:space="preserve">Thèse</w:t>
            </w:r>
          </w:p>
          <w:p>
            <w:pPr/>
            <w:hyperlink r:id="rId79" w:history="1">
              <w:r>
                <w:rPr>
                  <w:color w:val="#410a8c"/>
                  <w:u w:val="single"/>
                </w:rPr>
                <w:t xml:space="preserve">tel-00957816v1</w:t>
              </w:r>
            </w:hyperlink>
          </w:p>
        </w:tc>
      </w:tr>
      <w:tr>
        <w:trPr/>
        <w:tc>
          <w:tcPr>
            <w:noWrap/>
          </w:tcPr>
          <w:p>
            <w:pPr>
              <w:spacing w:after="200"/>
            </w:pPr>
            <w:hyperlink r:id="rId81" w:history="1">
              <w:r>
                <w:rPr>
                  <w:color w:val="1e198e"/>
                  <w:b w:val="1"/>
                  <w:bCs w:val="1"/>
                  <w:u w:val="single"/>
                </w:rPr>
                <w:t xml:space="preserve">Prévision des taux de décomposition de la matière végétale morte par la méthode des caractéristiques fonctionnelles agrégées</w:t>
              </w:r>
            </w:hyperlink>
          </w:p>
          <w:p>
            <w:pPr/>
            <w:hyperlink r:id="rId17" w:history="1">
              <w:r>
                <w:rPr>
                  <w:color w:val="#410a8c"/>
                  <w:u w:val="single"/>
                </w:rPr>
                <w:t xml:space="preserve">Antoine Tardif</w:t>
              </w:r>
            </w:hyperlink>
          </w:p>
          <w:p>
            <w:pPr/>
            <w:r>
              <w:rPr/>
              <w:t xml:space="preserve">Biodiversité et Ecologie. Université Blaise Pascal (Clermont Ferrand 2); Sherbrooke University, 2013. Français. </w:t>
            </w:r>
            <w:hyperlink r:id="rId78" w:history="1">
              <w:r>
                <w:rPr>
                  <w:color w:val="#410a8c"/>
                  <w:u w:val="single"/>
                </w:rPr>
                <w:t xml:space="preserve">⟨NNT : ⟩</w:t>
              </w:r>
            </w:hyperlink>
          </w:p>
          <w:p>
            <w:pPr/>
            <w:r>
              <w:rPr/>
              <w:t xml:space="preserve">Thèse</w:t>
            </w:r>
          </w:p>
          <w:p>
            <w:pPr/>
            <w:hyperlink r:id="rId81" w:history="1">
              <w:r>
                <w:rPr>
                  <w:color w:val="#410a8c"/>
                  <w:u w:val="single"/>
                </w:rPr>
                <w:t xml:space="preserve">tel-02807877v1</w:t>
              </w:r>
            </w:hyperlink>
          </w:p>
        </w:tc>
      </w:tr>
      <w:tr>
        <w:trPr/>
        <w:tc>
          <w:tcPr>
            <w:noWrap/>
          </w:tcPr>
          <w:p>
            <w:pPr>
              <w:spacing w:after="200"/>
            </w:pPr>
            <w:hyperlink r:id="rId82" w:history="1">
              <w:r>
                <w:rPr>
                  <w:color w:val="1e198e"/>
                  <w:b w:val="1"/>
                  <w:bCs w:val="1"/>
                  <w:u w:val="single"/>
                </w:rPr>
                <w:t xml:space="preserve">Prédiction des taux de décomposition des litières végétales par les traits fonctionnels agrégés</w:t>
              </w:r>
            </w:hyperlink>
          </w:p>
          <w:p>
            <w:pPr/>
            <w:hyperlink r:id="rId17" w:history="1">
              <w:r>
                <w:rPr>
                  <w:color w:val="#410a8c"/>
                  <w:u w:val="single"/>
                </w:rPr>
                <w:t xml:space="preserve">Antoine Tardif</w:t>
              </w:r>
            </w:hyperlink>
          </w:p>
          <w:p>
            <w:pPr/>
            <w:r>
              <w:rPr/>
              <w:t xml:space="preserve">Ecosystèmes. Université de Sherbrooke (Québec, Canada); Université Blaise Pascal - Clermont-Ferrand 2; INRA, Site de Crouël, 5 Chemin de Beaulieu, 63039 Clermont-Ferrand, 2013. Français. </w:t>
            </w:r>
            <w:hyperlink r:id="rId78" w:history="1">
              <w:r>
                <w:rPr>
                  <w:color w:val="#410a8c"/>
                  <w:u w:val="single"/>
                </w:rPr>
                <w:t xml:space="preserve">⟨NNT : ⟩</w:t>
              </w:r>
            </w:hyperlink>
          </w:p>
          <w:p>
            <w:pPr/>
            <w:r>
              <w:rPr/>
              <w:t xml:space="preserve">Thèse</w:t>
            </w:r>
          </w:p>
          <w:p>
            <w:pPr/>
            <w:hyperlink r:id="rId82" w:history="1">
              <w:r>
                <w:rPr>
                  <w:color w:val="#410a8c"/>
                  <w:u w:val="single"/>
                </w:rPr>
                <w:t xml:space="preserve">tel-02179034v1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2777v1" TargetMode="External"/><Relationship Id="rId9" Type="http://schemas.openxmlformats.org/officeDocument/2006/relationships/hyperlink" Target="https://hal.science/search/index/?q=*&amp;authFullName_s=Didier Alard" TargetMode="External"/><Relationship Id="rId10" Type="http://schemas.openxmlformats.org/officeDocument/2006/relationships/hyperlink" Target="https://hal.science/search/index/?q=*&amp;authFullName_s=Bernard Amiaud" TargetMode="External"/><Relationship Id="rId11" Type="http://schemas.openxmlformats.org/officeDocument/2006/relationships/hyperlink" Target="https://hal.science/search/index/?q=*&amp;authFullName_s=Anne Bonis" TargetMode="External"/><Relationship Id="rId12" Type="http://schemas.openxmlformats.org/officeDocument/2006/relationships/hyperlink" Target="https://hal.science/search/index/?q=*&amp;authFullName_s=Olivier Chabrerie" TargetMode="External"/><Relationship Id="rId13" Type="http://schemas.openxmlformats.org/officeDocument/2006/relationships/hyperlink" Target="https://hal.science/search/index/?q=*&amp;authFullName_s=Thierry Dutoit" TargetMode="External"/><Relationship Id="rId14" Type="http://schemas.openxmlformats.org/officeDocument/2006/relationships/hyperlink" Target="https://hal.inrae.fr/hal-04761895v1" TargetMode="External"/><Relationship Id="rId15" Type="http://schemas.openxmlformats.org/officeDocument/2006/relationships/hyperlink" Target="https://hal.science/search/index/?q=*&amp;authFullName_s=Tania Mara Campos De Almeida" TargetMode="External"/><Relationship Id="rId16" Type="http://schemas.openxmlformats.org/officeDocument/2006/relationships/hyperlink" Target="https://hal.science/search/index/?q=*&amp;authFullName_s=Sekou Fanta Mady Coulibaly" TargetMode="External"/><Relationship Id="rId17" Type="http://schemas.openxmlformats.org/officeDocument/2006/relationships/hyperlink" Target="https://hal.science/search/index/?q=*&amp;authFullName_s=Antoine Tardif" TargetMode="External"/><Relationship Id="rId18" Type="http://schemas.openxmlformats.org/officeDocument/2006/relationships/hyperlink" Target="https://hal.science/search/index/?q=*&amp;authFullName_s=Sophie Joimel" TargetMode="External"/><Relationship Id="rId19" Type="http://schemas.openxmlformats.org/officeDocument/2006/relationships/hyperlink" Target="https://hal.science/hal-04234430v1" TargetMode="External"/><Relationship Id="rId20" Type="http://schemas.openxmlformats.org/officeDocument/2006/relationships/hyperlink" Target="https://hal.science/search/index/?q=*&amp;authFullName_s=Cian Blaix" TargetMode="External"/><Relationship Id="rId21" Type="http://schemas.openxmlformats.org/officeDocument/2006/relationships/hyperlink" Target="https://hal.science/search/index/?q=*&amp;authFullName_s=Manuella Catterou" TargetMode="External"/><Relationship Id="rId22" Type="http://schemas.openxmlformats.org/officeDocument/2006/relationships/hyperlink" Target="https://hal.science/search/index/?q=*&amp;authFullName_s=Sylvain Diquelou" TargetMode="External"/><Relationship Id="rId23" Type="http://schemas.openxmlformats.org/officeDocument/2006/relationships/hyperlink" Target="https://hal.univ-lorraine.fr/hal-03614590v1" TargetMode="External"/><Relationship Id="rId24" Type="http://schemas.openxmlformats.org/officeDocument/2006/relationships/hyperlink" Target="https://hal.science/search/index/?q=*&amp;authFullName_s=Alice Michelot-Antalik" TargetMode="External"/><Relationship Id="rId25" Type="http://schemas.openxmlformats.org/officeDocument/2006/relationships/hyperlink" Target="https://hal.science/search/index/?q=*&amp;authFullName_s=Benjamin Allard" TargetMode="External"/><Relationship Id="rId26" Type="http://schemas.openxmlformats.org/officeDocument/2006/relationships/hyperlink" Target="https://hal.science/search/index/?q=*&amp;authFullName_s=Lucas Baliteau" TargetMode="External"/><Relationship Id="rId27" Type="http://schemas.openxmlformats.org/officeDocument/2006/relationships/hyperlink" Target="https://hal.science/search/index/?q=*&amp;authFullName_s=Mathilde Baude" TargetMode="External"/><Relationship Id="rId28" Type="http://schemas.openxmlformats.org/officeDocument/2006/relationships/hyperlink" Target="https://hal.science/search/index/?q=*&amp;authFullName_s=M&#233;ghan Boulembert" TargetMode="External"/><Relationship Id="rId29" Type="http://schemas.openxmlformats.org/officeDocument/2006/relationships/hyperlink" Target="https://hal.univ-lorraine.fr/hal-03321972v1" TargetMode="External"/><Relationship Id="rId30" Type="http://schemas.openxmlformats.org/officeDocument/2006/relationships/hyperlink" Target="https://hal.science/search/index/?q=*&amp;authFullName_s=Pauline Boubert" TargetMode="External"/><Relationship Id="rId31" Type="http://schemas.openxmlformats.org/officeDocument/2006/relationships/hyperlink" Target="https://hal.science/search/index/?q=*&amp;authFullName_s=Loan Madej" TargetMode="External"/><Relationship Id="rId32" Type="http://schemas.openxmlformats.org/officeDocument/2006/relationships/hyperlink" Target="https://hal.science/search/index/?q=*&amp;authFullName_s=Maxime Burst" TargetMode="External"/><Relationship Id="rId33" Type="http://schemas.openxmlformats.org/officeDocument/2006/relationships/hyperlink" Target="https://dx.doi.org/10.3390/BDEE2021-09528" TargetMode="External"/><Relationship Id="rId34" Type="http://schemas.openxmlformats.org/officeDocument/2006/relationships/hyperlink" Target="https://hal.science/hal-02968290v1" TargetMode="External"/><Relationship Id="rId35" Type="http://schemas.openxmlformats.org/officeDocument/2006/relationships/hyperlink" Target="https://hal.science/search/index/?q=*&amp;authFullName_s=Alice Michelot" TargetMode="External"/><Relationship Id="rId36" Type="http://schemas.openxmlformats.org/officeDocument/2006/relationships/hyperlink" Target="https://hal.science/search/index/?q=*&amp;authFullName_s=Nadia Michel" TargetMode="External"/><Relationship Id="rId37" Type="http://schemas.openxmlformats.org/officeDocument/2006/relationships/hyperlink" Target="https://cnrs.hal.science/hal-03974283v1" TargetMode="External"/><Relationship Id="rId38" Type="http://schemas.openxmlformats.org/officeDocument/2006/relationships/hyperlink" Target="https://dx.doi.org/10.1016/j.agee.2023.108369" TargetMode="External"/><Relationship Id="rId39" Type="http://schemas.openxmlformats.org/officeDocument/2006/relationships/hyperlink" Target="https://hal.inrae.fr/hal-02896383v1" TargetMode="External"/><Relationship Id="rId40" Type="http://schemas.openxmlformats.org/officeDocument/2006/relationships/hyperlink" Target="https://hal.science/search/index/?q=*&amp;authFullName_s=Juliette Bloor" TargetMode="External"/><Relationship Id="rId41" Type="http://schemas.openxmlformats.org/officeDocument/2006/relationships/hyperlink" Target="https://hal.science/search/index/?q=*&amp;authFullName_s=Julien Pottier" TargetMode="External"/><Relationship Id="rId42" Type="http://schemas.openxmlformats.org/officeDocument/2006/relationships/hyperlink" Target="https://dx.doi.org/10.3390/agronomy10050716" TargetMode="External"/><Relationship Id="rId43" Type="http://schemas.openxmlformats.org/officeDocument/2006/relationships/hyperlink" Target="https://hal.science/hal-02491529v1" TargetMode="External"/><Relationship Id="rId44" Type="http://schemas.openxmlformats.org/officeDocument/2006/relationships/hyperlink" Target="https://hal.science/search/index/?q=*&amp;authFullName_s=Vanessa Gagnon" TargetMode="External"/><Relationship Id="rId45" Type="http://schemas.openxmlformats.org/officeDocument/2006/relationships/hyperlink" Target="https://hal.science/search/index/?q=*&amp;authFullName_s=Micha&#235;l Rodrigue-Morin" TargetMode="External"/><Relationship Id="rId46" Type="http://schemas.openxmlformats.org/officeDocument/2006/relationships/hyperlink" Target="https://hal.science/search/index/?q=*&amp;authFullName_s=Julie Beaudin" TargetMode="External"/><Relationship Id="rId47" Type="http://schemas.openxmlformats.org/officeDocument/2006/relationships/hyperlink" Target="https://hal.science/search/index/?q=*&amp;authFullName_s=Charles Greer" TargetMode="External"/><Relationship Id="rId48" Type="http://schemas.openxmlformats.org/officeDocument/2006/relationships/hyperlink" Target="https://dx.doi.org/10.1016/j.chemosphere.2020.126243" TargetMode="External"/><Relationship Id="rId49" Type="http://schemas.openxmlformats.org/officeDocument/2006/relationships/hyperlink" Target="https://hal.science/hal-02488770v1" TargetMode="External"/><Relationship Id="rId50" Type="http://schemas.openxmlformats.org/officeDocument/2006/relationships/hyperlink" Target="https://hal.science/search/index/?q=*&amp;authFullName_s=Bill Shipley" TargetMode="External"/><Relationship Id="rId51" Type="http://schemas.openxmlformats.org/officeDocument/2006/relationships/hyperlink" Target="https://hal.science/search/index/?q=*&amp;authFullName_s=S&#233;bastien Roy" TargetMode="External"/><Relationship Id="rId52" Type="http://schemas.openxmlformats.org/officeDocument/2006/relationships/hyperlink" Target="https://dx.doi.org/10.1016/j.ecoleng.2018.11.003" TargetMode="External"/><Relationship Id="rId53" Type="http://schemas.openxmlformats.org/officeDocument/2006/relationships/hyperlink" Target="https://hal.science/hal-02559637v1" TargetMode="External"/><Relationship Id="rId54" Type="http://schemas.openxmlformats.org/officeDocument/2006/relationships/hyperlink" Target="https://hal.science/search/index/?q=*&amp;authFullName_s=Virginie Blondeau" TargetMode="External"/><Relationship Id="rId55" Type="http://schemas.openxmlformats.org/officeDocument/2006/relationships/hyperlink" Target="https://hal.science/search/index/?q=*&amp;authFullName_s=Olivier Aubert" TargetMode="External"/><Relationship Id="rId56" Type="http://schemas.openxmlformats.org/officeDocument/2006/relationships/hyperlink" Target="https://hal.science/search/index/?q=*&amp;authFullName_s=Marine Th&#233;bault" TargetMode="External"/><Relationship Id="rId57" Type="http://schemas.openxmlformats.org/officeDocument/2006/relationships/hyperlink" Target="https://hal.science/search/index/?q=*&amp;authFullName_s=Daniel Schmitt" TargetMode="External"/><Relationship Id="rId58" Type="http://schemas.openxmlformats.org/officeDocument/2006/relationships/hyperlink" Target="https://hal.science/hal-02488769v1" TargetMode="External"/><Relationship Id="rId59" Type="http://schemas.openxmlformats.org/officeDocument/2006/relationships/hyperlink" Target="https://dx.doi.org/10.1111/oik.01686" TargetMode="External"/><Relationship Id="rId60" Type="http://schemas.openxmlformats.org/officeDocument/2006/relationships/hyperlink" Target="https://api.istex.fr/document/28B2F2108FF287C006F257F9807571EB9F8814C8/fulltext/pdf?sid=hal" TargetMode="External"/><Relationship Id="rId61" Type="http://schemas.openxmlformats.org/officeDocument/2006/relationships/hyperlink" Target="https://hal.science/hal-02488766v1" TargetMode="External"/><Relationship Id="rId62" Type="http://schemas.openxmlformats.org/officeDocument/2006/relationships/hyperlink" Target="https://dx.doi.org/10.1093/aob/mcs241" TargetMode="External"/><Relationship Id="rId63" Type="http://schemas.openxmlformats.org/officeDocument/2006/relationships/hyperlink" Target="https://hal.science/hal-02488771v1" TargetMode="External"/><Relationship Id="rId64" Type="http://schemas.openxmlformats.org/officeDocument/2006/relationships/hyperlink" Target="https://hal.science/search/index/?q=*&amp;authFullName_s=Bertrand Dumont" TargetMode="External"/><Relationship Id="rId65" Type="http://schemas.openxmlformats.org/officeDocument/2006/relationships/hyperlink" Target="https://hal.science/search/index/?q=*&amp;authFullName_s=Pascal P. Carr&#232;re" TargetMode="External"/><Relationship Id="rId66" Type="http://schemas.openxmlformats.org/officeDocument/2006/relationships/hyperlink" Target="https://hal.science/search/index/?q=*&amp;authFullName_s=C&#233;cile Ginane" TargetMode="External"/><Relationship Id="rId67" Type="http://schemas.openxmlformats.org/officeDocument/2006/relationships/hyperlink" Target="https://hal.science/search/index/?q=*&amp;authFullName_s=Anne A. Farruggia" TargetMode="External"/><Relationship Id="rId68" Type="http://schemas.openxmlformats.org/officeDocument/2006/relationships/hyperlink" Target="https://hal.science/search/index/?q=*&amp;authFullName_s=Laurent Lanore" TargetMode="External"/><Relationship Id="rId69" Type="http://schemas.openxmlformats.org/officeDocument/2006/relationships/hyperlink" Target="https://dx.doi.org/10.1016/j.baae.2011.02.011" TargetMode="External"/><Relationship Id="rId70" Type="http://schemas.openxmlformats.org/officeDocument/2006/relationships/hyperlink" Target="https://api.istex.fr/ark:/67375/6H6-CG898RNX-N/fulltext.pdf?sid=hal" TargetMode="External"/><Relationship Id="rId71" Type="http://schemas.openxmlformats.org/officeDocument/2006/relationships/hyperlink" Target="https://hal.science/hal-04894630v1" TargetMode="External"/><Relationship Id="rId72" Type="http://schemas.openxmlformats.org/officeDocument/2006/relationships/hyperlink" Target="https://hal.science/hal-02488773v1" TargetMode="External"/><Relationship Id="rId73" Type="http://schemas.openxmlformats.org/officeDocument/2006/relationships/hyperlink" Target="https://hal.science/search/index/?q=*&amp;authFullName_s=Alexandre Fruleux" TargetMode="External"/><Relationship Id="rId74" Type="http://schemas.openxmlformats.org/officeDocument/2006/relationships/hyperlink" Target="https://hal.science/search/index/?q=*&amp;authFullName_s=Camille Membre" TargetMode="External"/><Relationship Id="rId75" Type="http://schemas.openxmlformats.org/officeDocument/2006/relationships/hyperlink" Target="https://hal.science/search/index/?q=*&amp;authFullName_s=Guillaume Ponte" TargetMode="External"/><Relationship Id="rId76" Type="http://schemas.openxmlformats.org/officeDocument/2006/relationships/hyperlink" Target="https://hal.science/search/index/?q=*&amp;authFullName_s=J&#233;r&#244;me Duclerc" TargetMode="External"/><Relationship Id="rId77" Type="http://schemas.openxmlformats.org/officeDocument/2006/relationships/hyperlink" Target="https://hal.inrae.fr/tel-02804270v1" TargetMode="External"/><Relationship Id="rId78" Type="http://schemas.openxmlformats.org/officeDocument/2006/relationships/hyperlink" Target="https://www.theses.fr/" TargetMode="External"/><Relationship Id="rId79" Type="http://schemas.openxmlformats.org/officeDocument/2006/relationships/hyperlink" Target="https://theses.hal.science/tel-00957816v1" TargetMode="External"/><Relationship Id="rId80" Type="http://schemas.openxmlformats.org/officeDocument/2006/relationships/hyperlink" Target="https://www.theses.fr/2013CLF22409" TargetMode="External"/><Relationship Id="rId81" Type="http://schemas.openxmlformats.org/officeDocument/2006/relationships/hyperlink" Target="https://hal.inrae.fr/tel-02807877v1" TargetMode="External"/><Relationship Id="rId82" Type="http://schemas.openxmlformats.org/officeDocument/2006/relationships/hyperlink" Target="https://hal.science/tel-02179034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Tardif</dc:title>
  <dc:description>CV</dc:description>
  <dc:subject/>
  <cp:keywords/>
  <cp:category/>
  <cp:lastModifiedBy/>
  <dcterms:created xsi:type="dcterms:W3CDTF">2026-04-06T00:28:45+02:00</dcterms:created>
  <dcterms:modified xsi:type="dcterms:W3CDTF">2026-04-06T00:28:45+02:00</dcterms:modified>
</cp:coreProperties>
</file>

<file path=docProps/custom.xml><?xml version="1.0" encoding="utf-8"?>
<Properties xmlns="http://schemas.openxmlformats.org/officeDocument/2006/custom-properties" xmlns:vt="http://schemas.openxmlformats.org/officeDocument/2006/docPropsVTypes"/>
</file>