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Vauchez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antoine-vauchez</w:t>
        </w:r>
      </w:hyperlink>
    </w:p>
    <w:p>
      <w:pPr>
        <w:numPr>
          <w:ilvl w:val="0"/>
          <w:numId w:val="1"/>
        </w:numPr>
      </w:pPr>
      <w:r>
        <w:rPr/>
        <w:t xml:space="preserve"> ORCID : </w:t>
      </w:r>
      <w:hyperlink r:id="rId9" w:history="1">
        <w:r>
          <w:rPr>
            <w:color w:val="#410a8c"/>
            <w:u w:val="single"/>
          </w:rPr>
          <w:t xml:space="preserve">0000-0003-4493-8802</w:t>
        </w:r>
      </w:hyperlink>
    </w:p>
    <w:p>
      <w:pPr>
        <w:numPr>
          <w:ilvl w:val="0"/>
          <w:numId w:val="1"/>
        </w:numPr>
      </w:pPr>
      <w:r>
        <w:rPr/>
        <w:t xml:space="preserve"> IdRef : </w:t>
      </w:r>
      <w:hyperlink r:id="rId10" w:history="1">
        <w:r>
          <w:rPr>
            <w:color w:val="#410a8c"/>
            <w:u w:val="single"/>
          </w:rPr>
          <w:t xml:space="preserve">050702343</w:t>
        </w:r>
      </w:hyperlink>
    </w:p>
    <w:p>
      <w:pPr>
        <w:spacing w:before="600"/>
      </w:pPr>
    </w:p>
    <w:p>
      <w:pPr>
        <w:pStyle w:val="Heading2"/>
      </w:pPr>
      <w:r>
        <w:rPr>
          <w:color w:val="1e198e"/>
          <w:b w:val="1"/>
          <w:bCs w:val="1"/>
        </w:rPr>
        <w:t xml:space="preserve">Présentation</w:t>
      </w:r>
    </w:p>
    <w:p>
      <w:pPr>
        <w:spacing w:after="100"/>
      </w:pPr>
    </w:p>
    <w:p>
      <w:pPr/>
      <w:r>
        <w:rPr/>
        <w:t xml:space="preserve">Antoine Vauchez est directeur de recherche au CNRS en sociologie politique et en droit. Ses recherches portent sur la formation d’un centre de pouvoir européen, l’émergence de corps de connaissance juridique et économique du projet européen et la consolidation d’un « pouvoir d’indépendance » autour des cours de justice, banques centrales et des agences de régulation européennes. Il a également travaillé récemment sur la mue européenne et libérale des Etats et le brouillage des frontières du public et du privé. En 2021, il a reçu le &amp;quot;Michael Endres Prize&amp;quot; pour ses recherches et dirige actuellement le Groupement d’intérêt scientifique-GIS Euro-Labqui réunit les chercheuses et chercheurs de SHS de 27 universités et grandes écoles particulièrement investies dans l’analyse des objets européens. Il est en outre membre du conseil d’administration de l’Association française de science politique, professeur invité permanent au centre de recherche iCourts (Univ. de Copenhague), directeur adjoint du Master « Affaires publiques européennes » à l’Université Paris1- Panthéon Sorbonne, et Max Planck Fellow assurant la coordination scientifique du groupe &amp;quot;Democracy and Independence in Europe&amp;quot; porté conjointement par les Instituts Max Planck de Heidelberg et de Francfort.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crisis of long termism. Time and independence in the European Union</w:t>
              </w:r>
            </w:hyperlink>
          </w:p>
          <w:p>
            <w:pPr/>
            <w:hyperlink r:id="rId12" w:history="1">
              <w:r>
                <w:rPr>
                  <w:color w:val="#410a8c"/>
                  <w:u w:val="single"/>
                </w:rPr>
                <w:t xml:space="preserve">Antoine Vauchez</w:t>
              </w:r>
            </w:hyperlink>
            <w:r>
              <w:rPr/>
              <w:t xml:space="preserve">,</w:t>
            </w:r>
            <w:hyperlink r:id="rId13" w:history="1">
              <w:r>
                <w:rPr>
                  <w:color w:val="#410a8c"/>
                  <w:u w:val="single"/>
                </w:rPr>
                <w:t xml:space="preserve">Jonathan White</w:t>
              </w:r>
            </w:hyperlink>
          </w:p>
          <w:p>
            <w:pPr/>
            <w:r>
              <w:rPr>
                <w:i w:val="1"/>
                <w:iCs w:val="1"/>
              </w:rPr>
              <w:t xml:space="preserve">West European Politics</w:t>
            </w:r>
            <w:r>
              <w:rPr/>
              <w:t xml:space="preserve">, 2025, 1 (25), </w:t>
            </w:r>
            <w:hyperlink r:id="rId14" w:history="1">
              <w:r>
                <w:rPr>
                  <w:color w:val="#410a8c"/>
                  <w:u w:val="single"/>
                </w:rPr>
                <w:t xml:space="preserve">⟨10.1080/01402382.2025.2521595⟩</w:t>
              </w:r>
            </w:hyperlink>
          </w:p>
          <w:p>
            <w:pPr/>
            <w:r>
              <w:rPr/>
              <w:t xml:space="preserve">Article dans une revue</w:t>
            </w:r>
          </w:p>
          <w:p>
            <w:pPr/>
            <w:hyperlink r:id="rId11" w:history="1">
              <w:r>
                <w:rPr>
                  <w:color w:val="#410a8c"/>
                  <w:u w:val="single"/>
                </w:rPr>
                <w:t xml:space="preserve">hal-05543557v1</w:t>
              </w:r>
            </w:hyperlink>
          </w:p>
        </w:tc>
      </w:tr>
      <w:tr>
        <w:trPr/>
        <w:tc>
          <w:tcPr>
            <w:noWrap/>
          </w:tcPr>
          <w:p>
            <w:pPr>
              <w:spacing w:after="200"/>
            </w:pPr>
            <w:hyperlink r:id="rId15" w:history="1">
              <w:r>
                <w:rPr>
                  <w:color w:val="1e198e"/>
                  <w:b w:val="1"/>
                  <w:bCs w:val="1"/>
                  <w:u w:val="single"/>
                </w:rPr>
                <w:t xml:space="preserve">Beyond EU exceptionalism. Digging into Europe’s Mobility Archive</w:t>
              </w:r>
            </w:hyperlink>
          </w:p>
          <w:p>
            <w:pP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2025, pp.258-269</w:t>
            </w:r>
          </w:p>
          <w:p>
            <w:pPr/>
            <w:r>
              <w:rPr/>
              <w:t xml:space="preserve">Article dans une revue</w:t>
            </w:r>
          </w:p>
          <w:p>
            <w:pPr/>
            <w:hyperlink r:id="rId15" w:history="1">
              <w:r>
                <w:rPr>
                  <w:color w:val="#410a8c"/>
                  <w:u w:val="single"/>
                </w:rPr>
                <w:t xml:space="preserve">hal-05543562v1</w:t>
              </w:r>
            </w:hyperlink>
          </w:p>
        </w:tc>
      </w:tr>
      <w:tr>
        <w:trPr/>
        <w:tc>
          <w:tcPr>
            <w:noWrap/>
          </w:tcPr>
          <w:p>
            <w:pPr>
              <w:spacing w:after="200"/>
            </w:pPr>
            <w:hyperlink r:id="rId16" w:history="1">
              <w:r>
                <w:rPr>
                  <w:color w:val="1e198e"/>
                  <w:b w:val="1"/>
                  <w:bCs w:val="1"/>
                  <w:u w:val="single"/>
                </w:rPr>
                <w:t xml:space="preserve">En finir avec l’Europe des scandales : 7 propositions pour protéger notre démocratie avant les élections</w:t>
              </w:r>
            </w:hyperlink>
          </w:p>
          <w:p>
            <w:pPr/>
            <w:hyperlink r:id="rId17" w:history="1">
              <w:r>
                <w:rPr>
                  <w:color w:val="#410a8c"/>
                  <w:u w:val="single"/>
                </w:rPr>
                <w:t xml:space="preserve">Raluca Bercea</w:t>
              </w:r>
            </w:hyperlink>
            <w:r>
              <w:rPr/>
              <w:t xml:space="preserve">,</w:t>
            </w:r>
            <w:hyperlink r:id="rId18" w:history="1">
              <w:r>
                <w:rPr>
                  <w:color w:val="#410a8c"/>
                  <w:u w:val="single"/>
                </w:rPr>
                <w:t xml:space="preserve">Martin Böse</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r>
              <w:rPr/>
              <w:t xml:space="preserve">,</w:t>
            </w:r>
            <w:hyperlink r:id="rId21" w:history="1">
              <w:r>
                <w:rPr>
                  <w:color w:val="#410a8c"/>
                  <w:u w:val="single"/>
                </w:rPr>
                <w:t xml:space="preserve">Kalypso Nicolaïdis</w:t>
              </w:r>
            </w:hyperlink>
            <w:r>
              <w:rPr/>
              <w:t xml:space="preserve">et al.</w:t>
            </w:r>
          </w:p>
          <w:p>
            <w:pPr/>
            <w:r>
              <w:rPr>
                <w:i w:val="1"/>
                <w:iCs w:val="1"/>
              </w:rPr>
              <w:t xml:space="preserve">Le Grand Continent</w:t>
            </w:r>
            <w:r>
              <w:rPr/>
              <w:t xml:space="preserve">, 2024</w:t>
            </w:r>
          </w:p>
          <w:p>
            <w:pPr/>
            <w:r>
              <w:rPr/>
              <w:t xml:space="preserve">Article dans une revue</w:t>
            </w:r>
          </w:p>
          <w:p>
            <w:pPr/>
            <w:hyperlink r:id="rId16" w:history="1">
              <w:r>
                <w:rPr>
                  <w:color w:val="#410a8c"/>
                  <w:u w:val="single"/>
                </w:rPr>
                <w:t xml:space="preserve">hal-04625164v1</w:t>
              </w:r>
            </w:hyperlink>
          </w:p>
        </w:tc>
      </w:tr>
      <w:tr>
        <w:trPr/>
        <w:tc>
          <w:tcPr>
            <w:noWrap/>
          </w:tcPr>
          <w:p>
            <w:pPr>
              <w:spacing w:after="200"/>
            </w:pPr>
            <w:hyperlink r:id="rId22" w:history="1">
              <w:r>
                <w:rPr>
                  <w:color w:val="1e198e"/>
                  <w:b w:val="1"/>
                  <w:bCs w:val="1"/>
                  <w:u w:val="single"/>
                </w:rPr>
                <w:t xml:space="preserve">Le négoce de la souveraineté juridique</w:t>
              </w:r>
            </w:hyperlink>
          </w:p>
          <w:p>
            <w:pPr/>
            <w:hyperlink r:id="rId23" w:history="1">
              <w:r>
                <w:rPr>
                  <w:color w:val="#410a8c"/>
                  <w:u w:val="single"/>
                </w:rPr>
                <w:t xml:space="preserve">Benjamin Lemoine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N° 251 (1), pp.4-15. </w:t>
            </w:r>
            <w:hyperlink r:id="rId24" w:history="1">
              <w:r>
                <w:rPr>
                  <w:color w:val="#410a8c"/>
                  <w:u w:val="single"/>
                </w:rPr>
                <w:t xml:space="preserve">⟨10.3917/arss.251.0004⟩</w:t>
              </w:r>
            </w:hyperlink>
          </w:p>
          <w:p>
            <w:pPr/>
            <w:r>
              <w:rPr/>
              <w:t xml:space="preserve">Article dans une revue</w:t>
            </w:r>
          </w:p>
          <w:p>
            <w:pPr/>
            <w:hyperlink r:id="rId22" w:history="1">
              <w:r>
                <w:rPr>
                  <w:color w:val="#410a8c"/>
                  <w:u w:val="single"/>
                </w:rPr>
                <w:t xml:space="preserve">hal-04874806v1</w:t>
              </w:r>
            </w:hyperlink>
          </w:p>
        </w:tc>
      </w:tr>
      <w:tr>
        <w:trPr/>
        <w:tc>
          <w:tcPr>
            <w:noWrap/>
          </w:tcPr>
          <w:p>
            <w:pPr>
              <w:spacing w:after="200"/>
            </w:pPr>
            <w:hyperlink r:id="rId25" w:history="1">
              <w:r>
                <w:rPr>
                  <w:color w:val="1e198e"/>
                  <w:b w:val="1"/>
                  <w:bCs w:val="1"/>
                  <w:u w:val="single"/>
                </w:rPr>
                <w:t xml:space="preserve">Corps privés, intérêts publics</w:t>
              </w:r>
            </w:hyperlink>
          </w:p>
          <w:p>
            <w:pPr/>
            <w:hyperlink r:id="rId26"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27" w:history="1">
              <w:r>
                <w:rPr>
                  <w:color w:val="#410a8c"/>
                  <w:u w:val="single"/>
                </w:rPr>
                <w:t xml:space="preserve">⟨10.3917/arss.251.0092⟩</w:t>
              </w:r>
            </w:hyperlink>
          </w:p>
          <w:p>
            <w:pPr/>
            <w:r>
              <w:rPr/>
              <w:t xml:space="preserve">Article dans une revue</w:t>
            </w:r>
          </w:p>
          <w:p>
            <w:pPr/>
            <w:hyperlink r:id="rId25" w:history="1">
              <w:r>
                <w:rPr>
                  <w:color w:val="#410a8c"/>
                  <w:u w:val="single"/>
                </w:rPr>
                <w:t xml:space="preserve">hal-04565090v1</w:t>
              </w:r>
            </w:hyperlink>
          </w:p>
        </w:tc>
      </w:tr>
      <w:tr>
        <w:trPr/>
        <w:tc>
          <w:tcPr>
            <w:noWrap/>
          </w:tcPr>
          <w:p>
            <w:pPr>
              <w:spacing w:after="200"/>
            </w:pPr>
            <w:hyperlink r:id="rId28" w:history="1">
              <w:r>
                <w:rPr>
                  <w:color w:val="1e198e"/>
                  <w:b w:val="1"/>
                  <w:bCs w:val="1"/>
                  <w:u w:val="single"/>
                </w:rPr>
                <w:t xml:space="preserve">Un pacte budgétaire et fiscal européen face aux crises</w:t>
              </w:r>
            </w:hyperlink>
          </w:p>
          <w:p>
            <w:pPr/>
            <w:hyperlink r:id="rId12" w:history="1">
              <w:r>
                <w:rPr>
                  <w:color w:val="#410a8c"/>
                  <w:u w:val="single"/>
                </w:rPr>
                <w:t xml:space="preserve">Antoine Vauchez</w:t>
              </w:r>
            </w:hyperlink>
            <w:r>
              <w:rPr/>
              <w:t xml:space="preserve">,</w:t>
            </w:r>
            <w:hyperlink r:id="rId29" w:history="1">
              <w:r>
                <w:rPr>
                  <w:color w:val="#410a8c"/>
                  <w:u w:val="single"/>
                </w:rPr>
                <w:t xml:space="preserve">Thomas Piketty</w:t>
              </w:r>
            </w:hyperlink>
          </w:p>
          <w:p>
            <w:pPr/>
            <w:r>
              <w:rPr>
                <w:i w:val="1"/>
                <w:iCs w:val="1"/>
              </w:rPr>
              <w:t xml:space="preserve">L'Économie politique</w:t>
            </w:r>
            <w:r>
              <w:rPr/>
              <w:t xml:space="preserve">, 2024, 2024/1 (101), pp.31-40</w:t>
            </w:r>
          </w:p>
          <w:p>
            <w:pPr/>
            <w:r>
              <w:rPr/>
              <w:t xml:space="preserve">Article dans une revue</w:t>
            </w:r>
          </w:p>
          <w:p>
            <w:pPr/>
            <w:hyperlink r:id="rId28" w:history="1">
              <w:r>
                <w:rPr>
                  <w:color w:val="#410a8c"/>
                  <w:u w:val="single"/>
                </w:rPr>
                <w:t xml:space="preserve">hal-04874861v1</w:t>
              </w:r>
            </w:hyperlink>
          </w:p>
        </w:tc>
      </w:tr>
      <w:tr>
        <w:trPr/>
        <w:tc>
          <w:tcPr>
            <w:noWrap/>
          </w:tcPr>
          <w:p>
            <w:pPr>
              <w:spacing w:after="200"/>
            </w:pPr>
            <w:hyperlink r:id="rId30" w:history="1">
              <w:r>
                <w:rPr>
                  <w:color w:val="1e198e"/>
                  <w:b w:val="1"/>
                  <w:bCs w:val="1"/>
                  <w:u w:val="single"/>
                </w:rPr>
                <w:t xml:space="preserve">Corps privés, intérêts publics. Elite politico-administrative et formation d'une morale managériale d'Etat</w:t>
              </w:r>
            </w:hyperlink>
          </w:p>
          <w:p>
            <w:pPr/>
            <w:hyperlink r:id="rId12" w:history="1">
              <w:r>
                <w:rPr>
                  <w:color w:val="#410a8c"/>
                  <w:u w:val="single"/>
                </w:rPr>
                <w:t xml:space="preserve">Antoine Vauchez</w:t>
              </w:r>
            </w:hyperlink>
            <w:r>
              <w:rPr/>
              <w:t xml:space="preserve">,</w:t>
            </w:r>
            <w:hyperlink r:id="rId26"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27" w:history="1">
              <w:r>
                <w:rPr>
                  <w:color w:val="#410a8c"/>
                  <w:u w:val="single"/>
                </w:rPr>
                <w:t xml:space="preserve">⟨10.3917/arss.251.0092⟩</w:t>
              </w:r>
            </w:hyperlink>
          </w:p>
          <w:p>
            <w:pPr/>
            <w:r>
              <w:rPr/>
              <w:t xml:space="preserve">Article dans une revue</w:t>
            </w:r>
          </w:p>
          <w:p>
            <w:pPr/>
            <w:hyperlink r:id="rId30" w:history="1">
              <w:r>
                <w:rPr>
                  <w:color w:val="#410a8c"/>
                  <w:u w:val="single"/>
                </w:rPr>
                <w:t xml:space="preserve">hal-04874799v1</w:t>
              </w:r>
            </w:hyperlink>
          </w:p>
        </w:tc>
      </w:tr>
      <w:tr>
        <w:trPr/>
        <w:tc>
          <w:tcPr>
            <w:noWrap/>
          </w:tcPr>
          <w:p>
            <w:pPr>
              <w:spacing w:after="200"/>
            </w:pPr>
            <w:hyperlink r:id="rId31" w:history="1">
              <w:r>
                <w:rPr>
                  <w:color w:val="1e198e"/>
                  <w:b w:val="1"/>
                  <w:bCs w:val="1"/>
                  <w:u w:val="single"/>
                </w:rPr>
                <w:t xml:space="preserve">The Global Contention for Law’s “Special Character”</w:t>
              </w:r>
            </w:hyperlink>
          </w:p>
          <w:p>
            <w:pPr/>
            <w:hyperlink r:id="rId12" w:history="1">
              <w:r>
                <w:rPr>
                  <w:color w:val="#410a8c"/>
                  <w:u w:val="single"/>
                </w:rPr>
                <w:t xml:space="preserve">Antoine Vauchez</w:t>
              </w:r>
            </w:hyperlink>
          </w:p>
          <w:p>
            <w:pPr/>
            <w:r>
              <w:rPr>
                <w:i w:val="1"/>
                <w:iCs w:val="1"/>
              </w:rPr>
              <w:t xml:space="preserve">Law and Social Inquiry</w:t>
            </w:r>
            <w:r>
              <w:rPr/>
              <w:t xml:space="preserve">, 2022, pp.1-5. </w:t>
            </w:r>
            <w:hyperlink r:id="rId32" w:history="1">
              <w:r>
                <w:rPr>
                  <w:color w:val="#410a8c"/>
                  <w:u w:val="single"/>
                </w:rPr>
                <w:t xml:space="preserve">⟨10.1017/lsi.2022.80⟩</w:t>
              </w:r>
            </w:hyperlink>
          </w:p>
          <w:p>
            <w:pPr/>
            <w:r>
              <w:rPr/>
              <w:t xml:space="preserve">Article dans une revue</w:t>
            </w:r>
          </w:p>
          <w:p>
            <w:pPr/>
            <w:hyperlink r:id="rId31" w:history="1">
              <w:r>
                <w:rPr>
                  <w:color w:val="#410a8c"/>
                  <w:u w:val="single"/>
                </w:rPr>
                <w:t xml:space="preserve">hal-03939955v1</w:t>
              </w:r>
            </w:hyperlink>
          </w:p>
        </w:tc>
      </w:tr>
      <w:tr>
        <w:trPr/>
        <w:tc>
          <w:tcPr>
            <w:noWrap/>
          </w:tcPr>
          <w:p>
            <w:pPr>
              <w:spacing w:after="200"/>
            </w:pPr>
            <w:hyperlink r:id="rId33" w:history="1">
              <w:r>
                <w:rPr>
                  <w:color w:val="1e198e"/>
                  <w:b w:val="1"/>
                  <w:bCs w:val="1"/>
                  <w:u w:val="single"/>
                </w:rPr>
                <w:t xml:space="preserve">In the Möebius strip of global economic law. Afterword to the Foreword by Karen Alter</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 20 (1), pp.67-72. </w:t>
            </w:r>
            <w:hyperlink r:id="rId34" w:history="1">
              <w:r>
                <w:rPr>
                  <w:color w:val="#410a8c"/>
                  <w:u w:val="single"/>
                </w:rPr>
                <w:t xml:space="preserve">⟨10.1093/icon/moac026⟩</w:t>
              </w:r>
            </w:hyperlink>
          </w:p>
          <w:p>
            <w:pPr/>
            <w:r>
              <w:rPr/>
              <w:t xml:space="preserve">Article dans une revue</w:t>
            </w:r>
          </w:p>
          <w:p>
            <w:pPr/>
            <w:hyperlink r:id="rId33" w:history="1">
              <w:r>
                <w:rPr>
                  <w:color w:val="#410a8c"/>
                  <w:u w:val="single"/>
                </w:rPr>
                <w:t xml:space="preserve">hal-03913675v1</w:t>
              </w:r>
            </w:hyperlink>
          </w:p>
        </w:tc>
      </w:tr>
      <w:tr>
        <w:trPr/>
        <w:tc>
          <w:tcPr>
            <w:noWrap/>
          </w:tcPr>
          <w:p>
            <w:pPr>
              <w:spacing w:after="200"/>
            </w:pPr>
            <w:hyperlink r:id="rId35" w:history="1">
              <w:r>
                <w:rPr>
                  <w:color w:val="1e198e"/>
                  <w:b w:val="1"/>
                  <w:bCs w:val="1"/>
                  <w:u w:val="single"/>
                </w:rPr>
                <w:t xml:space="preserve">Dependence on Independence. Central bank lawyers and the (un)making of the European economy</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Economy and Society</w:t>
            </w:r>
            <w:r>
              <w:rPr/>
              <w:t xml:space="preserve">, 2022, Recentering Central Banks, 51 (4), pp.584-609. </w:t>
            </w:r>
            <w:hyperlink r:id="rId37" w:history="1">
              <w:r>
                <w:rPr>
                  <w:color w:val="#410a8c"/>
                  <w:u w:val="single"/>
                </w:rPr>
                <w:t xml:space="preserve">⟨10.1080/03085147.2022.2121068⟩</w:t>
              </w:r>
            </w:hyperlink>
          </w:p>
          <w:p>
            <w:pPr/>
            <w:r>
              <w:rPr/>
              <w:t xml:space="preserve">Article dans une revue</w:t>
            </w:r>
          </w:p>
          <w:p>
            <w:pPr/>
            <w:hyperlink r:id="rId35" w:history="1">
              <w:r>
                <w:rPr>
                  <w:color w:val="#410a8c"/>
                  <w:u w:val="single"/>
                </w:rPr>
                <w:t xml:space="preserve">hal-03913667v1</w:t>
              </w:r>
            </w:hyperlink>
          </w:p>
        </w:tc>
      </w:tr>
      <w:tr>
        <w:trPr/>
        <w:tc>
          <w:tcPr>
            <w:noWrap/>
          </w:tcPr>
          <w:p>
            <w:pPr>
              <w:spacing w:after="200"/>
            </w:pPr>
            <w:hyperlink r:id="rId38" w:history="1">
              <w:r>
                <w:rPr>
                  <w:color w:val="1e198e"/>
                  <w:b w:val="1"/>
                  <w:bCs w:val="1"/>
                  <w:u w:val="single"/>
                </w:rPr>
                <w:t xml:space="preserve">The genie of independence and the European bottle: How independence became Europe' Most Contentious Legal and Political Category</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w:t>
            </w:r>
          </w:p>
          <w:p>
            <w:pPr/>
            <w:r>
              <w:rPr/>
              <w:t xml:space="preserve">Article dans une revue</w:t>
            </w:r>
          </w:p>
          <w:p>
            <w:pPr/>
            <w:hyperlink r:id="rId38" w:history="1">
              <w:r>
                <w:rPr>
                  <w:color w:val="#410a8c"/>
                  <w:u w:val="single"/>
                </w:rPr>
                <w:t xml:space="preserve">hal-03913679v1</w:t>
              </w:r>
            </w:hyperlink>
          </w:p>
        </w:tc>
      </w:tr>
      <w:tr>
        <w:trPr/>
        <w:tc>
          <w:tcPr>
            <w:noWrap/>
          </w:tcPr>
          <w:p>
            <w:pPr>
              <w:spacing w:after="200"/>
            </w:pPr>
            <w:hyperlink r:id="rId39" w:history="1">
              <w:r>
                <w:rPr>
                  <w:color w:val="1e198e"/>
                  <w:b w:val="1"/>
                  <w:bCs w:val="1"/>
                  <w:u w:val="single"/>
                </w:rPr>
                <w:t xml:space="preserve">Le sociologue en globe-trotter Réceptions, apports et difficultés de la sociologie de l’international d’Yves Dezalay</w:t>
              </w:r>
            </w:hyperlink>
          </w:p>
          <w:p>
            <w:pPr/>
            <w:hyperlink r:id="rId12" w:history="1">
              <w:r>
                <w:rPr>
                  <w:color w:val="#410a8c"/>
                  <w:u w:val="single"/>
                </w:rPr>
                <w:t xml:space="preserve">Antoine Vauchez</w:t>
              </w:r>
            </w:hyperlink>
            <w:r>
              <w:rPr/>
              <w:t xml:space="preserve">,</w:t>
            </w:r>
            <w:hyperlink r:id="rId40" w:history="1">
              <w:r>
                <w:rPr>
                  <w:color w:val="#410a8c"/>
                  <w:u w:val="single"/>
                </w:rPr>
                <w:t xml:space="preserve">Grégory Daho</w:t>
              </w:r>
            </w:hyperlink>
          </w:p>
          <w:p>
            <w:pPr/>
            <w:r>
              <w:rPr>
                <w:i w:val="1"/>
                <w:iCs w:val="1"/>
              </w:rPr>
              <w:t xml:space="preserve">Cultures &amp; conflits</w:t>
            </w:r>
            <w:r>
              <w:rPr/>
              <w:t xml:space="preserve">, 2021, </w:t>
            </w:r>
            <w:hyperlink r:id="rId41" w:history="1">
              <w:r>
                <w:rPr>
                  <w:color w:val="#410a8c"/>
                  <w:u w:val="single"/>
                </w:rPr>
                <w:t xml:space="preserve">⟨10.4000/conflits.22058⟩</w:t>
              </w:r>
            </w:hyperlink>
          </w:p>
          <w:p>
            <w:pPr/>
            <w:r>
              <w:rPr/>
              <w:t xml:space="preserve">Article dans une revue</w:t>
            </w:r>
          </w:p>
          <w:p>
            <w:pPr/>
            <w:hyperlink r:id="rId39" w:history="1">
              <w:r>
                <w:rPr>
                  <w:color w:val="#410a8c"/>
                  <w:u w:val="single"/>
                </w:rPr>
                <w:t xml:space="preserve">hal-03352320v1</w:t>
              </w:r>
            </w:hyperlink>
          </w:p>
        </w:tc>
      </w:tr>
      <w:tr>
        <w:trPr/>
        <w:tc>
          <w:tcPr>
            <w:noWrap/>
          </w:tcPr>
          <w:p>
            <w:pPr>
              <w:spacing w:after="200"/>
            </w:pPr>
            <w:hyperlink r:id="rId42" w:history="1">
              <w:r>
                <w:rPr>
                  <w:color w:val="1e198e"/>
                  <w:b w:val="1"/>
                  <w:bCs w:val="1"/>
                  <w:u w:val="single"/>
                </w:rPr>
                <w:t xml:space="preserve">Les ficelles de l’enquête globale. Lectures, usages et débats autour de la sociologie de l’international d’Yves Dezalay</w:t>
              </w:r>
            </w:hyperlink>
          </w:p>
          <w:p>
            <w:pPr/>
            <w:hyperlink r:id="rId40" w:history="1">
              <w:r>
                <w:rPr>
                  <w:color w:val="#410a8c"/>
                  <w:u w:val="single"/>
                </w:rPr>
                <w:t xml:space="preserve">Grégory Daho</w:t>
              </w:r>
            </w:hyperlink>
            <w:r>
              <w:rPr/>
              <w:t xml:space="preserve">,</w:t>
            </w:r>
            <w:hyperlink r:id="rId12" w:history="1">
              <w:r>
                <w:rPr>
                  <w:color w:val="#410a8c"/>
                  <w:u w:val="single"/>
                </w:rPr>
                <w:t xml:space="preserve">Antoine Vauchez</w:t>
              </w:r>
            </w:hyperlink>
            <w:r>
              <w:rPr/>
              <w:t xml:space="preserve">,</w:t>
            </w:r>
            <w:hyperlink r:id="rId43" w:history="1">
              <w:r>
                <w:rPr>
                  <w:color w:val="#410a8c"/>
                  <w:u w:val="single"/>
                </w:rPr>
                <w:t xml:space="preserve">Didier Bigo</w:t>
              </w:r>
            </w:hyperlink>
            <w:r>
              <w:rPr/>
              <w:t xml:space="preserve">,</w:t>
            </w:r>
            <w:hyperlink r:id="rId44" w:history="1">
              <w:r>
                <w:rPr>
                  <w:color w:val="#410a8c"/>
                  <w:u w:val="single"/>
                </w:rPr>
                <w:t xml:space="preserve">Afrânio Garcia</w:t>
              </w:r>
            </w:hyperlink>
            <w:r>
              <w:rPr/>
              <w:t xml:space="preserve">,</w:t>
            </w:r>
            <w:hyperlink r:id="rId45" w:history="1">
              <w:r>
                <w:rPr>
                  <w:color w:val="#410a8c"/>
                  <w:u w:val="single"/>
                </w:rPr>
                <w:t xml:space="preserve">Laurent Jeanpierre</w:t>
              </w:r>
            </w:hyperlink>
            <w:r>
              <w:rPr/>
              <w:t xml:space="preserve">et al.</w:t>
            </w:r>
          </w:p>
          <w:p>
            <w:pPr/>
            <w:r>
              <w:rPr>
                <w:i w:val="1"/>
                <w:iCs w:val="1"/>
              </w:rPr>
              <w:t xml:space="preserve">Cultures &amp; conflits</w:t>
            </w:r>
            <w:r>
              <w:rPr/>
              <w:t xml:space="preserve">, 2021, 2020/3-4 (119-120), pp.115 - 149. </w:t>
            </w:r>
            <w:hyperlink r:id="rId46" w:history="1">
              <w:r>
                <w:rPr>
                  <w:color w:val="#410a8c"/>
                  <w:u w:val="single"/>
                </w:rPr>
                <w:t xml:space="preserve">⟨10.4000/conflits.22296⟩</w:t>
              </w:r>
            </w:hyperlink>
          </w:p>
          <w:p>
            <w:pPr/>
            <w:r>
              <w:rPr/>
              <w:t xml:space="preserve">Article dans une revue</w:t>
            </w:r>
          </w:p>
          <w:p>
            <w:pPr/>
            <w:hyperlink r:id="rId42" w:history="1">
              <w:r>
                <w:rPr>
                  <w:color w:val="#410a8c"/>
                  <w:u w:val="single"/>
                </w:rPr>
                <w:t xml:space="preserve">hal-03396204v1</w:t>
              </w:r>
            </w:hyperlink>
          </w:p>
        </w:tc>
      </w:tr>
      <w:tr>
        <w:trPr/>
        <w:tc>
          <w:tcPr>
            <w:noWrap/>
          </w:tcPr>
          <w:p>
            <w:pPr>
              <w:spacing w:after="200"/>
            </w:pPr>
            <w:hyperlink r:id="rId47" w:history="1">
              <w:r>
                <w:rPr>
                  <w:color w:val="1e198e"/>
                  <w:b w:val="1"/>
                  <w:bCs w:val="1"/>
                  <w:u w:val="single"/>
                </w:rPr>
                <w:t xml:space="preserve">En-quête de démocratie Engagement interdisciplinaire et réflexivité transnationale au prisme de l’expérience du traité de démocratisation de l’Europe (T-Dem)</w:t>
              </w:r>
            </w:hyperlink>
          </w:p>
          <w:p>
            <w:pPr/>
            <w:hyperlink r:id="rId12" w:history="1">
              <w:r>
                <w:rPr>
                  <w:color w:val="#410a8c"/>
                  <w:u w:val="single"/>
                </w:rPr>
                <w:t xml:space="preserve">Antoine Vauchez</w:t>
              </w:r>
            </w:hyperlink>
          </w:p>
          <w:p>
            <w:pPr/>
            <w:r>
              <w:rPr>
                <w:i w:val="1"/>
                <w:iCs w:val="1"/>
              </w:rPr>
              <w:t xml:space="preserve">Cultures &amp; conflits</w:t>
            </w:r>
            <w:r>
              <w:rPr/>
              <w:t xml:space="preserve">, 2021</w:t>
            </w:r>
          </w:p>
          <w:p>
            <w:pPr/>
            <w:r>
              <w:rPr/>
              <w:t xml:space="preserve">Article dans une revue</w:t>
            </w:r>
          </w:p>
          <w:p>
            <w:pPr/>
            <w:hyperlink r:id="rId47" w:history="1">
              <w:r>
                <w:rPr>
                  <w:color w:val="#410a8c"/>
                  <w:u w:val="single"/>
                </w:rPr>
                <w:t xml:space="preserve">hal-03352273v1</w:t>
              </w:r>
            </w:hyperlink>
          </w:p>
        </w:tc>
      </w:tr>
      <w:tr>
        <w:trPr/>
        <w:tc>
          <w:tcPr>
            <w:noWrap/>
          </w:tcPr>
          <w:p>
            <w:pPr>
              <w:spacing w:after="200"/>
            </w:pPr>
            <w:hyperlink r:id="rId48" w:history="1">
              <w:r>
                <w:rPr>
                  <w:color w:val="1e198e"/>
                  <w:b w:val="1"/>
                  <w:bCs w:val="1"/>
                  <w:u w:val="single"/>
                </w:rPr>
                <w:t xml:space="preserve">The map and the territory: Re-assessing EU law's embeddedness in European societies</w:t>
              </w:r>
            </w:hyperlink>
          </w:p>
          <w:p>
            <w:pPr/>
            <w:hyperlink r:id="rId12" w:history="1">
              <w:r>
                <w:rPr>
                  <w:color w:val="#410a8c"/>
                  <w:u w:val="single"/>
                </w:rPr>
                <w:t xml:space="preserve">Antoine Vauchez</w:t>
              </w:r>
            </w:hyperlink>
          </w:p>
          <w:p>
            <w:pPr/>
            <w:r>
              <w:rPr>
                <w:i w:val="1"/>
                <w:iCs w:val="1"/>
              </w:rPr>
              <w:t xml:space="preserve">Maastricht Journal of European and Comparative Law </w:t>
            </w:r>
            <w:r>
              <w:rPr/>
              <w:t xml:space="preserve">, 2020, </w:t>
            </w:r>
            <w:hyperlink r:id="rId49" w:history="1">
              <w:r>
                <w:rPr>
                  <w:color w:val="#410a8c"/>
                  <w:u w:val="single"/>
                </w:rPr>
                <w:t xml:space="preserve">⟨10.1177/1023263X20922015⟩</w:t>
              </w:r>
            </w:hyperlink>
          </w:p>
          <w:p>
            <w:pPr/>
            <w:r>
              <w:rPr/>
              <w:t xml:space="preserve">Article dans une revue</w:t>
            </w:r>
          </w:p>
          <w:p>
            <w:pPr/>
            <w:hyperlink r:id="rId48" w:history="1">
              <w:r>
                <w:rPr>
                  <w:color w:val="#410a8c"/>
                  <w:u w:val="single"/>
                </w:rPr>
                <w:t xml:space="preserve">hal-02736833v1</w:t>
              </w:r>
            </w:hyperlink>
          </w:p>
        </w:tc>
      </w:tr>
      <w:tr>
        <w:trPr/>
        <w:tc>
          <w:tcPr>
            <w:noWrap/>
          </w:tcPr>
          <w:p>
            <w:pPr>
              <w:spacing w:after="200"/>
            </w:pPr>
            <w:hyperlink r:id="rId50" w:history="1">
              <w:r>
                <w:rPr>
                  <w:color w:val="1e198e"/>
                  <w:b w:val="1"/>
                  <w:bCs w:val="1"/>
                  <w:u w:val="single"/>
                </w:rPr>
                <w:t xml:space="preserve">Globe-trotting Sociology</w:t>
              </w:r>
            </w:hyperlink>
          </w:p>
          <w:p>
            <w:pPr/>
            <w:hyperlink r:id="rId40" w:history="1">
              <w:r>
                <w:rPr>
                  <w:color w:val="#410a8c"/>
                  <w:u w:val="single"/>
                </w:rPr>
                <w:t xml:space="preserve">Grégory Daho</w:t>
              </w:r>
            </w:hyperlink>
            <w:r>
              <w:rPr/>
              <w:t xml:space="preserve">,</w:t>
            </w:r>
            <w:hyperlink r:id="rId12" w:history="1">
              <w:r>
                <w:rPr>
                  <w:color w:val="#410a8c"/>
                  <w:u w:val="single"/>
                </w:rPr>
                <w:t xml:space="preserve">Antoine Vauchez</w:t>
              </w:r>
            </w:hyperlink>
          </w:p>
          <w:p>
            <w:pPr/>
            <w:r>
              <w:rPr>
                <w:i w:val="1"/>
                <w:iCs w:val="1"/>
              </w:rPr>
              <w:t xml:space="preserve">Political Anthropological Research on International Social Sciences</w:t>
            </w:r>
            <w:r>
              <w:rPr/>
              <w:t xml:space="preserve">, 2020</w:t>
            </w:r>
          </w:p>
          <w:p>
            <w:pPr/>
            <w:r>
              <w:rPr/>
              <w:t xml:space="preserve">Article dans une revue</w:t>
            </w:r>
          </w:p>
          <w:p>
            <w:pPr/>
            <w:hyperlink r:id="rId50" w:history="1">
              <w:r>
                <w:rPr>
                  <w:color w:val="#410a8c"/>
                  <w:u w:val="single"/>
                </w:rPr>
                <w:t xml:space="preserve">hal-03352333v1</w:t>
              </w:r>
            </w:hyperlink>
          </w:p>
        </w:tc>
      </w:tr>
      <w:tr>
        <w:trPr/>
        <w:tc>
          <w:tcPr>
            <w:noWrap/>
          </w:tcPr>
          <w:p>
            <w:pPr>
              <w:spacing w:after="200"/>
            </w:pPr>
            <w:hyperlink r:id="rId51" w:history="1">
              <w:r>
                <w:rPr>
                  <w:color w:val="1e198e"/>
                  <w:b w:val="1"/>
                  <w:bCs w:val="1"/>
                  <w:u w:val="single"/>
                </w:rPr>
                <w:t xml:space="preserve">In Search of Europe’s Phantom Public. “Public-ness” and the European Union</w:t>
              </w:r>
            </w:hyperlink>
          </w:p>
          <w:p>
            <w:pPr/>
            <w:hyperlink r:id="rId12" w:history="1">
              <w:r>
                <w:rPr>
                  <w:color w:val="#410a8c"/>
                  <w:u w:val="single"/>
                </w:rPr>
                <w:t xml:space="preserve">Antoine Vauchez</w:t>
              </w:r>
            </w:hyperlink>
          </w:p>
          <w:p>
            <w:pPr/>
            <w:r>
              <w:rPr>
                <w:i w:val="1"/>
                <w:iCs w:val="1"/>
              </w:rPr>
              <w:t xml:space="preserve">German Law Journal</w:t>
            </w:r>
            <w:r>
              <w:rPr/>
              <w:t xml:space="preserve">, 2020, </w:t>
            </w:r>
            <w:hyperlink r:id="rId52" w:history="1">
              <w:r>
                <w:rPr>
                  <w:color w:val="#410a8c"/>
                  <w:u w:val="single"/>
                </w:rPr>
                <w:t xml:space="preserve">⟨10.1017/glj.2019.94⟩</w:t>
              </w:r>
            </w:hyperlink>
          </w:p>
          <w:p>
            <w:pPr/>
            <w:r>
              <w:rPr/>
              <w:t xml:space="preserve">Article dans une revue</w:t>
            </w:r>
          </w:p>
          <w:p>
            <w:pPr/>
            <w:hyperlink r:id="rId51" w:history="1">
              <w:r>
                <w:rPr>
                  <w:color w:val="#410a8c"/>
                  <w:u w:val="single"/>
                </w:rPr>
                <w:t xml:space="preserve">hal-02736811v1</w:t>
              </w:r>
            </w:hyperlink>
          </w:p>
        </w:tc>
      </w:tr>
      <w:tr>
        <w:trPr/>
        <w:tc>
          <w:tcPr>
            <w:noWrap/>
          </w:tcPr>
          <w:p>
            <w:pPr>
              <w:spacing w:after="200"/>
            </w:pPr>
            <w:hyperlink r:id="rId53" w:history="1">
              <w:r>
                <w:rPr>
                  <w:color w:val="1e198e"/>
                  <w:b w:val="1"/>
                  <w:bCs w:val="1"/>
                  <w:u w:val="single"/>
                </w:rPr>
                <w:t xml:space="preserve">The Strange Non--Death of Statism: Tracing the Ever Protracted Rise of Judicial Self--Government in France</w:t>
              </w:r>
            </w:hyperlink>
          </w:p>
          <w:p>
            <w:pPr/>
            <w:hyperlink r:id="rId12" w:history="1">
              <w:r>
                <w:rPr>
                  <w:color w:val="#410a8c"/>
                  <w:u w:val="single"/>
                </w:rPr>
                <w:t xml:space="preserve">Antoine Vauchez</w:t>
              </w:r>
            </w:hyperlink>
          </w:p>
          <w:p>
            <w:pPr/>
            <w:r>
              <w:rPr>
                <w:i w:val="1"/>
                <w:iCs w:val="1"/>
              </w:rPr>
              <w:t xml:space="preserve">German Law Journal</w:t>
            </w:r>
            <w:r>
              <w:rPr/>
              <w:t xml:space="preserve">, 2019, </w:t>
            </w:r>
            <w:hyperlink r:id="rId54" w:history="1">
              <w:r>
                <w:rPr>
                  <w:color w:val="#410a8c"/>
                  <w:u w:val="single"/>
                </w:rPr>
                <w:t xml:space="preserve">⟨10.1017/S207183220002318X⟩</w:t>
              </w:r>
            </w:hyperlink>
          </w:p>
          <w:p>
            <w:pPr/>
            <w:r>
              <w:rPr/>
              <w:t xml:space="preserve">Article dans une revue</w:t>
            </w:r>
          </w:p>
          <w:p>
            <w:pPr/>
            <w:hyperlink r:id="rId53" w:history="1">
              <w:r>
                <w:rPr>
                  <w:color w:val="#410a8c"/>
                  <w:u w:val="single"/>
                </w:rPr>
                <w:t xml:space="preserve">hal-02736876v1</w:t>
              </w:r>
            </w:hyperlink>
          </w:p>
        </w:tc>
      </w:tr>
      <w:tr>
        <w:trPr/>
        <w:tc>
          <w:tcPr>
            <w:noWrap/>
          </w:tcPr>
          <w:p>
            <w:pPr>
              <w:spacing w:after="200"/>
            </w:pPr>
            <w:hyperlink r:id="rId55" w:history="1">
              <w:r>
                <w:rPr>
                  <w:color w:val="1e198e"/>
                  <w:b w:val="1"/>
                  <w:bCs w:val="1"/>
                  <w:u w:val="single"/>
                </w:rPr>
                <w:t xml:space="preserve">L'euro-isation de l'Europe. Trajectoire historique d'une politique « hors les murs » et nouvelle question démocratique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Revue de l'OFCE</w:t>
            </w:r>
            <w:r>
              <w:rPr/>
              <w:t xml:space="preserve">, 2019, 4 (164), pp.5-46. </w:t>
            </w:r>
            <w:hyperlink r:id="rId57" w:history="1">
              <w:r>
                <w:rPr>
                  <w:color w:val="#410a8c"/>
                  <w:u w:val="single"/>
                </w:rPr>
                <w:t xml:space="preserve">⟨10.3917/reof.164.0005⟩</w:t>
              </w:r>
            </w:hyperlink>
          </w:p>
          <w:p>
            <w:pPr/>
            <w:r>
              <w:rPr/>
              <w:t xml:space="preserve">Article dans une revue</w:t>
            </w:r>
          </w:p>
          <w:p>
            <w:pPr/>
            <w:hyperlink r:id="rId55" w:history="1">
              <w:r>
                <w:rPr>
                  <w:color w:val="#410a8c"/>
                  <w:u w:val="single"/>
                </w:rPr>
                <w:t xml:space="preserve">hal-02737187v1</w:t>
              </w:r>
            </w:hyperlink>
          </w:p>
        </w:tc>
      </w:tr>
      <w:tr>
        <w:trPr/>
        <w:tc>
          <w:tcPr>
            <w:noWrap/>
          </w:tcPr>
          <w:p>
            <w:pPr>
              <w:spacing w:after="200"/>
            </w:pPr>
            <w:hyperlink r:id="rId58" w:history="1">
              <w:r>
                <w:rPr>
                  <w:color w:val="1e198e"/>
                  <w:b w:val="1"/>
                  <w:bCs w:val="1"/>
                  <w:u w:val="single"/>
                </w:rPr>
                <w:t xml:space="preserve">COMMENT L'EURO A CHANGÉ L'EUROPE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L'Économie politique</w:t>
            </w:r>
            <w:r>
              <w:rPr/>
              <w:t xml:space="preserve">, 2019, 164 (4), pp.5-46. </w:t>
            </w:r>
            <w:hyperlink r:id="rId57" w:history="1">
              <w:r>
                <w:rPr>
                  <w:color w:val="#410a8c"/>
                  <w:u w:val="single"/>
                </w:rPr>
                <w:t xml:space="preserve">⟨10.3917/reof.164.0005⟩</w:t>
              </w:r>
            </w:hyperlink>
          </w:p>
          <w:p>
            <w:pPr/>
            <w:r>
              <w:rPr/>
              <w:t xml:space="preserve">Article dans une revue</w:t>
            </w:r>
          </w:p>
          <w:p>
            <w:pPr/>
            <w:hyperlink r:id="rId58" w:history="1">
              <w:r>
                <w:rPr>
                  <w:color w:val="#410a8c"/>
                  <w:u w:val="single"/>
                </w:rPr>
                <w:t xml:space="preserve">hal-02737212v1</w:t>
              </w:r>
            </w:hyperlink>
          </w:p>
        </w:tc>
      </w:tr>
      <w:tr>
        <w:trPr/>
        <w:tc>
          <w:tcPr>
            <w:noWrap/>
          </w:tcPr>
          <w:p>
            <w:pPr>
              <w:spacing w:after="200"/>
            </w:pPr>
            <w:hyperlink r:id="rId59" w:history="1">
              <w:r>
                <w:rPr>
                  <w:color w:val="1e198e"/>
                  <w:b w:val="1"/>
                  <w:bCs w:val="1"/>
                  <w:u w:val="single"/>
                </w:rPr>
                <w:t xml:space="preserve">« Savoirs et pouvoirs dans le gouvernement de l’Europe. Pour une sociohistoire de l’archive européenne »</w:t>
              </w:r>
            </w:hyperlink>
          </w:p>
          <w:p>
            <w:pPr/>
            <w:hyperlink r:id="rId60"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2019, 69 (1), pp.7. </w:t>
            </w:r>
            <w:hyperlink r:id="rId61" w:history="1">
              <w:r>
                <w:rPr>
                  <w:color w:val="#410a8c"/>
                  <w:u w:val="single"/>
                </w:rPr>
                <w:t xml:space="preserve">⟨10.3917/rfsp.691.0007⟩</w:t>
              </w:r>
            </w:hyperlink>
          </w:p>
          <w:p>
            <w:pPr/>
            <w:r>
              <w:rPr/>
              <w:t xml:space="preserve">Article dans une revue</w:t>
            </w:r>
          </w:p>
          <w:p>
            <w:pPr/>
            <w:hyperlink r:id="rId59" w:history="1">
              <w:r>
                <w:rPr>
                  <w:color w:val="#410a8c"/>
                  <w:u w:val="single"/>
                </w:rPr>
                <w:t xml:space="preserve">hal-03940822v1</w:t>
              </w:r>
            </w:hyperlink>
          </w:p>
        </w:tc>
      </w:tr>
      <w:tr>
        <w:trPr/>
        <w:tc>
          <w:tcPr>
            <w:noWrap/>
          </w:tcPr>
          <w:p>
            <w:pPr>
              <w:spacing w:after="200"/>
            </w:pPr>
            <w:hyperlink r:id="rId62" w:history="1">
              <w:r>
                <w:rPr>
                  <w:color w:val="1e198e"/>
                  <w:b w:val="1"/>
                  <w:bCs w:val="1"/>
                  <w:u w:val="single"/>
                </w:rPr>
                <w:t xml:space="preserve">L'Europe telle qu'elle se fait</w:t>
              </w:r>
            </w:hyperlink>
          </w:p>
          <w:p>
            <w:pPr/>
            <w:hyperlink r:id="rId12" w:history="1">
              <w:r>
                <w:rPr>
                  <w:color w:val="#410a8c"/>
                  <w:u w:val="single"/>
                </w:rPr>
                <w:t xml:space="preserve">Antoine Vauchez</w:t>
              </w:r>
            </w:hyperlink>
          </w:p>
          <w:p>
            <w:pPr/>
            <w:r>
              <w:rPr>
                <w:i w:val="1"/>
                <w:iCs w:val="1"/>
              </w:rPr>
              <w:t xml:space="preserve">Le Debat </w:t>
            </w:r>
            <w:r>
              <w:rPr/>
              <w:t xml:space="preserve">, 2019</w:t>
            </w:r>
          </w:p>
          <w:p>
            <w:pPr/>
            <w:r>
              <w:rPr/>
              <w:t xml:space="preserve">Article dans une revue</w:t>
            </w:r>
          </w:p>
          <w:p>
            <w:pPr/>
            <w:hyperlink r:id="rId62" w:history="1">
              <w:r>
                <w:rPr>
                  <w:color w:val="#410a8c"/>
                  <w:u w:val="single"/>
                </w:rPr>
                <w:t xml:space="preserve">hal-02736758v1</w:t>
              </w:r>
            </w:hyperlink>
          </w:p>
        </w:tc>
      </w:tr>
      <w:tr>
        <w:trPr/>
        <w:tc>
          <w:tcPr>
            <w:noWrap/>
          </w:tcPr>
          <w:p>
            <w:pPr>
              <w:spacing w:after="200"/>
            </w:pPr>
            <w:hyperlink r:id="rId63" w:history="1">
              <w:r>
                <w:rPr>
                  <w:color w:val="1e198e"/>
                  <w:b w:val="1"/>
                  <w:bCs w:val="1"/>
                  <w:u w:val="single"/>
                </w:rPr>
                <w:t xml:space="preserve">Too Embedded to Fail: The ECB and the Necessity of Calculating Europe</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2018, 43</w:t>
            </w:r>
          </w:p>
          <w:p>
            <w:pPr/>
            <w:r>
              <w:rPr/>
              <w:t xml:space="preserve">Article dans une revue</w:t>
            </w:r>
          </w:p>
          <w:p>
            <w:pPr/>
            <w:hyperlink r:id="rId63" w:history="1">
              <w:r>
                <w:rPr>
                  <w:color w:val="#410a8c"/>
                  <w:u w:val="single"/>
                </w:rPr>
                <w:t xml:space="preserve">hal-02736884v1</w:t>
              </w:r>
            </w:hyperlink>
          </w:p>
        </w:tc>
      </w:tr>
      <w:tr>
        <w:trPr/>
        <w:tc>
          <w:tcPr>
            <w:noWrap/>
          </w:tcPr>
          <w:p>
            <w:pPr>
              <w:spacing w:after="200"/>
            </w:pPr>
            <w:hyperlink r:id="rId64" w:history="1">
              <w:r>
                <w:rPr>
                  <w:color w:val="1e198e"/>
                  <w:b w:val="1"/>
                  <w:bCs w:val="1"/>
                  <w:u w:val="single"/>
                </w:rPr>
                <w:t xml:space="preserve">Fielding supranationalism: the European Central Bank as a field effect</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Sociological Review</w:t>
            </w:r>
            <w:r>
              <w:rPr/>
              <w:t xml:space="preserve">, 2018, </w:t>
            </w:r>
            <w:hyperlink r:id="rId65" w:history="1">
              <w:r>
                <w:rPr>
                  <w:color w:val="#410a8c"/>
                  <w:u w:val="single"/>
                </w:rPr>
                <w:t xml:space="preserve">⟨10.1111/2059-7932.12006⟩</w:t>
              </w:r>
            </w:hyperlink>
          </w:p>
          <w:p>
            <w:pPr/>
            <w:r>
              <w:rPr/>
              <w:t xml:space="preserve">Article dans une revue</w:t>
            </w:r>
          </w:p>
          <w:p>
            <w:pPr/>
            <w:hyperlink r:id="rId64" w:history="1">
              <w:r>
                <w:rPr>
                  <w:color w:val="#410a8c"/>
                  <w:u w:val="single"/>
                </w:rPr>
                <w:t xml:space="preserve">hal-02736901v1</w:t>
              </w:r>
            </w:hyperlink>
          </w:p>
        </w:tc>
      </w:tr>
      <w:tr>
        <w:trPr/>
        <w:tc>
          <w:tcPr>
            <w:noWrap/>
          </w:tcPr>
          <w:p>
            <w:pPr>
              <w:spacing w:after="200"/>
            </w:pPr>
            <w:hyperlink r:id="rId66" w:history="1">
              <w:r>
                <w:rPr>
                  <w:color w:val="1e198e"/>
                  <w:b w:val="1"/>
                  <w:bCs w:val="1"/>
                  <w:u w:val="single"/>
                </w:rPr>
                <w:t xml:space="preserve">Statesmen of Independence: The International Fabric of Europe's Way of Political Legitimacy</w:t>
              </w:r>
            </w:hyperlink>
          </w:p>
          <w:p>
            <w:pPr/>
            <w:hyperlink r:id="rId12" w:history="1">
              <w:r>
                <w:rPr>
                  <w:color w:val="#410a8c"/>
                  <w:u w:val="single"/>
                </w:rPr>
                <w:t xml:space="preserve">Antoine Vauchez</w:t>
              </w:r>
            </w:hyperlink>
          </w:p>
          <w:p>
            <w:pPr/>
            <w:r>
              <w:rPr>
                <w:i w:val="1"/>
                <w:iCs w:val="1"/>
              </w:rPr>
              <w:t xml:space="preserve">Contemporary European History</w:t>
            </w:r>
            <w:r>
              <w:rPr/>
              <w:t xml:space="preserve">, 2018, </w:t>
            </w:r>
            <w:hyperlink r:id="rId67" w:history="1">
              <w:r>
                <w:rPr>
                  <w:color w:val="#410a8c"/>
                  <w:u w:val="single"/>
                </w:rPr>
                <w:t xml:space="preserve">⟨10.1017/S0960777318000127⟩</w:t>
              </w:r>
            </w:hyperlink>
          </w:p>
          <w:p>
            <w:pPr/>
            <w:r>
              <w:rPr/>
              <w:t xml:space="preserve">Article dans une revue</w:t>
            </w:r>
          </w:p>
          <w:p>
            <w:pPr/>
            <w:hyperlink r:id="rId66" w:history="1">
              <w:r>
                <w:rPr>
                  <w:color w:val="#410a8c"/>
                  <w:u w:val="single"/>
                </w:rPr>
                <w:t xml:space="preserve">hal-02748434v1</w:t>
              </w:r>
            </w:hyperlink>
          </w:p>
        </w:tc>
      </w:tr>
      <w:tr>
        <w:trPr/>
        <w:tc>
          <w:tcPr>
            <w:noWrap/>
          </w:tcPr>
          <w:p>
            <w:pPr>
              <w:spacing w:after="200"/>
            </w:pPr>
            <w:hyperlink r:id="rId68" w:history="1">
              <w:r>
                <w:rPr>
                  <w:color w:val="1e198e"/>
                  <w:b w:val="1"/>
                  <w:bCs w:val="1"/>
                  <w:u w:val="single"/>
                </w:rPr>
                <w:t xml:space="preserve">Dialoguing with Carol Harlow on &amp;quot;The limping legitimacy of EU lawmaking. A barrier to integration</w:t>
              </w:r>
            </w:hyperlink>
          </w:p>
          <w:p>
            <w:pPr/>
            <w:hyperlink r:id="rId12" w:history="1">
              <w:r>
                <w:rPr>
                  <w:color w:val="#410a8c"/>
                  <w:u w:val="single"/>
                </w:rPr>
                <w:t xml:space="preserve">Antoine Vauchez</w:t>
              </w:r>
            </w:hyperlink>
          </w:p>
          <w:p>
            <w:pPr/>
            <w:r>
              <w:rPr>
                <w:i w:val="1"/>
                <w:iCs w:val="1"/>
              </w:rPr>
              <w:t xml:space="preserve">European Papers</w:t>
            </w:r>
            <w:r>
              <w:rPr/>
              <w:t xml:space="preserve">, 2017</w:t>
            </w:r>
          </w:p>
          <w:p>
            <w:pPr/>
            <w:r>
              <w:rPr/>
              <w:t xml:space="preserve">Article dans une revue</w:t>
            </w:r>
          </w:p>
          <w:p>
            <w:pPr/>
            <w:hyperlink r:id="rId68" w:history="1">
              <w:r>
                <w:rPr>
                  <w:color w:val="#410a8c"/>
                  <w:u w:val="single"/>
                </w:rPr>
                <w:t xml:space="preserve">hal-02859998v1</w:t>
              </w:r>
            </w:hyperlink>
          </w:p>
        </w:tc>
      </w:tr>
      <w:tr>
        <w:trPr/>
        <w:tc>
          <w:tcPr>
            <w:noWrap/>
          </w:tcPr>
          <w:p>
            <w:pPr>
              <w:spacing w:after="200"/>
            </w:pPr>
            <w:hyperlink r:id="rId69" w:history="1">
              <w:r>
                <w:rPr>
                  <w:color w:val="1e198e"/>
                  <w:b w:val="1"/>
                  <w:bCs w:val="1"/>
                  <w:u w:val="single"/>
                </w:rPr>
                <w:t xml:space="preserve">UNE RÉPUBLIQUE DES AVOCATS FONCTIONNAIRES ? ENQUÊTE AUX FRONTIÈRES DES ESPACES POLITICO-ADMINISTRATIFS ET DU BARREAU D'AFFAIRES</w:t>
              </w:r>
            </w:hyperlink>
          </w:p>
          <w:p>
            <w:pPr/>
            <w:hyperlink r:id="rId12" w:history="1">
              <w:r>
                <w:rPr>
                  <w:color w:val="#410a8c"/>
                  <w:u w:val="single"/>
                </w:rPr>
                <w:t xml:space="preserve">Antoine Vauchez</w:t>
              </w:r>
            </w:hyperlink>
          </w:p>
          <w:p>
            <w:pPr/>
            <w:r>
              <w:rPr>
                <w:i w:val="1"/>
                <w:iCs w:val="1"/>
              </w:rPr>
              <w:t xml:space="preserve">Les Cahiers de la justice</w:t>
            </w:r>
            <w:r>
              <w:rPr/>
              <w:t xml:space="preserve">, 2016</w:t>
            </w:r>
          </w:p>
          <w:p>
            <w:pPr/>
            <w:r>
              <w:rPr/>
              <w:t xml:space="preserve">Article dans une revue</w:t>
            </w:r>
          </w:p>
          <w:p>
            <w:pPr/>
            <w:hyperlink r:id="rId69" w:history="1">
              <w:r>
                <w:rPr>
                  <w:color w:val="#410a8c"/>
                  <w:u w:val="single"/>
                </w:rPr>
                <w:t xml:space="preserve">hal-02737239v1</w:t>
              </w:r>
            </w:hyperlink>
          </w:p>
        </w:tc>
      </w:tr>
      <w:tr>
        <w:trPr/>
        <w:tc>
          <w:tcPr>
            <w:noWrap/>
          </w:tcPr>
          <w:p>
            <w:pPr>
              <w:spacing w:after="200"/>
            </w:pPr>
            <w:hyperlink r:id="rId70" w:history="1">
              <w:r>
                <w:rPr>
                  <w:color w:val="1e198e"/>
                  <w:b w:val="1"/>
                  <w:bCs w:val="1"/>
                  <w:u w:val="single"/>
                </w:rPr>
                <w:t xml:space="preserve">La politique (tout) contre le marché ? Jalons pour une sociohistoire de l’écono-politique de l’Union européenne</w:t>
              </w:r>
            </w:hyperlink>
          </w:p>
          <w:p>
            <w:pPr/>
            <w:hyperlink r:id="rId12" w:history="1">
              <w:r>
                <w:rPr>
                  <w:color w:val="#410a8c"/>
                  <w:u w:val="single"/>
                </w:rPr>
                <w:t xml:space="preserve">Antoine Vauchez</w:t>
              </w:r>
            </w:hyperlink>
          </w:p>
          <w:p>
            <w:pPr/>
            <w:r>
              <w:rPr>
                <w:i w:val="1"/>
                <w:iCs w:val="1"/>
              </w:rPr>
              <w:t xml:space="preserve">Idées, la revue des sciences économiques et sociales</w:t>
            </w:r>
            <w:r>
              <w:rPr/>
              <w:t xml:space="preserve">, 2015, </w:t>
            </w:r>
            <w:hyperlink r:id="rId71" w:history="1">
              <w:r>
                <w:rPr>
                  <w:color w:val="#410a8c"/>
                  <w:u w:val="single"/>
                </w:rPr>
                <w:t xml:space="preserve">⟨10.3917/idee.179.0019⟩</w:t>
              </w:r>
            </w:hyperlink>
          </w:p>
          <w:p>
            <w:pPr/>
            <w:r>
              <w:rPr/>
              <w:t xml:space="preserve">Article dans une revue</w:t>
            </w:r>
          </w:p>
          <w:p>
            <w:pPr/>
            <w:hyperlink r:id="rId70" w:history="1">
              <w:r>
                <w:rPr>
                  <w:color w:val="#410a8c"/>
                  <w:u w:val="single"/>
                </w:rPr>
                <w:t xml:space="preserve">hal-02737310v1</w:t>
              </w:r>
            </w:hyperlink>
          </w:p>
        </w:tc>
      </w:tr>
      <w:tr>
        <w:trPr/>
        <w:tc>
          <w:tcPr>
            <w:noWrap/>
          </w:tcPr>
          <w:p>
            <w:pPr>
              <w:spacing w:after="200"/>
            </w:pPr>
            <w:hyperlink r:id="rId72" w:history="1">
              <w:r>
                <w:rPr>
                  <w:color w:val="1e198e"/>
                  <w:b w:val="1"/>
                  <w:bCs w:val="1"/>
                  <w:u w:val="single"/>
                </w:rPr>
                <w:t xml:space="preserve">« Les études européennes, quel ennui ! » Quelques mots sur une illusion bien fondée….</w:t>
              </w:r>
            </w:hyperlink>
          </w:p>
          <w:p>
            <w:pPr/>
            <w:hyperlink r:id="rId12" w:history="1">
              <w:r>
                <w:rPr>
                  <w:color w:val="#410a8c"/>
                  <w:u w:val="single"/>
                </w:rPr>
                <w:t xml:space="preserve">Antoine Vauchez</w:t>
              </w:r>
            </w:hyperlink>
          </w:p>
          <w:p>
            <w:pPr/>
            <w:r>
              <w:rPr>
                <w:i w:val="1"/>
                <w:iCs w:val="1"/>
              </w:rPr>
              <w:t xml:space="preserve">Politique européenne</w:t>
            </w:r>
            <w:r>
              <w:rPr/>
              <w:t xml:space="preserve">, 2015, </w:t>
            </w:r>
            <w:hyperlink r:id="rId73" w:history="1">
              <w:r>
                <w:rPr>
                  <w:color w:val="#410a8c"/>
                  <w:u w:val="single"/>
                </w:rPr>
                <w:t xml:space="preserve">⟨10.3917/poeu.050.0160⟩</w:t>
              </w:r>
            </w:hyperlink>
          </w:p>
          <w:p>
            <w:pPr/>
            <w:r>
              <w:rPr/>
              <w:t xml:space="preserve">Article dans une revue</w:t>
            </w:r>
          </w:p>
          <w:p>
            <w:pPr/>
            <w:hyperlink r:id="rId72" w:history="1">
              <w:r>
                <w:rPr>
                  <w:color w:val="#410a8c"/>
                  <w:u w:val="single"/>
                </w:rPr>
                <w:t xml:space="preserve">hal-02736992v1</w:t>
              </w:r>
            </w:hyperlink>
          </w:p>
        </w:tc>
      </w:tr>
      <w:tr>
        <w:trPr/>
        <w:tc>
          <w:tcPr>
            <w:noWrap/>
          </w:tcPr>
          <w:p>
            <w:pPr>
              <w:spacing w:after="200"/>
            </w:pPr>
            <w:hyperlink r:id="rId74" w:history="1">
              <w:r>
                <w:rPr>
                  <w:color w:val="1e198e"/>
                  <w:b w:val="1"/>
                  <w:bCs w:val="1"/>
                  <w:u w:val="single"/>
                </w:rPr>
                <w:t xml:space="preserve">Methodological Europeanism at the Cradle: Eur-lex, the Acquis and the Making of Europe's Cognitive Equipment</w:t>
              </w:r>
            </w:hyperlink>
          </w:p>
          <w:p>
            <w:pPr/>
            <w:hyperlink r:id="rId12" w:history="1">
              <w:r>
                <w:rPr>
                  <w:color w:val="#410a8c"/>
                  <w:u w:val="single"/>
                </w:rPr>
                <w:t xml:space="preserve">Antoine Vauchez</w:t>
              </w:r>
            </w:hyperlink>
          </w:p>
          <w:p>
            <w:pPr/>
            <w:r>
              <w:rPr>
                <w:i w:val="1"/>
                <w:iCs w:val="1"/>
              </w:rPr>
              <w:t xml:space="preserve">Journal of European Integration / Revue d'Intégration Européenne</w:t>
            </w:r>
            <w:r>
              <w:rPr/>
              <w:t xml:space="preserve">, 2014, </w:t>
            </w:r>
            <w:hyperlink r:id="rId75" w:history="1">
              <w:r>
                <w:rPr>
                  <w:color w:val="#410a8c"/>
                  <w:u w:val="single"/>
                </w:rPr>
                <w:t xml:space="preserve">⟨10.1080/07036337.2014.990135⟩</w:t>
              </w:r>
            </w:hyperlink>
          </w:p>
          <w:p>
            <w:pPr/>
            <w:r>
              <w:rPr/>
              <w:t xml:space="preserve">Article dans une revue</w:t>
            </w:r>
          </w:p>
          <w:p>
            <w:pPr/>
            <w:hyperlink r:id="rId74" w:history="1">
              <w:r>
                <w:rPr>
                  <w:color w:val="#410a8c"/>
                  <w:u w:val="single"/>
                </w:rPr>
                <w:t xml:space="preserve">hal-02736925v1</w:t>
              </w:r>
            </w:hyperlink>
          </w:p>
        </w:tc>
      </w:tr>
      <w:tr>
        <w:trPr/>
        <w:tc>
          <w:tcPr>
            <w:noWrap/>
          </w:tcPr>
          <w:p>
            <w:pPr>
              <w:spacing w:after="200"/>
            </w:pPr>
            <w:hyperlink r:id="rId76" w:history="1">
              <w:r>
                <w:rPr>
                  <w:color w:val="1e198e"/>
                  <w:b w:val="1"/>
                  <w:bCs w:val="1"/>
                  <w:u w:val="single"/>
                </w:rPr>
                <w:t xml:space="preserve">Le prisme circulatoire. Retour sur un leitmotiv académique</w:t>
              </w:r>
            </w:hyperlink>
          </w:p>
          <w:p>
            <w:pPr/>
            <w:hyperlink r:id="rId12" w:history="1">
              <w:r>
                <w:rPr>
                  <w:color w:val="#410a8c"/>
                  <w:u w:val="single"/>
                </w:rPr>
                <w:t xml:space="preserve">Antoine Vauchez</w:t>
              </w:r>
            </w:hyperlink>
          </w:p>
          <w:p>
            <w:pPr/>
            <w:r>
              <w:rPr>
                <w:i w:val="1"/>
                <w:iCs w:val="1"/>
              </w:rPr>
              <w:t xml:space="preserve">Critique Internationale</w:t>
            </w:r>
            <w:r>
              <w:rPr/>
              <w:t xml:space="preserve">, 2013, </w:t>
            </w:r>
            <w:hyperlink r:id="rId77" w:history="1">
              <w:r>
                <w:rPr>
                  <w:color w:val="#410a8c"/>
                  <w:u w:val="single"/>
                </w:rPr>
                <w:t xml:space="preserve">⟨10.3917/crii.059.0009⟩</w:t>
              </w:r>
            </w:hyperlink>
          </w:p>
          <w:p>
            <w:pPr/>
            <w:r>
              <w:rPr/>
              <w:t xml:space="preserve">Article dans une revue</w:t>
            </w:r>
          </w:p>
          <w:p>
            <w:pPr/>
            <w:hyperlink r:id="rId76" w:history="1">
              <w:r>
                <w:rPr>
                  <w:color w:val="#410a8c"/>
                  <w:u w:val="single"/>
                </w:rPr>
                <w:t xml:space="preserve">hal-02736976v1</w:t>
              </w:r>
            </w:hyperlink>
          </w:p>
        </w:tc>
      </w:tr>
      <w:tr>
        <w:trPr/>
        <w:tc>
          <w:tcPr>
            <w:noWrap/>
          </w:tcPr>
          <w:p>
            <w:pPr>
              <w:spacing w:after="200"/>
            </w:pPr>
            <w:hyperlink r:id="rId78" w:history="1">
              <w:r>
                <w:rPr>
                  <w:color w:val="1e198e"/>
                  <w:b w:val="1"/>
                  <w:bCs w:val="1"/>
                  <w:u w:val="single"/>
                </w:rPr>
                <w:t xml:space="preserve">Autour de la décision de la Cour constitutionnelle allemande (Bundesverfassungsgericht, 2 BvR 1390/12) : Regard de politiste</w:t>
              </w:r>
            </w:hyperlink>
          </w:p>
          <w:p>
            <w:pPr/>
            <w:hyperlink r:id="rId12" w:history="1">
              <w:r>
                <w:rPr>
                  <w:color w:val="#410a8c"/>
                  <w:u w:val="single"/>
                </w:rPr>
                <w:t xml:space="preserve">Antoine Vauchez</w:t>
              </w:r>
            </w:hyperlink>
          </w:p>
          <w:p>
            <w:pPr/>
            <w:r>
              <w:rPr>
                <w:i w:val="1"/>
                <w:iCs w:val="1"/>
              </w:rPr>
              <w:t xml:space="preserve">RTDEur. Revue trimestrielle de droit européen</w:t>
            </w:r>
            <w:r>
              <w:rPr/>
              <w:t xml:space="preserve">, 2013</w:t>
            </w:r>
          </w:p>
          <w:p>
            <w:pPr/>
            <w:r>
              <w:rPr/>
              <w:t xml:space="preserve">Article dans une revue</w:t>
            </w:r>
          </w:p>
          <w:p>
            <w:pPr/>
            <w:hyperlink r:id="rId78" w:history="1">
              <w:r>
                <w:rPr>
                  <w:color w:val="#410a8c"/>
                  <w:u w:val="single"/>
                </w:rPr>
                <w:t xml:space="preserve">hal-02748455v1</w:t>
              </w:r>
            </w:hyperlink>
          </w:p>
        </w:tc>
      </w:tr>
      <w:tr>
        <w:trPr/>
        <w:tc>
          <w:tcPr>
            <w:noWrap/>
          </w:tcPr>
          <w:p>
            <w:pPr>
              <w:spacing w:after="200"/>
            </w:pPr>
            <w:hyperlink r:id="rId79" w:history="1">
              <w:r>
                <w:rPr>
                  <w:color w:val="1e198e"/>
                  <w:b w:val="1"/>
                  <w:bCs w:val="1"/>
                  <w:u w:val="single"/>
                </w:rPr>
                <w:t xml:space="preserve">Keeping the dream alive: the European Court of Justice and the transnational fabric of integrationist jurisprudence</w:t>
              </w:r>
            </w:hyperlink>
          </w:p>
          <w:p>
            <w:pPr/>
            <w:hyperlink r:id="rId12" w:history="1">
              <w:r>
                <w:rPr>
                  <w:color w:val="#410a8c"/>
                  <w:u w:val="single"/>
                </w:rPr>
                <w:t xml:space="preserve">Antoine Vauchez</w:t>
              </w:r>
            </w:hyperlink>
          </w:p>
          <w:p>
            <w:pPr/>
            <w:r>
              <w:rPr>
                <w:i w:val="1"/>
                <w:iCs w:val="1"/>
              </w:rPr>
              <w:t xml:space="preserve">European Political Science Review</w:t>
            </w:r>
            <w:r>
              <w:rPr/>
              <w:t xml:space="preserve">, 2012, </w:t>
            </w:r>
            <w:hyperlink r:id="rId80" w:history="1">
              <w:r>
                <w:rPr>
                  <w:color w:val="#410a8c"/>
                  <w:u w:val="single"/>
                </w:rPr>
                <w:t xml:space="preserve">⟨10.1017/S1755773911000105⟩</w:t>
              </w:r>
            </w:hyperlink>
          </w:p>
          <w:p>
            <w:pPr/>
            <w:r>
              <w:rPr/>
              <w:t xml:space="preserve">Article dans une revue</w:t>
            </w:r>
          </w:p>
          <w:p>
            <w:pPr/>
            <w:hyperlink r:id="rId79" w:history="1">
              <w:r>
                <w:rPr>
                  <w:color w:val="#410a8c"/>
                  <w:u w:val="single"/>
                </w:rPr>
                <w:t xml:space="preserve">hal-02737026v1</w:t>
              </w:r>
            </w:hyperlink>
          </w:p>
        </w:tc>
      </w:tr>
      <w:tr>
        <w:trPr/>
        <w:tc>
          <w:tcPr>
            <w:noWrap/>
          </w:tcPr>
          <w:p>
            <w:pPr>
              <w:spacing w:after="200"/>
            </w:pPr>
            <w:hyperlink r:id="rId81" w:history="1">
              <w:r>
                <w:rPr>
                  <w:color w:val="1e198e"/>
                  <w:b w:val="1"/>
                  <w:bCs w:val="1"/>
                  <w:u w:val="single"/>
                </w:rPr>
                <w:t xml:space="preserve">Building Europe on a Weak Field. Law, Economics and the Scholarly Avatars in Transnational Politics</w:t>
              </w:r>
            </w:hyperlink>
          </w:p>
          <w:p>
            <w:pPr/>
            <w:hyperlink r:id="rId82" w:history="1">
              <w:r>
                <w:rPr>
                  <w:color w:val="#410a8c"/>
                  <w:u w:val="single"/>
                </w:rPr>
                <w:t xml:space="preserve">Stephanie Lee Mudge</w:t>
              </w:r>
            </w:hyperlink>
            <w:r>
              <w:rPr/>
              <w:t xml:space="preserve">,</w:t>
            </w:r>
            <w:hyperlink r:id="rId12" w:history="1">
              <w:r>
                <w:rPr>
                  <w:color w:val="#410a8c"/>
                  <w:u w:val="single"/>
                </w:rPr>
                <w:t xml:space="preserve">Antoine Vauchez</w:t>
              </w:r>
            </w:hyperlink>
          </w:p>
          <w:p>
            <w:pPr/>
            <w:r>
              <w:rPr>
                <w:i w:val="1"/>
                <w:iCs w:val="1"/>
              </w:rPr>
              <w:t xml:space="preserve">American Journal of Sociology</w:t>
            </w:r>
            <w:r>
              <w:rPr/>
              <w:t xml:space="preserve">, 2012, </w:t>
            </w:r>
            <w:hyperlink r:id="rId83" w:history="1">
              <w:r>
                <w:rPr>
                  <w:color w:val="#410a8c"/>
                  <w:u w:val="single"/>
                </w:rPr>
                <w:t xml:space="preserve">⟨10.1086/666382⟩</w:t>
              </w:r>
            </w:hyperlink>
          </w:p>
          <w:p>
            <w:pPr/>
            <w:r>
              <w:rPr/>
              <w:t xml:space="preserve">Article dans une revue</w:t>
            </w:r>
          </w:p>
          <w:p>
            <w:pPr/>
            <w:hyperlink r:id="rId81" w:history="1">
              <w:r>
                <w:rPr>
                  <w:color w:val="#410a8c"/>
                  <w:u w:val="single"/>
                </w:rPr>
                <w:t xml:space="preserve">hal-02748445v1</w:t>
              </w:r>
            </w:hyperlink>
          </w:p>
        </w:tc>
      </w:tr>
      <w:tr>
        <w:trPr/>
        <w:tc>
          <w:tcPr>
            <w:noWrap/>
          </w:tcPr>
          <w:p>
            <w:pPr>
              <w:spacing w:after="200"/>
            </w:pPr>
            <w:hyperlink r:id="rId84" w:history="1">
              <w:r>
                <w:rPr>
                  <w:color w:val="1e198e"/>
                  <w:b w:val="1"/>
                  <w:bCs w:val="1"/>
                  <w:u w:val="single"/>
                </w:rPr>
                <w:t xml:space="preserve">L'avocat d'affaires: un professionnel de la classe dirigeante ?</w:t>
              </w:r>
            </w:hyperlink>
          </w:p>
          <w:p>
            <w:pPr/>
            <w:hyperlink r:id="rId12" w:history="1">
              <w:r>
                <w:rPr>
                  <w:color w:val="#410a8c"/>
                  <w:u w:val="single"/>
                </w:rPr>
                <w:t xml:space="preserve">Antoine Vauchez</w:t>
              </w:r>
            </w:hyperlink>
          </w:p>
          <w:p>
            <w:pPr/>
            <w:r>
              <w:rPr>
                <w:i w:val="1"/>
                <w:iCs w:val="1"/>
              </w:rPr>
              <w:t xml:space="preserve">Savoir/Agir</w:t>
            </w:r>
            <w:r>
              <w:rPr/>
              <w:t xml:space="preserve">, 2012</w:t>
            </w:r>
          </w:p>
          <w:p>
            <w:pPr/>
            <w:r>
              <w:rPr/>
              <w:t xml:space="preserve">Article dans une revue</w:t>
            </w:r>
          </w:p>
          <w:p>
            <w:pPr/>
            <w:hyperlink r:id="rId84" w:history="1">
              <w:r>
                <w:rPr>
                  <w:color w:val="#410a8c"/>
                  <w:u w:val="single"/>
                </w:rPr>
                <w:t xml:space="preserve">hal-02737198v1</w:t>
              </w:r>
            </w:hyperlink>
          </w:p>
        </w:tc>
      </w:tr>
      <w:tr>
        <w:trPr/>
        <w:tc>
          <w:tcPr>
            <w:noWrap/>
          </w:tcPr>
          <w:p>
            <w:pPr>
              <w:spacing w:after="200"/>
            </w:pPr>
            <w:hyperlink r:id="rId85" w:history="1">
              <w:r>
                <w:rPr>
                  <w:color w:val="1e198e"/>
                  <w:b w:val="1"/>
                  <w:bCs w:val="1"/>
                  <w:u w:val="single"/>
                </w:rPr>
                <w:t xml:space="preserve">The Social Construction of Law: The European Court of Justice and its Legal Revolution Revisited</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Annual Review of Law and Social Science</w:t>
            </w:r>
            <w:r>
              <w:rPr/>
              <w:t xml:space="preserve">, 2011, 7, pp.417-431</w:t>
            </w:r>
          </w:p>
          <w:p>
            <w:pPr/>
            <w:r>
              <w:rPr/>
              <w:t xml:space="preserve">Article dans une revue</w:t>
            </w:r>
          </w:p>
          <w:p>
            <w:pPr/>
            <w:hyperlink r:id="rId85" w:history="1">
              <w:r>
                <w:rPr>
                  <w:color w:val="#410a8c"/>
                  <w:u w:val="single"/>
                </w:rPr>
                <w:t xml:space="preserve">halshs-00826851v1</w:t>
              </w:r>
            </w:hyperlink>
          </w:p>
        </w:tc>
      </w:tr>
      <w:tr>
        <w:trPr/>
        <w:tc>
          <w:tcPr>
            <w:noWrap/>
          </w:tcPr>
          <w:p>
            <w:pPr>
              <w:spacing w:after="200"/>
            </w:pPr>
            <w:hyperlink r:id="rId87" w:history="1">
              <w:r>
                <w:rPr>
                  <w:color w:val="1e198e"/>
                  <w:b w:val="1"/>
                  <w:bCs w:val="1"/>
                  <w:u w:val="single"/>
                </w:rPr>
                <w:t xml:space="preserve">Interstitial Power in Fields of Limited Statehood: Introducing a ''Weak Field'' Approach to the Study of Transnational Settings</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2011, </w:t>
            </w:r>
            <w:hyperlink r:id="rId88" w:history="1">
              <w:r>
                <w:rPr>
                  <w:color w:val="#410a8c"/>
                  <w:u w:val="single"/>
                </w:rPr>
                <w:t xml:space="preserve">⟨10.1111/j.1749-5687.2011.00137_4.x⟩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hal-02736960v1</w:t>
              </w:r>
            </w:hyperlink>
          </w:p>
        </w:tc>
      </w:tr>
      <w:tr>
        <w:trPr/>
        <w:tc>
          <w:tcPr>
            <w:noWrap/>
          </w:tcPr>
          <w:p>
            <w:pPr>
              <w:spacing w:after="200"/>
            </w:pPr>
            <w:hyperlink r:id="rId90" w:history="1">
              <w:r>
                <w:rPr>
                  <w:color w:val="1e198e"/>
                  <w:b w:val="1"/>
                  <w:bCs w:val="1"/>
                  <w:u w:val="single"/>
                </w:rPr>
                <w:t xml:space="preserve">La « guerre hors-la-loi » (1919-1930). Note de recherche. Les origines de la définition d'un ordre politique international</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2010, </w:t>
            </w:r>
            <w:hyperlink r:id="rId91" w:history="1">
              <w:r>
                <w:rPr>
                  <w:color w:val="#410a8c"/>
                  <w:u w:val="single"/>
                </w:rPr>
                <w:t xml:space="preserve">⟨10.3917/arss.151.0091⟩</w:t>
              </w:r>
            </w:hyperlink>
          </w:p>
          <w:p>
            <w:pPr/>
            <w:r>
              <w:rPr/>
              <w:t xml:space="preserve">Article dans une revue</w:t>
            </w:r>
          </w:p>
          <w:p>
            <w:pPr/>
            <w:hyperlink r:id="rId90" w:history="1">
              <w:r>
                <w:rPr>
                  <w:color w:val="#410a8c"/>
                  <w:u w:val="single"/>
                </w:rPr>
                <w:t xml:space="preserve">hal-02737258v1</w:t>
              </w:r>
            </w:hyperlink>
          </w:p>
        </w:tc>
      </w:tr>
      <w:tr>
        <w:trPr/>
        <w:tc>
          <w:tcPr>
            <w:noWrap/>
          </w:tcPr>
          <w:p>
            <w:pPr>
              <w:spacing w:after="200"/>
            </w:pPr>
            <w:hyperlink r:id="rId92" w:history="1">
              <w:r>
                <w:rPr>
                  <w:color w:val="1e198e"/>
                  <w:b w:val="1"/>
                  <w:bCs w:val="1"/>
                  <w:u w:val="single"/>
                </w:rPr>
                <w:t xml:space="preserve">A quoi &amp;quot;tient&amp;quot; la Cour de justice de l'Union européenne ? Stratégies commémoratives et esprit de corps transnational</w:t>
              </w:r>
            </w:hyperlink>
          </w:p>
          <w:p>
            <w:pPr/>
            <w:hyperlink r:id="rId12" w:history="1">
              <w:r>
                <w:rPr>
                  <w:color w:val="#410a8c"/>
                  <w:u w:val="single"/>
                </w:rPr>
                <w:t xml:space="preserve">Antoine Vauchez</w:t>
              </w:r>
            </w:hyperlink>
          </w:p>
          <w:p>
            <w:pPr/>
            <w:r>
              <w:rPr>
                <w:i w:val="1"/>
                <w:iCs w:val="1"/>
              </w:rPr>
              <w:t xml:space="preserve">Revue Française de Science Politique</w:t>
            </w:r>
            <w:r>
              <w:rPr/>
              <w:t xml:space="preserve">, 2010</w:t>
            </w:r>
          </w:p>
          <w:p>
            <w:pPr/>
            <w:r>
              <w:rPr/>
              <w:t xml:space="preserve">Article dans une revue</w:t>
            </w:r>
          </w:p>
          <w:p>
            <w:pPr/>
            <w:hyperlink r:id="rId92" w:history="1">
              <w:r>
                <w:rPr>
                  <w:color w:val="#410a8c"/>
                  <w:u w:val="single"/>
                </w:rPr>
                <w:t xml:space="preserve">hal-02737157v1</w:t>
              </w:r>
            </w:hyperlink>
          </w:p>
        </w:tc>
      </w:tr>
      <w:tr>
        <w:trPr/>
        <w:tc>
          <w:tcPr>
            <w:noWrap/>
          </w:tcPr>
          <w:p>
            <w:pPr>
              <w:spacing w:after="200"/>
            </w:pPr>
            <w:hyperlink r:id="rId93" w:history="1">
              <w:r>
                <w:rPr>
                  <w:color w:val="1e198e"/>
                  <w:b w:val="1"/>
                  <w:bCs w:val="1"/>
                  <w:u w:val="single"/>
                </w:rPr>
                <w:t xml:space="preserve">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2010, </w:t>
            </w:r>
            <w:hyperlink r:id="rId94" w:history="1">
              <w:r>
                <w:rPr>
                  <w:color w:val="#410a8c"/>
                  <w:u w:val="single"/>
                </w:rPr>
                <w:t xml:space="preserve">⟨10.3917/rfap.125.0111⟩</w:t>
              </w:r>
            </w:hyperlink>
          </w:p>
          <w:p>
            <w:pPr/>
            <w:r>
              <w:rPr/>
              <w:t xml:space="preserve">Article dans une revue</w:t>
            </w:r>
          </w:p>
          <w:p>
            <w:pPr/>
            <w:hyperlink r:id="rId93" w:history="1">
              <w:r>
                <w:rPr>
                  <w:color w:val="#410a8c"/>
                  <w:u w:val="single"/>
                </w:rPr>
                <w:t xml:space="preserve">hal-02737006v1</w:t>
              </w:r>
            </w:hyperlink>
          </w:p>
        </w:tc>
      </w:tr>
      <w:tr>
        <w:trPr/>
        <w:tc>
          <w:tcPr>
            <w:noWrap/>
          </w:tcPr>
          <w:p>
            <w:pPr>
              <w:spacing w:after="200"/>
            </w:pPr>
            <w:hyperlink r:id="rId95"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w:t>
            </w:r>
            <w:hyperlink r:id="rId96" w:history="1">
              <w:r>
                <w:rPr>
                  <w:color w:val="#410a8c"/>
                  <w:u w:val="single"/>
                </w:rPr>
                <w:t xml:space="preserve">⟨10.3917/rfsp.602.0223⟩</w:t>
              </w:r>
            </w:hyperlink>
          </w:p>
          <w:p>
            <w:pPr/>
            <w:r>
              <w:rPr/>
              <w:t xml:space="preserve">Article dans une revue</w:t>
            </w:r>
          </w:p>
          <w:p>
            <w:pPr/>
            <w:hyperlink r:id="rId95" w:history="1">
              <w:r>
                <w:rPr>
                  <w:color w:val="#410a8c"/>
                  <w:u w:val="single"/>
                </w:rPr>
                <w:t xml:space="preserve">hal-02737141v1</w:t>
              </w:r>
            </w:hyperlink>
          </w:p>
        </w:tc>
      </w:tr>
      <w:tr>
        <w:trPr/>
        <w:tc>
          <w:tcPr>
            <w:noWrap/>
          </w:tcPr>
          <w:p>
            <w:pPr>
              <w:spacing w:after="200"/>
            </w:pPr>
            <w:hyperlink r:id="rId97" w:history="1">
              <w:r>
                <w:rPr>
                  <w:color w:val="1e198e"/>
                  <w:b w:val="1"/>
                  <w:bCs w:val="1"/>
                  <w:u w:val="single"/>
                </w:rPr>
                <w:t xml:space="preserve">« Quand les juristes faisaient la loi... » Le moment Carbonnier (1963-1977), son histoire et son mythe</w:t>
              </w:r>
            </w:hyperlink>
          </w:p>
          <w:p>
            <w:pPr/>
            <w:hyperlink r:id="rId12" w:history="1">
              <w:r>
                <w:rPr>
                  <w:color w:val="#410a8c"/>
                  <w:u w:val="single"/>
                </w:rPr>
                <w:t xml:space="preserve">Antoine Vauchez</w:t>
              </w:r>
            </w:hyperlink>
          </w:p>
          <w:p>
            <w:pPr/>
            <w:r>
              <w:rPr>
                <w:i w:val="1"/>
                <w:iCs w:val="1"/>
              </w:rPr>
              <w:t xml:space="preserve">Parlement[s], Revue d'histoire politique, Hors série</w:t>
            </w:r>
            <w:r>
              <w:rPr/>
              <w:t xml:space="preserve">, 2010, </w:t>
            </w:r>
            <w:hyperlink r:id="rId98" w:history="1">
              <w:r>
                <w:rPr>
                  <w:color w:val="#410a8c"/>
                  <w:u w:val="single"/>
                </w:rPr>
                <w:t xml:space="preserve">⟨10.3917/parl.011.0105⟩</w:t>
              </w:r>
            </w:hyperlink>
          </w:p>
          <w:p>
            <w:pPr/>
            <w:r>
              <w:rPr/>
              <w:t xml:space="preserve">Article dans une revue</w:t>
            </w:r>
          </w:p>
          <w:p>
            <w:pPr/>
            <w:hyperlink r:id="rId97" w:history="1">
              <w:r>
                <w:rPr>
                  <w:color w:val="#410a8c"/>
                  <w:u w:val="single"/>
                </w:rPr>
                <w:t xml:space="preserve">hal-02737178v1</w:t>
              </w:r>
            </w:hyperlink>
          </w:p>
        </w:tc>
      </w:tr>
      <w:tr>
        <w:trPr/>
        <w:tc>
          <w:tcPr>
            <w:noWrap/>
          </w:tcPr>
          <w:p>
            <w:pPr>
              <w:spacing w:after="200"/>
            </w:pPr>
            <w:hyperlink r:id="rId99" w:history="1">
              <w:r>
                <w:rPr>
                  <w:color w:val="1e198e"/>
                  <w:b w:val="1"/>
                  <w:bCs w:val="1"/>
                  <w:u w:val="single"/>
                </w:rPr>
                <w:t xml:space="preserve">Savoirs, experts et savants dans le gouvernement de l'Europe</w:t>
              </w:r>
            </w:hyperlink>
          </w:p>
          <w:p>
            <w:pPr/>
            <w:hyperlink r:id="rId100"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2010, 2010/1 (89), pp.9-34. </w:t>
            </w:r>
            <w:hyperlink r:id="rId101" w:history="1">
              <w:r>
                <w:rPr>
                  <w:color w:val="#410a8c"/>
                  <w:u w:val="single"/>
                </w:rPr>
                <w:t xml:space="preserve">⟨10.3917/pox.089.0009⟩</w:t>
              </w:r>
            </w:hyperlink>
          </w:p>
          <w:p>
            <w:pPr/>
            <w:r>
              <w:rPr/>
              <w:t xml:space="preserve">Article dans une revue</w:t>
            </w:r>
          </w:p>
          <w:p>
            <w:pPr/>
            <w:hyperlink r:id="rId99" w:history="1">
              <w:r>
                <w:rPr>
                  <w:color w:val="#410a8c"/>
                  <w:u w:val="single"/>
                </w:rPr>
                <w:t xml:space="preserve">halshs-00472902v2</w:t>
              </w:r>
            </w:hyperlink>
          </w:p>
        </w:tc>
      </w:tr>
      <w:tr>
        <w:trPr/>
        <w:tc>
          <w:tcPr>
            <w:noWrap/>
          </w:tcPr>
          <w:p>
            <w:pPr>
              <w:spacing w:after="200"/>
            </w:pPr>
            <w:hyperlink r:id="rId102" w:history="1">
              <w:r>
                <w:rPr>
                  <w:color w:val="1e198e"/>
                  <w:b w:val="1"/>
                  <w:bCs w:val="1"/>
                  <w:u w:val="single"/>
                </w:rPr>
                <w:t xml:space="preserve">The Political Sociology of European Law</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 (english - édition anglaise)</w:t>
            </w:r>
            <w:r>
              <w:rPr/>
              <w:t xml:space="preserve">, 2010, 60 (2), pp.227-270</w:t>
            </w:r>
          </w:p>
          <w:p>
            <w:pPr/>
            <w:r>
              <w:rPr/>
              <w:t xml:space="preserve">Article dans une revue</w:t>
            </w:r>
          </w:p>
          <w:p>
            <w:pPr/>
            <w:hyperlink r:id="rId102" w:history="1">
              <w:r>
                <w:rPr>
                  <w:color w:val="#410a8c"/>
                  <w:u w:val="single"/>
                </w:rPr>
                <w:t xml:space="preserve">hal-04451682v1</w:t>
              </w:r>
            </w:hyperlink>
          </w:p>
        </w:tc>
      </w:tr>
      <w:tr>
        <w:trPr/>
        <w:tc>
          <w:tcPr>
            <w:noWrap/>
          </w:tcPr>
          <w:p>
            <w:pPr>
              <w:spacing w:after="200"/>
            </w:pPr>
            <w:hyperlink r:id="rId103" w:history="1">
              <w:r>
                <w:rPr>
                  <w:color w:val="1e198e"/>
                  <w:b w:val="1"/>
                  <w:bCs w:val="1"/>
                  <w:u w:val="single"/>
                </w:rPr>
                <w:t xml:space="preserve">Entre droit et sciences sociales. Retour sur l'histoire du mouvement Law and Society</w:t>
              </w:r>
            </w:hyperlink>
          </w:p>
          <w:p>
            <w:pPr/>
            <w:hyperlink r:id="rId12" w:history="1">
              <w:r>
                <w:rPr>
                  <w:color w:val="#410a8c"/>
                  <w:u w:val="single"/>
                </w:rPr>
                <w:t xml:space="preserve">Antoine Vauchez</w:t>
              </w:r>
            </w:hyperlink>
          </w:p>
          <w:p>
            <w:pPr/>
            <w:r>
              <w:rPr>
                <w:i w:val="1"/>
                <w:iCs w:val="1"/>
              </w:rPr>
              <w:t xml:space="preserve">Genèses. Sciences sociales et histoire</w:t>
            </w:r>
            <w:r>
              <w:rPr/>
              <w:t xml:space="preserve">, 2010, </w:t>
            </w:r>
            <w:hyperlink r:id="rId104" w:history="1">
              <w:r>
                <w:rPr>
                  <w:color w:val="#410a8c"/>
                  <w:u w:val="single"/>
                </w:rPr>
                <w:t xml:space="preserve">⟨10.3917/gen.045.0134⟩</w:t>
              </w:r>
            </w:hyperlink>
          </w:p>
          <w:p>
            <w:pPr/>
            <w:r>
              <w:rPr/>
              <w:t xml:space="preserve">Article dans une revue</w:t>
            </w:r>
          </w:p>
          <w:p>
            <w:pPr/>
            <w:hyperlink r:id="rId103" w:history="1">
              <w:r>
                <w:rPr>
                  <w:color w:val="#410a8c"/>
                  <w:u w:val="single"/>
                </w:rPr>
                <w:t xml:space="preserve">hal-02737273v1</w:t>
              </w:r>
            </w:hyperlink>
          </w:p>
        </w:tc>
      </w:tr>
      <w:tr>
        <w:trPr/>
        <w:tc>
          <w:tcPr>
            <w:noWrap/>
          </w:tcPr>
          <w:p>
            <w:pPr>
              <w:spacing w:after="200"/>
            </w:pPr>
            <w:hyperlink r:id="rId105"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60 (2), pp.223-226. </w:t>
            </w:r>
            <w:hyperlink r:id="rId96" w:history="1">
              <w:r>
                <w:rPr>
                  <w:color w:val="#410a8c"/>
                  <w:u w:val="single"/>
                </w:rPr>
                <w:t xml:space="preserve">⟨10.3917/rfsp.602.0223⟩</w:t>
              </w:r>
            </w:hyperlink>
          </w:p>
          <w:p>
            <w:pPr/>
            <w:r>
              <w:rPr/>
              <w:t xml:space="preserve">Article dans une revue</w:t>
            </w:r>
          </w:p>
          <w:p>
            <w:pPr/>
            <w:hyperlink r:id="rId105" w:history="1">
              <w:r>
                <w:rPr>
                  <w:color w:val="#410a8c"/>
                  <w:u w:val="single"/>
                </w:rPr>
                <w:t xml:space="preserve">halshs-00852869v1</w:t>
              </w:r>
            </w:hyperlink>
          </w:p>
        </w:tc>
      </w:tr>
      <w:tr>
        <w:trPr/>
        <w:tc>
          <w:tcPr>
            <w:noWrap/>
          </w:tcPr>
          <w:p>
            <w:pPr>
              <w:spacing w:after="200"/>
            </w:pPr>
            <w:hyperlink r:id="rId106" w:history="1">
              <w:r>
                <w:rPr>
                  <w:color w:val="1e198e"/>
                  <w:b w:val="1"/>
                  <w:bCs w:val="1"/>
                  <w:u w:val="single"/>
                </w:rPr>
                <w:t xml:space="preserve">Democratic empowerment through EU law ?</w:t>
              </w:r>
            </w:hyperlink>
          </w:p>
          <w:p>
            <w:pPr/>
            <w:hyperlink r:id="rId12" w:history="1">
              <w:r>
                <w:rPr>
                  <w:color w:val="#410a8c"/>
                  <w:u w:val="single"/>
                </w:rPr>
                <w:t xml:space="preserve">Antoine Vauchez</w:t>
              </w:r>
            </w:hyperlink>
          </w:p>
          <w:p>
            <w:pPr/>
            <w:r>
              <w:rPr>
                <w:i w:val="1"/>
                <w:iCs w:val="1"/>
              </w:rPr>
              <w:t xml:space="preserve">European Political Science</w:t>
            </w:r>
            <w:r>
              <w:rPr/>
              <w:t xml:space="preserve">, 2008, 7, pp.444-455</w:t>
            </w:r>
          </w:p>
          <w:p>
            <w:pPr/>
            <w:r>
              <w:rPr/>
              <w:t xml:space="preserve">Article dans une revue</w:t>
            </w:r>
          </w:p>
          <w:p>
            <w:pPr/>
            <w:hyperlink r:id="rId106" w:history="1">
              <w:r>
                <w:rPr>
                  <w:color w:val="#410a8c"/>
                  <w:u w:val="single"/>
                </w:rPr>
                <w:t xml:space="preserve">hal-00384031v1</w:t>
              </w:r>
            </w:hyperlink>
          </w:p>
        </w:tc>
      </w:tr>
      <w:tr>
        <w:trPr/>
        <w:tc>
          <w:tcPr>
            <w:noWrap/>
          </w:tcPr>
          <w:p>
            <w:pPr>
              <w:spacing w:after="200"/>
            </w:pPr>
            <w:hyperlink r:id="rId107" w:history="1">
              <w:r>
                <w:rPr>
                  <w:color w:val="1e198e"/>
                  <w:b w:val="1"/>
                  <w:bCs w:val="1"/>
                  <w:u w:val="single"/>
                </w:rPr>
                <w:t xml:space="preserve">The force of a weak field. Law and lawyers in the government of Europe (for a renewed research agenda)</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2008, 2 (2), pp.128-144</w:t>
            </w:r>
          </w:p>
          <w:p>
            <w:pPr/>
            <w:r>
              <w:rPr/>
              <w:t xml:space="preserve">Article dans une revue</w:t>
            </w:r>
          </w:p>
          <w:p>
            <w:pPr/>
            <w:hyperlink r:id="rId107" w:history="1">
              <w:r>
                <w:rPr>
                  <w:color w:val="#410a8c"/>
                  <w:u w:val="single"/>
                </w:rPr>
                <w:t xml:space="preserve">halshs-00277109v1</w:t>
              </w:r>
            </w:hyperlink>
          </w:p>
        </w:tc>
      </w:tr>
      <w:tr>
        <w:trPr/>
        <w:tc>
          <w:tcPr>
            <w:noWrap/>
          </w:tcPr>
          <w:p>
            <w:pPr>
              <w:spacing w:after="200"/>
            </w:pPr>
            <w:hyperlink r:id="rId108" w:history="1">
              <w:r>
                <w:rPr>
                  <w:color w:val="1e198e"/>
                  <w:b w:val="1"/>
                  <w:bCs w:val="1"/>
                  <w:u w:val="single"/>
                </w:rPr>
                <w:t xml:space="preserve">Un argument de poids. 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2008, 125, pp.111-121</w:t>
            </w:r>
          </w:p>
          <w:p>
            <w:pPr/>
            <w:r>
              <w:rPr/>
              <w:t xml:space="preserve">Article dans une revue</w:t>
            </w:r>
          </w:p>
          <w:p>
            <w:pPr/>
            <w:hyperlink r:id="rId108" w:history="1">
              <w:r>
                <w:rPr>
                  <w:color w:val="#410a8c"/>
                  <w:u w:val="single"/>
                </w:rPr>
                <w:t xml:space="preserve">hal-00384028v1</w:t>
              </w:r>
            </w:hyperlink>
          </w:p>
        </w:tc>
      </w:tr>
      <w:tr>
        <w:trPr/>
        <w:tc>
          <w:tcPr>
            <w:noWrap/>
          </w:tcPr>
          <w:p>
            <w:pPr>
              <w:spacing w:after="200"/>
            </w:pPr>
            <w:hyperlink r:id="rId109" w:history="1">
              <w:r>
                <w:rPr>
                  <w:color w:val="1e198e"/>
                  <w:b w:val="1"/>
                  <w:bCs w:val="1"/>
                  <w:u w:val="single"/>
                </w:rPr>
                <w:t xml:space="preserve">The Force of International Law. Lawyers' Diplomacy on the International Scene in the 1920s</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Law and Social Inquiry</w:t>
            </w:r>
            <w:r>
              <w:rPr/>
              <w:t xml:space="preserve">, 2007, 32 (1, winter), pp.83-107</w:t>
            </w:r>
          </w:p>
          <w:p>
            <w:pPr/>
            <w:r>
              <w:rPr/>
              <w:t xml:space="preserve">Article dans une revue</w:t>
            </w:r>
          </w:p>
          <w:p>
            <w:pPr/>
            <w:hyperlink r:id="rId109" w:history="1">
              <w:r>
                <w:rPr>
                  <w:color w:val="#410a8c"/>
                  <w:u w:val="single"/>
                </w:rPr>
                <w:t xml:space="preserve">halshs-00277117v1</w:t>
              </w:r>
            </w:hyperlink>
          </w:p>
        </w:tc>
      </w:tr>
      <w:tr>
        <w:trPr/>
        <w:tc>
          <w:tcPr>
            <w:noWrap/>
          </w:tcPr>
          <w:p>
            <w:pPr>
              <w:spacing w:after="200"/>
            </w:pPr>
            <w:hyperlink r:id="rId110" w:history="1">
              <w:r>
                <w:rPr>
                  <w:color w:val="1e198e"/>
                  <w:b w:val="1"/>
                  <w:bCs w:val="1"/>
                  <w:u w:val="single"/>
                </w:rPr>
                <w:t xml:space="preserve">Une élite d'intermédiaires</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0" w:history="1">
              <w:r>
                <w:rPr>
                  <w:color w:val="#410a8c"/>
                  <w:u w:val="single"/>
                </w:rPr>
                <w:t xml:space="preserve">halshs-00327336v1</w:t>
              </w:r>
            </w:hyperlink>
          </w:p>
        </w:tc>
      </w:tr>
      <w:tr>
        <w:trPr/>
        <w:tc>
          <w:tcPr>
            <w:noWrap/>
          </w:tcPr>
          <w:p>
            <w:pPr>
              <w:spacing w:after="200"/>
            </w:pPr>
            <w:hyperlink r:id="rId111" w:history="1">
              <w:r>
                <w:rPr>
                  <w:color w:val="1e198e"/>
                  <w:b w:val="1"/>
                  <w:bCs w:val="1"/>
                  <w:u w:val="single"/>
                </w:rPr>
                <w:t xml:space="preserve">Une élite d'intermédiaires. Genèse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1" w:history="1">
              <w:r>
                <w:rPr>
                  <w:color w:val="#410a8c"/>
                  <w:u w:val="single"/>
                </w:rPr>
                <w:t xml:space="preserve">hal-00384019v1</w:t>
              </w:r>
            </w:hyperlink>
          </w:p>
        </w:tc>
      </w:tr>
      <w:tr>
        <w:trPr/>
        <w:tc>
          <w:tcPr>
            <w:noWrap/>
          </w:tcPr>
          <w:p>
            <w:pPr>
              <w:spacing w:after="200"/>
            </w:pPr>
            <w:hyperlink r:id="rId112" w:history="1">
              <w:r>
                <w:rPr>
                  <w:color w:val="1e198e"/>
                  <w:b w:val="1"/>
                  <w:bCs w:val="1"/>
                  <w:u w:val="single"/>
                </w:rPr>
                <w:t xml:space="preserve">Law, Lawyers, and Transnational Politics in the Production of Europe</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Law and Social Inquiry</w:t>
            </w:r>
            <w:r>
              <w:rPr/>
              <w:t xml:space="preserve">, 2007, 32 (1), pp.75-82</w:t>
            </w:r>
          </w:p>
          <w:p>
            <w:pPr/>
            <w:r>
              <w:rPr/>
              <w:t xml:space="preserve">Article dans une revue</w:t>
            </w:r>
          </w:p>
          <w:p>
            <w:pPr/>
            <w:hyperlink r:id="rId112" w:history="1">
              <w:r>
                <w:rPr>
                  <w:color w:val="#410a8c"/>
                  <w:u w:val="single"/>
                </w:rPr>
                <w:t xml:space="preserve">halshs-00277114v1</w:t>
              </w:r>
            </w:hyperlink>
          </w:p>
        </w:tc>
      </w:tr>
      <w:tr>
        <w:trPr/>
        <w:tc>
          <w:tcPr>
            <w:noWrap/>
          </w:tcPr>
          <w:p>
            <w:pPr>
              <w:spacing w:after="200"/>
            </w:pPr>
            <w:hyperlink r:id="rId113" w:history="1">
              <w:r>
                <w:rPr>
                  <w:color w:val="1e198e"/>
                  <w:b w:val="1"/>
                  <w:bCs w:val="1"/>
                  <w:u w:val="single"/>
                </w:rPr>
                <w:t xml:space="preserve">Une élite d'intermédiaires. Genèse d'un capital juridique européen (1950 – 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w:t>
            </w:r>
            <w:hyperlink r:id="rId114" w:history="1">
              <w:r>
                <w:rPr>
                  <w:color w:val="#410a8c"/>
                  <w:u w:val="single"/>
                </w:rPr>
                <w:t xml:space="preserve">⟨10.3917/arss.166.0054⟩</w:t>
              </w:r>
            </w:hyperlink>
          </w:p>
          <w:p>
            <w:pPr/>
            <w:r>
              <w:rPr/>
              <w:t xml:space="preserve">Article dans une revue</w:t>
            </w:r>
          </w:p>
          <w:p>
            <w:pPr/>
            <w:hyperlink r:id="rId113" w:history="1">
              <w:r>
                <w:rPr>
                  <w:color w:val="#410a8c"/>
                  <w:u w:val="single"/>
                </w:rPr>
                <w:t xml:space="preserve">hal-02737171v1</w:t>
              </w:r>
            </w:hyperlink>
          </w:p>
        </w:tc>
      </w:tr>
      <w:tr>
        <w:trPr/>
        <w:tc>
          <w:tcPr>
            <w:noWrap/>
          </w:tcPr>
          <w:p>
            <w:pPr>
              <w:spacing w:after="200"/>
            </w:pPr>
            <w:hyperlink r:id="rId115" w:history="1">
              <w:r>
                <w:rPr>
                  <w:color w:val="1e198e"/>
                  <w:b w:val="1"/>
                  <w:bCs w:val="1"/>
                  <w:u w:val="single"/>
                </w:rPr>
                <w:t xml:space="preserve">Une élite d'intermédiaires. Naissance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5" w:history="1">
              <w:r>
                <w:rPr>
                  <w:color w:val="#410a8c"/>
                  <w:u w:val="single"/>
                </w:rPr>
                <w:t xml:space="preserve">halshs-00277140v1</w:t>
              </w:r>
            </w:hyperlink>
          </w:p>
        </w:tc>
      </w:tr>
      <w:tr>
        <w:trPr/>
        <w:tc>
          <w:tcPr>
            <w:noWrap/>
          </w:tcPr>
          <w:p>
            <w:pPr>
              <w:spacing w:after="200"/>
            </w:pPr>
            <w:hyperlink r:id="rId116" w:history="1">
              <w:r>
                <w:rPr>
                  <w:color w:val="1e198e"/>
                  <w:b w:val="1"/>
                  <w:bCs w:val="1"/>
                  <w:u w:val="single"/>
                </w:rPr>
                <w:t xml:space="preserve">Law and Lawyers in the Production of Europe: an Introduction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Law &amp; Social Inquiry</w:t>
            </w:r>
            <w:r>
              <w:rPr/>
              <w:t xml:space="preserve">, 2007, 32(1), Winter, pp.75-82</w:t>
            </w:r>
          </w:p>
          <w:p>
            <w:pPr/>
            <w:r>
              <w:rPr/>
              <w:t xml:space="preserve">Article dans une revue</w:t>
            </w:r>
          </w:p>
          <w:p>
            <w:pPr/>
            <w:hyperlink r:id="rId116" w:history="1">
              <w:r>
                <w:rPr>
                  <w:color w:val="#410a8c"/>
                  <w:u w:val="single"/>
                </w:rPr>
                <w:t xml:space="preserve">halshs-00275855v1</w:t>
              </w:r>
            </w:hyperlink>
          </w:p>
        </w:tc>
      </w:tr>
      <w:tr>
        <w:trPr/>
        <w:tc>
          <w:tcPr>
            <w:noWrap/>
          </w:tcPr>
          <w:p>
            <w:pPr>
              <w:spacing w:after="200"/>
            </w:pPr>
            <w:hyperlink r:id="rId117" w:history="1">
              <w:r>
                <w:rPr>
                  <w:color w:val="1e198e"/>
                  <w:b w:val="1"/>
                  <w:bCs w:val="1"/>
                  <w:u w:val="single"/>
                </w:rPr>
                <w:t xml:space="preserve">Justices en réforme. Introduction</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Droit et Société : Revue internationale de théorie du droit et de sociologie juridique</w:t>
            </w:r>
            <w:r>
              <w:rPr/>
              <w:t xml:space="preserve">, 2006, 63/64</w:t>
            </w:r>
          </w:p>
          <w:p>
            <w:pPr/>
            <w:r>
              <w:rPr/>
              <w:t xml:space="preserve">Article dans une revue</w:t>
            </w:r>
          </w:p>
          <w:p>
            <w:pPr/>
            <w:hyperlink r:id="rId117" w:history="1">
              <w:r>
                <w:rPr>
                  <w:color w:val="#410a8c"/>
                  <w:u w:val="single"/>
                </w:rPr>
                <w:t xml:space="preserve">halshs-00277134v1</w:t>
              </w:r>
            </w:hyperlink>
          </w:p>
        </w:tc>
      </w:tr>
      <w:tr>
        <w:trPr/>
        <w:tc>
          <w:tcPr>
            <w:noWrap/>
          </w:tcPr>
          <w:p>
            <w:pPr>
              <w:spacing w:after="200"/>
            </w:pPr>
            <w:hyperlink r:id="rId119" w:history="1">
              <w:r>
                <w:rPr>
                  <w:color w:val="1e198e"/>
                  <w:b w:val="1"/>
                  <w:bCs w:val="1"/>
                  <w:u w:val="single"/>
                </w:rPr>
                <w:t xml:space="preserve">La justice comme ‘institution politique' :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63-64, pp.491-506</w:t>
            </w:r>
          </w:p>
          <w:p>
            <w:pPr/>
            <w:r>
              <w:rPr/>
              <w:t xml:space="preserve">Article dans une revue</w:t>
            </w:r>
          </w:p>
          <w:p>
            <w:pPr/>
            <w:hyperlink r:id="rId119" w:history="1">
              <w:r>
                <w:rPr>
                  <w:color w:val="#410a8c"/>
                  <w:u w:val="single"/>
                </w:rPr>
                <w:t xml:space="preserve">halshs-00277138v1</w:t>
              </w:r>
            </w:hyperlink>
          </w:p>
        </w:tc>
      </w:tr>
      <w:tr>
        <w:trPr/>
        <w:tc>
          <w:tcPr>
            <w:noWrap/>
          </w:tcPr>
          <w:p>
            <w:pPr>
              <w:spacing w:after="200"/>
            </w:pPr>
            <w:hyperlink r:id="rId120" w:history="1">
              <w:r>
                <w:rPr>
                  <w:color w:val="1e198e"/>
                  <w:b w:val="1"/>
                  <w:bCs w:val="1"/>
                  <w:u w:val="single"/>
                </w:rPr>
                <w:t xml:space="preserve">La justice comme &amp;quot;institution politique&amp;quot;.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N°63-64, pp.P</w:t>
            </w:r>
          </w:p>
          <w:p>
            <w:pPr/>
            <w:r>
              <w:rPr/>
              <w:t xml:space="preserve">Article dans une revue</w:t>
            </w:r>
          </w:p>
          <w:p>
            <w:pPr/>
            <w:hyperlink r:id="rId120" w:history="1">
              <w:r>
                <w:rPr>
                  <w:color w:val="#410a8c"/>
                  <w:u w:val="single"/>
                </w:rPr>
                <w:t xml:space="preserve">halshs-00193577v1</w:t>
              </w:r>
            </w:hyperlink>
          </w:p>
        </w:tc>
      </w:tr>
      <w:tr>
        <w:trPr/>
        <w:tc>
          <w:tcPr>
            <w:noWrap/>
          </w:tcPr>
          <w:p>
            <w:pPr>
              <w:spacing w:after="200"/>
            </w:pPr>
            <w:hyperlink r:id="rId121"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pp.P. 97-158</w:t>
            </w:r>
          </w:p>
          <w:p>
            <w:pPr/>
            <w:r>
              <w:rPr/>
              <w:t xml:space="preserve">Article dans une revue</w:t>
            </w:r>
          </w:p>
          <w:p>
            <w:pPr/>
            <w:hyperlink r:id="rId121" w:history="1">
              <w:r>
                <w:rPr>
                  <w:color w:val="#410a8c"/>
                  <w:u w:val="single"/>
                </w:rPr>
                <w:t xml:space="preserve">halshs-00193607v1</w:t>
              </w:r>
            </w:hyperlink>
          </w:p>
        </w:tc>
      </w:tr>
      <w:tr>
        <w:trPr/>
        <w:tc>
          <w:tcPr>
            <w:noWrap/>
          </w:tcPr>
          <w:p>
            <w:pPr>
              <w:spacing w:after="200"/>
            </w:pPr>
            <w:hyperlink r:id="rId122" w:history="1">
              <w:r>
                <w:rPr>
                  <w:color w:val="1e198e"/>
                  <w:b w:val="1"/>
                  <w:bCs w:val="1"/>
                  <w:u w:val="single"/>
                </w:rPr>
                <w:t xml:space="preserve">Les &amp;quot;bons offices&amp;quot; du droit international : la constitution d'une autorité non politique dans le concert diplomatique des années 1920</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Critique Internationale</w:t>
            </w:r>
            <w:r>
              <w:rPr/>
              <w:t xml:space="preserve">, 2005, n°26, pp.P. 101-117</w:t>
            </w:r>
          </w:p>
          <w:p>
            <w:pPr/>
            <w:r>
              <w:rPr/>
              <w:t xml:space="preserve">Article dans une revue</w:t>
            </w:r>
          </w:p>
          <w:p>
            <w:pPr/>
            <w:hyperlink r:id="rId122" w:history="1">
              <w:r>
                <w:rPr>
                  <w:color w:val="#410a8c"/>
                  <w:u w:val="single"/>
                </w:rPr>
                <w:t xml:space="preserve">halshs-00193601v1</w:t>
              </w:r>
            </w:hyperlink>
          </w:p>
        </w:tc>
      </w:tr>
      <w:tr>
        <w:trPr/>
        <w:tc>
          <w:tcPr>
            <w:noWrap/>
          </w:tcPr>
          <w:p>
            <w:pPr>
              <w:spacing w:after="200"/>
            </w:pPr>
            <w:hyperlink r:id="rId123"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N°26, pp.P. 97-99</w:t>
            </w:r>
          </w:p>
          <w:p>
            <w:pPr/>
            <w:r>
              <w:rPr/>
              <w:t xml:space="preserve">Article dans une revue</w:t>
            </w:r>
          </w:p>
          <w:p>
            <w:pPr/>
            <w:hyperlink r:id="rId123" w:history="1">
              <w:r>
                <w:rPr>
                  <w:color w:val="#410a8c"/>
                  <w:u w:val="single"/>
                </w:rPr>
                <w:t xml:space="preserve">halshs-00191939v1</w:t>
              </w:r>
            </w:hyperlink>
          </w:p>
        </w:tc>
      </w:tr>
      <w:tr>
        <w:trPr/>
        <w:tc>
          <w:tcPr>
            <w:noWrap/>
          </w:tcPr>
          <w:p>
            <w:pPr>
              <w:spacing w:after="200"/>
            </w:pPr>
            <w:hyperlink r:id="rId124" w:history="1">
              <w:r>
                <w:rPr>
                  <w:color w:val="1e198e"/>
                  <w:b w:val="1"/>
                  <w:bCs w:val="1"/>
                  <w:u w:val="single"/>
                </w:rPr>
                <w:t xml:space="preserve">A propos d'une réforme impossible. Solidité et fragilité des regroupements réformateurs : le cas des tribunaux de commerce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Politiques et Management public</w:t>
            </w:r>
            <w:r>
              <w:rPr/>
              <w:t xml:space="preserve">, 2005, n°3, pp.P</w:t>
            </w:r>
          </w:p>
          <w:p>
            <w:pPr/>
            <w:r>
              <w:rPr/>
              <w:t xml:space="preserve">Article dans une revue</w:t>
            </w:r>
          </w:p>
          <w:p>
            <w:pPr/>
            <w:hyperlink r:id="rId124" w:history="1">
              <w:r>
                <w:rPr>
                  <w:color w:val="#410a8c"/>
                  <w:u w:val="single"/>
                </w:rPr>
                <w:t xml:space="preserve">halshs-00193598v1</w:t>
              </w:r>
            </w:hyperlink>
          </w:p>
        </w:tc>
      </w:tr>
      <w:tr>
        <w:trPr/>
        <w:tc>
          <w:tcPr>
            <w:noWrap/>
          </w:tcPr>
          <w:p>
            <w:pPr>
              <w:spacing w:after="200"/>
            </w:pPr>
            <w:hyperlink r:id="rId125" w:history="1">
              <w:r>
                <w:rPr>
                  <w:color w:val="1e198e"/>
                  <w:b w:val="1"/>
                  <w:bCs w:val="1"/>
                  <w:u w:val="single"/>
                </w:rPr>
                <w:t xml:space="preserve">La &amp;quot;guerre hors-la-loi&amp;quot; 1919-1930</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Actes de la Recherche en Sciences Sociales</w:t>
            </w:r>
            <w:r>
              <w:rPr/>
              <w:t xml:space="preserve">, 2004, N°151-152, pp.P. 91-95</w:t>
            </w:r>
          </w:p>
          <w:p>
            <w:pPr/>
            <w:r>
              <w:rPr/>
              <w:t xml:space="preserve">Article dans une revue</w:t>
            </w:r>
          </w:p>
          <w:p>
            <w:pPr/>
            <w:hyperlink r:id="rId125" w:history="1">
              <w:r>
                <w:rPr>
                  <w:color w:val="#410a8c"/>
                  <w:u w:val="single"/>
                </w:rPr>
                <w:t xml:space="preserve">halshs-00193611v1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 conflit d’intérêts : une notion sans transparence ?</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28" w:history="1">
              <w:r>
                <w:rPr>
                  <w:color w:val="#410a8c"/>
                  <w:u w:val="single"/>
                </w:rPr>
                <w:t xml:space="preserve">Thomas Perroud</w:t>
              </w:r>
            </w:hyperlink>
            <w:r>
              <w:rPr/>
              <w:t xml:space="preserve">,</w:t>
            </w:r>
            <w:hyperlink r:id="rId26"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126" w:history="1">
              <w:r>
                <w:rPr>
                  <w:color w:val="#410a8c"/>
                  <w:u w:val="single"/>
                </w:rPr>
                <w:t xml:space="preserve">hal-05169448v1</w:t>
              </w:r>
            </w:hyperlink>
          </w:p>
        </w:tc>
      </w:tr>
      <w:tr>
        <w:trPr/>
        <w:tc>
          <w:tcPr>
            <w:noWrap/>
          </w:tcPr>
          <w:p>
            <w:pPr>
              <w:spacing w:after="200"/>
            </w:pPr>
            <w:hyperlink r:id="rId129" w:history="1">
              <w:r>
                <w:rPr>
                  <w:color w:val="1e198e"/>
                  <w:b w:val="1"/>
                  <w:bCs w:val="1"/>
                  <w:u w:val="single"/>
                </w:rPr>
                <w:t xml:space="preserve">One year on from Qatargate: How can the European Union be better protected against conflicts of interest and corruption?</w:t>
              </w:r>
            </w:hyperlink>
          </w:p>
          <w:p>
            <w:pPr/>
            <w:hyperlink r:id="rId127" w:history="1">
              <w:r>
                <w:rPr>
                  <w:color w:val="#410a8c"/>
                  <w:u w:val="single"/>
                </w:rPr>
                <w:t xml:space="preserve">Lola Avril</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r>
              <w:rPr/>
              <w:t xml:space="preserve">,</w:t>
            </w:r>
            <w:hyperlink r:id="rId12" w:history="1">
              <w:r>
                <w:rPr>
                  <w:color w:val="#410a8c"/>
                  <w:u w:val="single"/>
                </w:rPr>
                <w:t xml:space="preserve">Antoine Vauchez</w:t>
              </w:r>
            </w:hyperlink>
            <w:r>
              <w:rPr/>
              <w:t xml:space="preserve">,</w:t>
            </w:r>
            <w:hyperlink r:id="rId130" w:history="1">
              <w:r>
                <w:rPr>
                  <w:color w:val="#410a8c"/>
                  <w:u w:val="single"/>
                </w:rPr>
                <w:t xml:space="preserve">Chloé Fauchon</w:t>
              </w:r>
            </w:hyperlink>
          </w:p>
          <w:p>
            <w:pPr/>
            <w:r>
              <w:rPr/>
              <w:t xml:space="preserve">Observatoire de l'Éthique Publique. 2023</w:t>
            </w:r>
          </w:p>
          <w:p>
            <w:pPr/>
            <w:r>
              <w:rPr/>
              <w:t xml:space="preserve">Rapport</w:t>
            </w:r>
            <w:r>
              <w:rPr/>
              <w:t xml:space="preserve"> (rapport de recherche)</w:t>
            </w:r>
          </w:p>
          <w:p>
            <w:pPr/>
            <w:hyperlink r:id="rId129" w:history="1">
              <w:r>
                <w:rPr>
                  <w:color w:val="#410a8c"/>
                  <w:u w:val="single"/>
                </w:rPr>
                <w:t xml:space="preserve">hal-05148083v1</w:t>
              </w:r>
            </w:hyperlink>
          </w:p>
        </w:tc>
      </w:tr>
      <w:tr>
        <w:trPr/>
        <w:tc>
          <w:tcPr>
            <w:noWrap/>
          </w:tcPr>
          <w:p>
            <w:pPr>
              <w:spacing w:after="200"/>
            </w:pPr>
            <w:hyperlink r:id="rId131" w:history="1">
              <w:r>
                <w:rPr>
                  <w:color w:val="1e198e"/>
                  <w:b w:val="1"/>
                  <w:bCs w:val="1"/>
                  <w:u w:val="single"/>
                </w:rPr>
                <w:t xml:space="preserve">Un an après le Qatargate, comment mieux protéger l'Union européenne contre les conflits d'intérêts et la corruption ? (Livre blanc)</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30" w:history="1">
              <w:r>
                <w:rPr>
                  <w:color w:val="#410a8c"/>
                  <w:u w:val="single"/>
                </w:rPr>
                <w:t xml:space="preserve">Chloé Fauchon</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p>
          <w:p>
            <w:pPr/>
            <w:r>
              <w:rPr/>
              <w:t xml:space="preserve">[0] Observatoire de l'Éthique Publique. 2023</w:t>
            </w:r>
          </w:p>
          <w:p>
            <w:pPr/>
            <w:r>
              <w:rPr/>
              <w:t xml:space="preserve">Rapport</w:t>
            </w:r>
          </w:p>
          <w:p>
            <w:pPr/>
            <w:hyperlink r:id="rId131" w:history="1">
              <w:r>
                <w:rPr>
                  <w:color w:val="#410a8c"/>
                  <w:u w:val="single"/>
                </w:rPr>
                <w:t xml:space="preserve">hal-04512058v1</w:t>
              </w:r>
            </w:hyperlink>
          </w:p>
        </w:tc>
      </w:tr>
      <w:tr>
        <w:trPr/>
        <w:tc>
          <w:tcPr>
            <w:noWrap/>
          </w:tcPr>
          <w:p>
            <w:pPr>
              <w:spacing w:after="200"/>
            </w:pPr>
            <w:hyperlink r:id="rId132" w:history="1">
              <w:r>
                <w:rPr>
                  <w:color w:val="1e198e"/>
                  <w:b w:val="1"/>
                  <w:bCs w:val="1"/>
                  <w:u w:val="single"/>
                </w:rPr>
                <w:t xml:space="preserve">Un champ de la régulation publique indépendante?</w:t>
              </w:r>
            </w:hyperlink>
          </w:p>
          <w:p>
            <w:pPr/>
            <w:hyperlink r:id="rId12" w:history="1">
              <w:r>
                <w:rPr>
                  <w:color w:val="#410a8c"/>
                  <w:u w:val="single"/>
                </w:rPr>
                <w:t xml:space="preserve">Antoine Vauchez</w:t>
              </w:r>
            </w:hyperlink>
            <w:r>
              <w:rPr/>
              <w:t xml:space="preserve">,</w:t>
            </w:r>
            <w:hyperlink r:id="rId133" w:history="1">
              <w:r>
                <w:rPr>
                  <w:color w:val="#410a8c"/>
                  <w:u w:val="single"/>
                </w:rPr>
                <w:t xml:space="preserve">Isabelle Boucobza</w:t>
              </w:r>
            </w:hyperlink>
            <w:r>
              <w:rPr/>
              <w:t xml:space="preserve">,</w:t>
            </w:r>
            <w:hyperlink r:id="rId134" w:history="1">
              <w:r>
                <w:rPr>
                  <w:color w:val="#410a8c"/>
                  <w:u w:val="single"/>
                </w:rPr>
                <w:t xml:space="preserve">Olivia Bui-Xuan</w:t>
              </w:r>
            </w:hyperlink>
            <w:r>
              <w:rPr/>
              <w:t xml:space="preserve">,</w:t>
            </w:r>
            <w:hyperlink r:id="rId135" w:history="1">
              <w:r>
                <w:rPr>
                  <w:color w:val="#410a8c"/>
                  <w:u w:val="single"/>
                </w:rPr>
                <w:t xml:space="preserve">Jean-Michel Chahsiche</w:t>
              </w:r>
            </w:hyperlink>
            <w:r>
              <w:rPr/>
              <w:t xml:space="preserve">,</w:t>
            </w:r>
            <w:hyperlink r:id="rId136"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32" w:history="1">
              <w:r>
                <w:rPr>
                  <w:color w:val="#410a8c"/>
                  <w:u w:val="single"/>
                </w:rPr>
                <w:t xml:space="preserve">halshs-02307137v1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Des juges bien trop sages. Qui protège encore nos libertés ?</w:t>
              </w:r>
            </w:hyperlink>
          </w:p>
          <w:p>
            <w:pPr/>
            <w:hyperlink r:id="rId138"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t xml:space="preserve">Seuil, pp.344, 2025, 9782021589511</w:t>
            </w:r>
          </w:p>
          <w:p>
            <w:pPr/>
            <w:r>
              <w:rPr/>
              <w:t xml:space="preserve">Ouvrages</w:t>
            </w:r>
          </w:p>
          <w:p>
            <w:pPr/>
            <w:hyperlink r:id="rId137" w:history="1">
              <w:r>
                <w:rPr>
                  <w:color w:val="#410a8c"/>
                  <w:u w:val="single"/>
                </w:rPr>
                <w:t xml:space="preserve">halshs-05245414v1</w:t>
              </w:r>
            </w:hyperlink>
          </w:p>
        </w:tc>
      </w:tr>
      <w:tr>
        <w:trPr/>
        <w:tc>
          <w:tcPr>
            <w:noWrap/>
          </w:tcPr>
          <w:p>
            <w:pPr>
              <w:spacing w:after="200"/>
            </w:pPr>
            <w:hyperlink r:id="rId139" w:history="1">
              <w:r>
                <w:rPr>
                  <w:color w:val="1e198e"/>
                  <w:b w:val="1"/>
                  <w:bCs w:val="1"/>
                  <w:u w:val="single"/>
                </w:rPr>
                <w:t xml:space="preserve">Research the European Court of Justice. Methodological and Conceptual Challenges in the Study of the European Legal Integration</w:t>
              </w:r>
            </w:hyperlink>
          </w:p>
          <w:p>
            <w:pPr/>
            <w:hyperlink r:id="rId12" w:history="1">
              <w:r>
                <w:rPr>
                  <w:color w:val="#410a8c"/>
                  <w:u w:val="single"/>
                </w:rPr>
                <w:t xml:space="preserve">Antoine Vauchez</w:t>
              </w:r>
            </w:hyperlink>
            <w:r>
              <w:rPr/>
              <w:t xml:space="preserve">,</w:t>
            </w:r>
            <w:hyperlink r:id="rId140" w:history="1">
              <w:r>
                <w:rPr>
                  <w:color w:val="#410a8c"/>
                  <w:u w:val="single"/>
                </w:rPr>
                <w:t xml:space="preserve">Mikael Rask Madsen</w:t>
              </w:r>
            </w:hyperlink>
            <w:r>
              <w:rPr/>
              <w:t xml:space="preserve">,</w:t>
            </w:r>
            <w:hyperlink r:id="rId141" w:history="1">
              <w:r>
                <w:rPr>
                  <w:color w:val="#410a8c"/>
                  <w:u w:val="single"/>
                </w:rPr>
                <w:t xml:space="preserve">Fernanda Nicola</w:t>
              </w:r>
            </w:hyperlink>
          </w:p>
          <w:p>
            <w:pPr/>
            <w:r>
              <w:rPr/>
              <w:t xml:space="preserve">Cambridge University Press, 2022</w:t>
            </w:r>
          </w:p>
          <w:p>
            <w:pPr/>
            <w:r>
              <w:rPr/>
              <w:t xml:space="preserve">Ouvrages</w:t>
            </w:r>
          </w:p>
          <w:p>
            <w:pPr/>
            <w:hyperlink r:id="rId139" w:history="1">
              <w:r>
                <w:rPr>
                  <w:color w:val="#410a8c"/>
                  <w:u w:val="single"/>
                </w:rPr>
                <w:t xml:space="preserve">hal-03913665v1</w:t>
              </w:r>
            </w:hyperlink>
          </w:p>
        </w:tc>
      </w:tr>
      <w:tr>
        <w:trPr/>
        <w:tc>
          <w:tcPr>
            <w:noWrap/>
          </w:tcPr>
          <w:p>
            <w:pPr>
              <w:spacing w:after="200"/>
            </w:pPr>
            <w:hyperlink r:id="rId142" w:history="1">
              <w:r>
                <w:rPr>
                  <w:color w:val="1e198e"/>
                  <w:b w:val="1"/>
                  <w:bCs w:val="1"/>
                  <w:u w:val="single"/>
                </w:rPr>
                <w:t xml:space="preserve">Public</w:t>
              </w:r>
            </w:hyperlink>
          </w:p>
          <w:p>
            <w:pPr/>
            <w:hyperlink r:id="rId12" w:history="1">
              <w:r>
                <w:rPr>
                  <w:color w:val="#410a8c"/>
                  <w:u w:val="single"/>
                </w:rPr>
                <w:t xml:space="preserve">Antoine Vauchez</w:t>
              </w:r>
            </w:hyperlink>
          </w:p>
          <w:p>
            <w:pPr/>
            <w:r>
              <w:rPr/>
              <w:t xml:space="preserve">"Le mot est faible". Anamosa, pp.101, 2022</w:t>
            </w:r>
          </w:p>
          <w:p>
            <w:pPr/>
            <w:r>
              <w:rPr/>
              <w:t xml:space="preserve">Ouvrages</w:t>
            </w:r>
          </w:p>
          <w:p>
            <w:pPr/>
            <w:hyperlink r:id="rId142" w:history="1">
              <w:r>
                <w:rPr>
                  <w:color w:val="#410a8c"/>
                  <w:u w:val="single"/>
                </w:rPr>
                <w:t xml:space="preserve">hal-03913660v1</w:t>
              </w:r>
            </w:hyperlink>
          </w:p>
        </w:tc>
      </w:tr>
      <w:tr>
        <w:trPr/>
        <w:tc>
          <w:tcPr>
            <w:noWrap/>
          </w:tcPr>
          <w:p>
            <w:pPr>
              <w:spacing w:after="200"/>
            </w:pPr>
            <w:hyperlink r:id="rId143" w:history="1">
              <w:r>
                <w:rPr>
                  <w:color w:val="1e198e"/>
                  <w:b w:val="1"/>
                  <w:bCs w:val="1"/>
                  <w:u w:val="single"/>
                </w:rPr>
                <w:t xml:space="preserve">Pour un traité de démocratisation de l'Europe</w:t>
              </w:r>
            </w:hyperlink>
          </w:p>
          <w:p>
            <w:pPr/>
            <w:hyperlink r:id="rId138" w:history="1">
              <w:r>
                <w:rPr>
                  <w:color w:val="#410a8c"/>
                  <w:u w:val="single"/>
                </w:rPr>
                <w:t xml:space="preserve">Stéphanie Hennette-Vauchez</w:t>
              </w:r>
            </w:hyperlink>
            <w:r>
              <w:rPr/>
              <w:t xml:space="preserve">,</w:t>
            </w:r>
            <w:hyperlink r:id="rId29" w:history="1">
              <w:r>
                <w:rPr>
                  <w:color w:val="#410a8c"/>
                  <w:u w:val="single"/>
                </w:rPr>
                <w:t xml:space="preserve">Thomas Piketty</w:t>
              </w:r>
            </w:hyperlink>
            <w:r>
              <w:rPr/>
              <w:t xml:space="preserve">,</w:t>
            </w: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t xml:space="preserve">Seuil, 96 p., 2017, 978-2-02-137275-5</w:t>
            </w:r>
          </w:p>
          <w:p>
            <w:pPr/>
            <w:r>
              <w:rPr/>
              <w:t xml:space="preserve">Ouvrages</w:t>
            </w:r>
          </w:p>
          <w:p>
            <w:pPr/>
            <w:hyperlink r:id="rId143" w:history="1">
              <w:r>
                <w:rPr>
                  <w:color w:val="#410a8c"/>
                  <w:u w:val="single"/>
                </w:rPr>
                <w:t xml:space="preserve">halshs-02923062v1</w:t>
              </w:r>
            </w:hyperlink>
          </w:p>
        </w:tc>
      </w:tr>
      <w:tr>
        <w:trPr/>
        <w:tc>
          <w:tcPr>
            <w:noWrap/>
          </w:tcPr>
          <w:p>
            <w:pPr>
              <w:spacing w:after="200"/>
            </w:pPr>
            <w:hyperlink r:id="rId144" w:history="1">
              <w:r>
                <w:rPr>
                  <w:color w:val="1e198e"/>
                  <w:b w:val="1"/>
                  <w:bCs w:val="1"/>
                  <w:u w:val="single"/>
                </w:rPr>
                <w:t xml:space="preserve">« Crise, crises et crisologie européenne » Politique Européenne, n°44, 2014.</w:t>
              </w:r>
            </w:hyperlink>
          </w:p>
          <w:p>
            <w:pPr/>
            <w:hyperlink r:id="rId145" w:history="1">
              <w:r>
                <w:rPr>
                  <w:color w:val="#410a8c"/>
                  <w:u w:val="single"/>
                </w:rPr>
                <w:t xml:space="preserve">Antoine Mégie</w:t>
              </w:r>
            </w:hyperlink>
            <w:r>
              <w:rPr/>
              <w:t xml:space="preserve">,</w:t>
            </w:r>
            <w:hyperlink r:id="rId12" w:history="1">
              <w:r>
                <w:rPr>
                  <w:color w:val="#410a8c"/>
                  <w:u w:val="single"/>
                </w:rPr>
                <w:t xml:space="preserve">Antoine Vauchez</w:t>
              </w:r>
            </w:hyperlink>
          </w:p>
          <w:p>
            <w:pPr/>
            <w:r>
              <w:rPr/>
              <w:t xml:space="preserve">2014</w:t>
            </w:r>
          </w:p>
          <w:p>
            <w:pPr/>
            <w:r>
              <w:rPr/>
              <w:t xml:space="preserve">Ouvrages</w:t>
            </w:r>
          </w:p>
          <w:p>
            <w:pPr/>
            <w:hyperlink r:id="rId144" w:history="1">
              <w:r>
                <w:rPr>
                  <w:color w:val="#410a8c"/>
                  <w:u w:val="single"/>
                </w:rPr>
                <w:t xml:space="preserve">hal-02178582v1</w:t>
              </w:r>
            </w:hyperlink>
          </w:p>
        </w:tc>
      </w:tr>
      <w:tr>
        <w:trPr/>
        <w:tc>
          <w:tcPr>
            <w:noWrap/>
          </w:tcPr>
          <w:p>
            <w:pPr>
              <w:spacing w:after="200"/>
            </w:pPr>
            <w:hyperlink r:id="rId146" w:history="1">
              <w:r>
                <w:rPr>
                  <w:color w:val="1e198e"/>
                  <w:b w:val="1"/>
                  <w:bCs w:val="1"/>
                  <w:u w:val="single"/>
                </w:rPr>
                <w:t xml:space="preserve">La constitution européene.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Editions de l'Université de Bruxelles, 298 p., 2007</w:t>
            </w:r>
          </w:p>
          <w:p>
            <w:pPr/>
            <w:r>
              <w:rPr/>
              <w:t xml:space="preserve">Ouvrages</w:t>
            </w:r>
          </w:p>
          <w:p>
            <w:pPr/>
            <w:hyperlink r:id="rId146" w:history="1">
              <w:r>
                <w:rPr>
                  <w:color w:val="#410a8c"/>
                  <w:u w:val="single"/>
                </w:rPr>
                <w:t xml:space="preserve">halshs-00323910v1</w:t>
              </w:r>
            </w:hyperlink>
          </w:p>
        </w:tc>
      </w:tr>
      <w:tr>
        <w:trPr/>
        <w:tc>
          <w:tcPr>
            <w:noWrap/>
          </w:tcPr>
          <w:p>
            <w:pPr>
              <w:spacing w:after="200"/>
            </w:pPr>
            <w:hyperlink r:id="rId147" w:history="1">
              <w:r>
                <w:rPr>
                  <w:color w:val="1e198e"/>
                  <w:b w:val="1"/>
                  <w:bCs w:val="1"/>
                  <w:u w:val="single"/>
                </w:rPr>
                <w:t xml:space="preserve">La Constitution européenne. Elites, mobilisations, votes</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Bruxelles, Presses de l'Université libre de Bruxelles, 298 p., 2007</w:t>
            </w:r>
          </w:p>
          <w:p>
            <w:pPr/>
            <w:r>
              <w:rPr/>
              <w:t xml:space="preserve">Ouvrages</w:t>
            </w:r>
          </w:p>
          <w:p>
            <w:pPr/>
            <w:hyperlink r:id="rId147" w:history="1">
              <w:r>
                <w:rPr>
                  <w:color w:val="#410a8c"/>
                  <w:u w:val="single"/>
                </w:rPr>
                <w:t xml:space="preserve">halshs-00277106v1</w:t>
              </w:r>
            </w:hyperlink>
          </w:p>
        </w:tc>
      </w:tr>
      <w:tr>
        <w:trPr/>
        <w:tc>
          <w:tcPr>
            <w:noWrap/>
          </w:tcPr>
          <w:p>
            <w:pPr>
              <w:spacing w:after="200"/>
            </w:pPr>
            <w:hyperlink r:id="rId148" w:history="1">
              <w:r>
                <w:rPr>
                  <w:color w:val="1e198e"/>
                  <w:b w:val="1"/>
                  <w:bCs w:val="1"/>
                  <w:u w:val="single"/>
                </w:rPr>
                <w:t xml:space="preserve">La justice face à ses réformateurs (1980-2006). Entreprises de modernisation et logiques de résistance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Presses Universitaire de France, 267 p., 2007, Droit et justice</w:t>
            </w:r>
          </w:p>
          <w:p>
            <w:pPr/>
            <w:r>
              <w:rPr/>
              <w:t xml:space="preserve">Ouvrages</w:t>
            </w:r>
          </w:p>
          <w:p>
            <w:pPr/>
            <w:hyperlink r:id="rId148" w:history="1">
              <w:r>
                <w:rPr>
                  <w:color w:val="#410a8c"/>
                  <w:u w:val="single"/>
                </w:rPr>
                <w:t xml:space="preserve">halshs-00277103v1</w:t>
              </w:r>
            </w:hyperlink>
          </w:p>
        </w:tc>
      </w:tr>
      <w:tr>
        <w:trPr/>
        <w:tc>
          <w:tcPr>
            <w:noWrap/>
          </w:tcPr>
          <w:p>
            <w:pPr>
              <w:spacing w:after="200"/>
            </w:pPr>
            <w:hyperlink r:id="rId149" w:history="1">
              <w:r>
                <w:rPr>
                  <w:color w:val="1e198e"/>
                  <w:b w:val="1"/>
                  <w:bCs w:val="1"/>
                  <w:u w:val="single"/>
                </w:rPr>
                <w:t xml:space="preserve">La Constitution européenne.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Bruxelles, Éditions de l'Université de Bruxelles, 298 p., 2007</w:t>
            </w:r>
          </w:p>
          <w:p>
            <w:pPr/>
            <w:r>
              <w:rPr/>
              <w:t xml:space="preserve">Ouvrages</w:t>
            </w:r>
          </w:p>
          <w:p>
            <w:pPr/>
            <w:hyperlink r:id="rId149" w:history="1">
              <w:r>
                <w:rPr>
                  <w:color w:val="#410a8c"/>
                  <w:u w:val="single"/>
                </w:rPr>
                <w:t xml:space="preserve">halshs-00275666v1</w:t>
              </w:r>
            </w:hyperlink>
          </w:p>
        </w:tc>
      </w:tr>
      <w:tr>
        <w:trPr/>
        <w:tc>
          <w:tcPr>
            <w:noWrap/>
          </w:tcPr>
          <w:p>
            <w:pPr>
              <w:spacing w:after="200"/>
            </w:pPr>
            <w:hyperlink r:id="rId150" w:history="1">
              <w:r>
                <w:rPr>
                  <w:color w:val="1e198e"/>
                  <w:b w:val="1"/>
                  <w:bCs w:val="1"/>
                  <w:u w:val="single"/>
                </w:rPr>
                <w:t xml:space="preserve">Sur la portée sociale du droit. Usages et légitimité du registre juridique</w:t>
              </w:r>
            </w:hyperlink>
          </w:p>
          <w:p>
            <w:pPr/>
            <w:hyperlink r:id="rId12" w:history="1">
              <w:r>
                <w:rPr>
                  <w:color w:val="#410a8c"/>
                  <w:u w:val="single"/>
                </w:rPr>
                <w:t xml:space="preserve">Antoine Vauchez</w:t>
              </w:r>
            </w:hyperlink>
            <w:r>
              <w:rPr/>
              <w:t xml:space="preserve">,</w:t>
            </w:r>
            <w:hyperlink r:id="rId151" w:history="1">
              <w:r>
                <w:rPr>
                  <w:color w:val="#410a8c"/>
                  <w:u w:val="single"/>
                </w:rPr>
                <w:t xml:space="preserve">Liora Israël</w:t>
              </w:r>
            </w:hyperlink>
            <w:r>
              <w:rPr/>
              <w:t xml:space="preserve">,</w:t>
            </w:r>
            <w:hyperlink r:id="rId56" w:history="1">
              <w:r>
                <w:rPr>
                  <w:color w:val="#410a8c"/>
                  <w:u w:val="single"/>
                </w:rPr>
                <w:t xml:space="preserve">Guillaume Sacriste</w:t>
              </w:r>
            </w:hyperlink>
            <w:r>
              <w:rPr/>
              <w:t xml:space="preserve">,</w:t>
            </w:r>
            <w:hyperlink r:id="rId118" w:history="1">
              <w:r>
                <w:rPr>
                  <w:color w:val="#410a8c"/>
                  <w:u w:val="single"/>
                </w:rPr>
                <w:t xml:space="preserve">Laurent Willemez</w:t>
              </w:r>
            </w:hyperlink>
          </w:p>
          <w:p>
            <w:pPr/>
            <w:r>
              <w:rPr/>
              <w:t xml:space="preserve">Paris, Presses universitaires de France, 395 p., 2005</w:t>
            </w:r>
          </w:p>
          <w:p>
            <w:pPr/>
            <w:r>
              <w:rPr/>
              <w:t xml:space="preserve">Ouvrages</w:t>
            </w:r>
          </w:p>
          <w:p>
            <w:pPr/>
            <w:hyperlink r:id="rId150" w:history="1">
              <w:r>
                <w:rPr>
                  <w:color w:val="#410a8c"/>
                  <w:u w:val="single"/>
                </w:rPr>
                <w:t xml:space="preserve">halshs-00323918v1</w:t>
              </w:r>
            </w:hyperlink>
          </w:p>
        </w:tc>
      </w:tr>
      <w:tr>
        <w:trPr/>
        <w:tc>
          <w:tcPr>
            <w:noWrap/>
          </w:tcPr>
          <w:p>
            <w:pPr>
              <w:spacing w:after="200"/>
            </w:pPr>
            <w:hyperlink r:id="rId152" w:history="1">
              <w:r>
                <w:rPr>
                  <w:color w:val="1e198e"/>
                  <w:b w:val="1"/>
                  <w:bCs w:val="1"/>
                  <w:u w:val="single"/>
                </w:rPr>
                <w:t xml:space="preserve">L'institution judiciaire remotivée. Le processus d'institutionnalisation d'une nouvelle justice en Italie (1960-2000)</w:t>
              </w:r>
            </w:hyperlink>
          </w:p>
          <w:p>
            <w:pPr/>
            <w:hyperlink r:id="rId12" w:history="1">
              <w:r>
                <w:rPr>
                  <w:color w:val="#410a8c"/>
                  <w:u w:val="single"/>
                </w:rPr>
                <w:t xml:space="preserve">Antoine Vauchez</w:t>
              </w:r>
            </w:hyperlink>
          </w:p>
          <w:p>
            <w:pPr/>
            <w:r>
              <w:rPr/>
              <w:t xml:space="preserve">LGDJ, 262 p., 2004, Coll. Droit et Société</w:t>
            </w:r>
          </w:p>
          <w:p>
            <w:pPr/>
            <w:r>
              <w:rPr/>
              <w:t xml:space="preserve">Ouvrages</w:t>
            </w:r>
          </w:p>
          <w:p>
            <w:pPr/>
            <w:hyperlink r:id="rId152" w:history="1">
              <w:r>
                <w:rPr>
                  <w:color w:val="#410a8c"/>
                  <w:u w:val="single"/>
                </w:rPr>
                <w:t xml:space="preserve">halshs-00323922v1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The Missing View from the Cathedral. European Law during and after Colonies and Empires</w:t>
              </w:r>
            </w:hyperlink>
          </w:p>
          <w:p>
            <w:pPr/>
            <w:hyperlink r:id="rId12" w:history="1">
              <w:r>
                <w:rPr>
                  <w:color w:val="#410a8c"/>
                  <w:u w:val="single"/>
                </w:rPr>
                <w:t xml:space="preserve">Antoine Vauchez</w:t>
              </w:r>
            </w:hyperlink>
          </w:p>
          <w:p>
            <w:pPr/>
            <w:r>
              <w:rPr/>
              <w:t xml:space="preserve">Hanna Eklund. </w:t>
            </w:r>
            <w:r>
              <w:rPr>
                <w:i w:val="1"/>
                <w:iCs w:val="1"/>
              </w:rPr>
              <w:t xml:space="preserve">Colonialism and EU Legal Order</w:t>
            </w:r>
            <w:r>
              <w:rPr/>
              <w:t xml:space="preserve">, Cambridge University Press, pp.245-258, 2025</w:t>
            </w:r>
          </w:p>
          <w:p>
            <w:pPr/>
            <w:r>
              <w:rPr/>
              <w:t xml:space="preserve">Chapitre d'ouvrage</w:t>
            </w:r>
          </w:p>
          <w:p>
            <w:pPr/>
            <w:hyperlink r:id="rId153" w:history="1">
              <w:r>
                <w:rPr>
                  <w:color w:val="#410a8c"/>
                  <w:u w:val="single"/>
                </w:rPr>
                <w:t xml:space="preserve">hal-05543569v1</w:t>
              </w:r>
            </w:hyperlink>
          </w:p>
        </w:tc>
      </w:tr>
      <w:tr>
        <w:trPr/>
        <w:tc>
          <w:tcPr>
            <w:noWrap/>
          </w:tcPr>
          <w:p>
            <w:pPr>
              <w:spacing w:after="200"/>
            </w:pPr>
            <w:hyperlink r:id="rId154" w:history="1">
              <w:r>
                <w:rPr>
                  <w:color w:val="1e198e"/>
                  <w:b w:val="1"/>
                  <w:bCs w:val="1"/>
                  <w:u w:val="single"/>
                </w:rPr>
                <w:t xml:space="preserve">Aux frontières de l'Etat et du marché</w:t>
              </w:r>
            </w:hyperlink>
          </w:p>
          <w:p>
            <w:pPr/>
            <w:hyperlink r:id="rId12" w:history="1">
              <w:r>
                <w:rPr>
                  <w:color w:val="#410a8c"/>
                  <w:u w:val="single"/>
                </w:rPr>
                <w:t xml:space="preserve">Antoine Vauchez</w:t>
              </w:r>
            </w:hyperlink>
          </w:p>
          <w:p>
            <w:pPr/>
            <w:r>
              <w:rPr/>
              <w:t xml:space="preserve">Didier Demazière; Rémi Lefebvre. </w:t>
            </w:r>
            <w:r>
              <w:rPr>
                <w:i w:val="1"/>
                <w:iCs w:val="1"/>
              </w:rPr>
              <w:t xml:space="preserve">Des élus déclassés ?</w:t>
            </w:r>
            <w:r>
              <w:rPr/>
              <w:t xml:space="preserve">, Presses Universitaires de France, 2024, 978-2-13-086173-7</w:t>
            </w:r>
          </w:p>
          <w:p>
            <w:pPr/>
            <w:r>
              <w:rPr/>
              <w:t xml:space="preserve">Chapitre d'ouvrage</w:t>
            </w:r>
          </w:p>
          <w:p>
            <w:pPr/>
            <w:hyperlink r:id="rId154" w:history="1">
              <w:r>
                <w:rPr>
                  <w:color w:val="#410a8c"/>
                  <w:u w:val="single"/>
                </w:rPr>
                <w:t xml:space="preserve">hal-04874722v1</w:t>
              </w:r>
            </w:hyperlink>
          </w:p>
        </w:tc>
      </w:tr>
      <w:tr>
        <w:trPr/>
        <w:tc>
          <w:tcPr>
            <w:noWrap/>
          </w:tcPr>
          <w:p>
            <w:pPr>
              <w:spacing w:after="200"/>
            </w:pPr>
            <w:hyperlink r:id="rId155" w:history="1">
              <w:r>
                <w:rPr>
                  <w:color w:val="1e198e"/>
                  <w:b w:val="1"/>
                  <w:bCs w:val="1"/>
                  <w:u w:val="single"/>
                </w:rPr>
                <w:t xml:space="preserve">Compliance</w:t>
              </w:r>
            </w:hyperlink>
          </w:p>
          <w:p>
            <w:pPr/>
            <w:hyperlink r:id="rId12" w:history="1">
              <w:r>
                <w:rPr>
                  <w:color w:val="#410a8c"/>
                  <w:u w:val="single"/>
                </w:rPr>
                <w:t xml:space="preserve">Antoine Vauchez</w:t>
              </w:r>
            </w:hyperlink>
            <w:r>
              <w:rPr/>
              <w:t xml:space="preserve">,</w:t>
            </w:r>
            <w:hyperlink r:id="rId156" w:history="1">
              <w:r>
                <w:rPr>
                  <w:color w:val="#410a8c"/>
                  <w:u w:val="single"/>
                </w:rPr>
                <w:t xml:space="preserve">Caroline Vincensini</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55" w:history="1">
              <w:r>
                <w:rPr>
                  <w:color w:val="#410a8c"/>
                  <w:u w:val="single"/>
                </w:rPr>
                <w:t xml:space="preserve">hal-04874782v1</w:t>
              </w:r>
            </w:hyperlink>
          </w:p>
        </w:tc>
      </w:tr>
      <w:tr>
        <w:trPr/>
        <w:tc>
          <w:tcPr>
            <w:noWrap/>
          </w:tcPr>
          <w:p>
            <w:pPr>
              <w:spacing w:after="200"/>
            </w:pPr>
            <w:hyperlink r:id="rId157" w:history="1">
              <w:r>
                <w:rPr>
                  <w:color w:val="1e198e"/>
                  <w:b w:val="1"/>
                  <w:bCs w:val="1"/>
                  <w:u w:val="single"/>
                </w:rPr>
                <w:t xml:space="preserve">La Haute Autorité pour la transparence de la vie publique : naissance d'un régulateur déontologique aux frontières public-privé</w:t>
              </w:r>
            </w:hyperlink>
          </w:p>
          <w:p>
            <w:pPr/>
            <w:hyperlink r:id="rId26"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157" w:history="1">
              <w:r>
                <w:rPr>
                  <w:color w:val="#410a8c"/>
                  <w:u w:val="single"/>
                </w:rPr>
                <w:t xml:space="preserve">hal-04518529v1</w:t>
              </w:r>
            </w:hyperlink>
          </w:p>
        </w:tc>
      </w:tr>
      <w:tr>
        <w:trPr/>
        <w:tc>
          <w:tcPr>
            <w:noWrap/>
          </w:tcPr>
          <w:p>
            <w:pPr>
              <w:spacing w:after="200"/>
            </w:pPr>
            <w:hyperlink r:id="rId158" w:history="1">
              <w:r>
                <w:rPr>
                  <w:color w:val="1e198e"/>
                  <w:b w:val="1"/>
                  <w:bCs w:val="1"/>
                  <w:u w:val="single"/>
                </w:rPr>
                <w:t xml:space="preserve">Le nouveau service de l'Etat. Sociologie des régulateurs français</w:t>
              </w:r>
            </w:hyperlink>
          </w:p>
          <w:p>
            <w:pPr/>
            <w:hyperlink r:id="rId12" w:history="1">
              <w:r>
                <w:rPr>
                  <w:color w:val="#410a8c"/>
                  <w:u w:val="single"/>
                </w:rPr>
                <w:t xml:space="preserve">Antoine Vauchez</w:t>
              </w:r>
            </w:hyperlink>
            <w:r>
              <w:rPr/>
              <w:t xml:space="preserve">,</w:t>
            </w:r>
            <w:hyperlink r:id="rId159" w:history="1">
              <w:r>
                <w:rPr>
                  <w:color w:val="#410a8c"/>
                  <w:u w:val="single"/>
                </w:rPr>
                <w:t xml:space="preserve">Jérôme Pacouret</w:t>
              </w:r>
            </w:hyperlink>
            <w:r>
              <w:rPr/>
              <w:t xml:space="preserve">,</w:t>
            </w:r>
            <w:hyperlink r:id="rId135" w:history="1">
              <w:r>
                <w:rPr>
                  <w:color w:val="#410a8c"/>
                  <w:u w:val="single"/>
                </w:rPr>
                <w:t xml:space="preserve">Jean-Michel Chahsiche</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58" w:history="1">
              <w:r>
                <w:rPr>
                  <w:color w:val="#410a8c"/>
                  <w:u w:val="single"/>
                </w:rPr>
                <w:t xml:space="preserve">hal-04874769v1</w:t>
              </w:r>
            </w:hyperlink>
          </w:p>
        </w:tc>
      </w:tr>
      <w:tr>
        <w:trPr/>
        <w:tc>
          <w:tcPr>
            <w:noWrap/>
          </w:tcPr>
          <w:p>
            <w:pPr>
              <w:spacing w:after="200"/>
            </w:pPr>
            <w:hyperlink r:id="rId160" w:history="1">
              <w:r>
                <w:rPr>
                  <w:color w:val="1e198e"/>
                  <w:b w:val="1"/>
                  <w:bCs w:val="1"/>
                  <w:u w:val="single"/>
                </w:rPr>
                <w:t xml:space="preserve">La Haute autorité pour la transparence de la vie publique.</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Les Presses de Sciences Po, 2024, 9782724642070</w:t>
            </w:r>
          </w:p>
          <w:p>
            <w:pPr/>
            <w:r>
              <w:rPr/>
              <w:t xml:space="preserve">Chapitre d'ouvrage</w:t>
            </w:r>
          </w:p>
          <w:p>
            <w:pPr/>
            <w:hyperlink r:id="rId160" w:history="1">
              <w:r>
                <w:rPr>
                  <w:color w:val="#410a8c"/>
                  <w:u w:val="single"/>
                </w:rPr>
                <w:t xml:space="preserve">hal-04874752v1</w:t>
              </w:r>
            </w:hyperlink>
          </w:p>
        </w:tc>
      </w:tr>
      <w:tr>
        <w:trPr/>
        <w:tc>
          <w:tcPr>
            <w:noWrap/>
          </w:tcPr>
          <w:p>
            <w:pPr>
              <w:spacing w:after="200"/>
            </w:pPr>
            <w:hyperlink r:id="rId161" w:history="1">
              <w:r>
                <w:rPr>
                  <w:color w:val="1e198e"/>
                  <w:b w:val="1"/>
                  <w:bCs w:val="1"/>
                  <w:u w:val="single"/>
                </w:rPr>
                <w:t xml:space="preserve">Stratégies d'influence et luttes anti-corruption dans l'Europe du Qatargate</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p>
          <w:p>
            <w:pPr/>
            <w:r>
              <w:rPr/>
              <w:t xml:space="preserve">Antoine Vauchez; Eric Monnet. </w:t>
            </w:r>
            <w:r>
              <w:rPr>
                <w:i w:val="1"/>
                <w:iCs w:val="1"/>
              </w:rPr>
              <w:t xml:space="preserve">L'Europe: du marché à la puissance publique</w:t>
            </w:r>
            <w:r>
              <w:rPr/>
              <w:t xml:space="preserve">, Presses Universitaires de France, 2024, 9782130868026</w:t>
            </w:r>
          </w:p>
          <w:p>
            <w:pPr/>
            <w:r>
              <w:rPr/>
              <w:t xml:space="preserve">Chapitre d'ouvrage</w:t>
            </w:r>
          </w:p>
          <w:p>
            <w:pPr/>
            <w:hyperlink r:id="rId161" w:history="1">
              <w:r>
                <w:rPr>
                  <w:color w:val="#410a8c"/>
                  <w:u w:val="single"/>
                </w:rPr>
                <w:t xml:space="preserve">hal-04874831v1</w:t>
              </w:r>
            </w:hyperlink>
          </w:p>
        </w:tc>
      </w:tr>
      <w:tr>
        <w:trPr/>
        <w:tc>
          <w:tcPr>
            <w:noWrap/>
          </w:tcPr>
          <w:p>
            <w:pPr>
              <w:spacing w:after="200"/>
            </w:pPr>
            <w:hyperlink r:id="rId162" w:history="1">
              <w:r>
                <w:rPr>
                  <w:color w:val="1e198e"/>
                  <w:b w:val="1"/>
                  <w:bCs w:val="1"/>
                  <w:u w:val="single"/>
                </w:rPr>
                <w:t xml:space="preserve">Introduction à &amp;quot;L'Europe: du marché à la puissance publique ?</w:t>
              </w:r>
            </w:hyperlink>
          </w:p>
          <w:p>
            <w:pPr/>
            <w:hyperlink r:id="rId12" w:history="1">
              <w:r>
                <w:rPr>
                  <w:color w:val="#410a8c"/>
                  <w:u w:val="single"/>
                </w:rPr>
                <w:t xml:space="preserve">Antoine Vauchez</w:t>
              </w:r>
            </w:hyperlink>
            <w:r>
              <w:rPr/>
              <w:t xml:space="preserve">,</w:t>
            </w:r>
            <w:hyperlink r:id="rId163" w:history="1">
              <w:r>
                <w:rPr>
                  <w:color w:val="#410a8c"/>
                  <w:u w:val="single"/>
                </w:rPr>
                <w:t xml:space="preserve">Eric Monnet</w:t>
              </w:r>
            </w:hyperlink>
          </w:p>
          <w:p>
            <w:pPr/>
            <w:r>
              <w:rPr/>
              <w:t xml:space="preserve">Eric Monnet; Antoine Vauchez. </w:t>
            </w:r>
            <w:r>
              <w:rPr>
                <w:i w:val="1"/>
                <w:iCs w:val="1"/>
              </w:rPr>
              <w:t xml:space="preserve">L'Europe : du marché à la puissance publique ?</w:t>
            </w:r>
            <w:r>
              <w:rPr/>
              <w:t xml:space="preserve">, Presses Universitaires de France, 2024, 9782130868026</w:t>
            </w:r>
          </w:p>
          <w:p>
            <w:pPr/>
            <w:r>
              <w:rPr/>
              <w:t xml:space="preserve">Chapitre d'ouvrage</w:t>
            </w:r>
          </w:p>
          <w:p>
            <w:pPr/>
            <w:hyperlink r:id="rId162" w:history="1">
              <w:r>
                <w:rPr>
                  <w:color w:val="#410a8c"/>
                  <w:u w:val="single"/>
                </w:rPr>
                <w:t xml:space="preserve">hal-04874820v1</w:t>
              </w:r>
            </w:hyperlink>
          </w:p>
        </w:tc>
      </w:tr>
      <w:tr>
        <w:trPr/>
        <w:tc>
          <w:tcPr>
            <w:noWrap/>
          </w:tcPr>
          <w:p>
            <w:pPr>
              <w:spacing w:after="200"/>
            </w:pPr>
            <w:hyperlink r:id="rId164" w:history="1">
              <w:r>
                <w:rPr>
                  <w:color w:val="1e198e"/>
                  <w:b w:val="1"/>
                  <w:bCs w:val="1"/>
                  <w:u w:val="single"/>
                </w:rPr>
                <w:t xml:space="preserve">Introduction</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Presses de Sciences Po, 2024, 9782724642070</w:t>
            </w:r>
          </w:p>
          <w:p>
            <w:pPr/>
            <w:r>
              <w:rPr/>
              <w:t xml:space="preserve">Chapitre d'ouvrage</w:t>
            </w:r>
          </w:p>
          <w:p>
            <w:pPr/>
            <w:hyperlink r:id="rId164" w:history="1">
              <w:r>
                <w:rPr>
                  <w:color w:val="#410a8c"/>
                  <w:u w:val="single"/>
                </w:rPr>
                <w:t xml:space="preserve">hal-04874735v1</w:t>
              </w:r>
            </w:hyperlink>
          </w:p>
        </w:tc>
      </w:tr>
      <w:tr>
        <w:trPr/>
        <w:tc>
          <w:tcPr>
            <w:noWrap/>
          </w:tcPr>
          <w:p>
            <w:pPr>
              <w:spacing w:after="200"/>
            </w:pPr>
            <w:hyperlink r:id="rId165" w:history="1">
              <w:r>
                <w:rPr>
                  <w:color w:val="1e198e"/>
                  <w:b w:val="1"/>
                  <w:bCs w:val="1"/>
                  <w:u w:val="single"/>
                </w:rPr>
                <w:t xml:space="preserve">4 - Lawyers, Revolving Doors and the Public-Private Foundations of the French Regulatory State</w:t>
              </w:r>
            </w:hyperlink>
          </w:p>
          <w:p>
            <w:pPr/>
            <w:hyperlink r:id="rId12" w:history="1">
              <w:r>
                <w:rPr>
                  <w:color w:val="#410a8c"/>
                  <w:u w:val="single"/>
                </w:rPr>
                <w:t xml:space="preserve">Antoine Vauchez</w:t>
              </w:r>
            </w:hyperlink>
            <w:r>
              <w:rPr/>
              <w:t xml:space="preserve">,</w:t>
            </w:r>
            <w:hyperlink r:id="rId166" w:history="1">
              <w:r>
                <w:rPr>
                  <w:color w:val="#410a8c"/>
                  <w:u w:val="single"/>
                </w:rPr>
                <w:t xml:space="preserve">Pierre France</w:t>
              </w:r>
            </w:hyperlink>
          </w:p>
          <w:p>
            <w:pPr/>
            <w:r>
              <w:rPr/>
              <w:t xml:space="preserve">Emilia Korkea-aho; Päivi Leino-Sandberg. </w:t>
            </w:r>
            <w:r>
              <w:rPr>
                <w:i w:val="1"/>
                <w:iCs w:val="1"/>
              </w:rPr>
              <w:t xml:space="preserve">Law, Legal Expertise and EU Polity-Making</w:t>
            </w:r>
            <w:r>
              <w:rPr/>
              <w:t xml:space="preserve">, Cambridge University Press, pp.55-71, 2022, </w:t>
            </w:r>
            <w:hyperlink r:id="rId167" w:history="1">
              <w:r>
                <w:rPr>
                  <w:color w:val="#410a8c"/>
                  <w:u w:val="single"/>
                </w:rPr>
                <w:t xml:space="preserve">⟨10.1017/9781108909099.004⟩</w:t>
              </w:r>
            </w:hyperlink>
          </w:p>
          <w:p>
            <w:pPr/>
            <w:r>
              <w:rPr/>
              <w:t xml:space="preserve">Chapitre d'ouvrage</w:t>
            </w:r>
          </w:p>
          <w:p>
            <w:pPr/>
            <w:hyperlink r:id="rId168" w:history="1">
              <w:r>
                <w:rPr>
                  <w:color w:val="#410a8c"/>
                  <w:u w:val="single"/>
                </w:rPr>
                <w:t xml:space="preserve">istex</w:t>
              </w:r>
            </w:hyperlink>
          </w:p>
          <w:p>
            <w:pPr/>
            <w:hyperlink r:id="rId165" w:history="1">
              <w:r>
                <w:rPr>
                  <w:color w:val="#410a8c"/>
                  <w:u w:val="single"/>
                </w:rPr>
                <w:t xml:space="preserve">hal-03913670v1</w:t>
              </w:r>
            </w:hyperlink>
          </w:p>
        </w:tc>
      </w:tr>
      <w:tr>
        <w:trPr/>
        <w:tc>
          <w:tcPr>
            <w:noWrap/>
          </w:tcPr>
          <w:p>
            <w:pPr>
              <w:spacing w:after="200"/>
            </w:pPr>
            <w:hyperlink r:id="rId169" w:history="1">
              <w:r>
                <w:rPr>
                  <w:color w:val="1e198e"/>
                  <w:b w:val="1"/>
                  <w:bCs w:val="1"/>
                  <w:u w:val="single"/>
                </w:rPr>
                <w:t xml:space="preserve">Un peuple européen introuvable. Sur les logiques sociales du confinement du vote européen</w:t>
              </w:r>
            </w:hyperlink>
          </w:p>
          <w:p>
            <w:pPr/>
            <w:hyperlink r:id="rId12" w:history="1">
              <w:r>
                <w:rPr>
                  <w:color w:val="#410a8c"/>
                  <w:u w:val="single"/>
                </w:rPr>
                <w:t xml:space="preserve">Antoine Vauchez</w:t>
              </w:r>
            </w:hyperlink>
          </w:p>
          <w:p>
            <w:pPr/>
            <w:r>
              <w:rPr>
                <w:i w:val="1"/>
                <w:iCs w:val="1"/>
              </w:rPr>
              <w:t xml:space="preserve">Etudes pour Etienne Balibar</w:t>
            </w:r>
            <w:r>
              <w:rPr/>
              <w:t xml:space="preserve">, Kimé, 2021</w:t>
            </w:r>
          </w:p>
          <w:p>
            <w:pPr/>
            <w:r>
              <w:rPr/>
              <w:t xml:space="preserve">Chapitre d'ouvrage</w:t>
            </w:r>
          </w:p>
          <w:p>
            <w:pPr/>
            <w:hyperlink r:id="rId169" w:history="1">
              <w:r>
                <w:rPr>
                  <w:color w:val="#410a8c"/>
                  <w:u w:val="single"/>
                </w:rPr>
                <w:t xml:space="preserve">hal-03352297v1</w:t>
              </w:r>
            </w:hyperlink>
          </w:p>
        </w:tc>
      </w:tr>
      <w:tr>
        <w:trPr/>
        <w:tc>
          <w:tcPr>
            <w:noWrap/>
          </w:tcPr>
          <w:p>
            <w:pPr>
              <w:spacing w:after="200"/>
            </w:pPr>
            <w:hyperlink r:id="rId170" w:history="1">
              <w:r>
                <w:rPr>
                  <w:color w:val="1e198e"/>
                  <w:b w:val="1"/>
                  <w:bCs w:val="1"/>
                  <w:u w:val="single"/>
                </w:rPr>
                <w:t xml:space="preserve">Préface à Mélanie Vay, La mise en problème européen de l'économie publique, Dalloz, 2021</w:t>
              </w:r>
            </w:hyperlink>
          </w:p>
          <w:p>
            <w:pPr/>
            <w:hyperlink r:id="rId12" w:history="1">
              <w:r>
                <w:rPr>
                  <w:color w:val="#410a8c"/>
                  <w:u w:val="single"/>
                </w:rPr>
                <w:t xml:space="preserve">Antoine Vauchez</w:t>
              </w:r>
            </w:hyperlink>
          </w:p>
          <w:p>
            <w:pPr/>
            <w:r>
              <w:rPr>
                <w:i w:val="1"/>
                <w:iCs w:val="1"/>
              </w:rPr>
              <w:t xml:space="preserve">La mise en problème européen de l'économie publique</w:t>
            </w:r>
            <w:r>
              <w:rPr/>
              <w:t xml:space="preserve">, 48, 2021</w:t>
            </w:r>
          </w:p>
          <w:p>
            <w:pPr/>
            <w:r>
              <w:rPr/>
              <w:t xml:space="preserve">Chapitre d'ouvrage</w:t>
            </w:r>
          </w:p>
          <w:p>
            <w:pPr/>
            <w:hyperlink r:id="rId170" w:history="1">
              <w:r>
                <w:rPr>
                  <w:color w:val="#410a8c"/>
                  <w:u w:val="single"/>
                </w:rPr>
                <w:t xml:space="preserve">hal-03352286v1</w:t>
              </w:r>
            </w:hyperlink>
          </w:p>
        </w:tc>
      </w:tr>
      <w:tr>
        <w:trPr/>
        <w:tc>
          <w:tcPr>
            <w:noWrap/>
          </w:tcPr>
          <w:p>
            <w:pPr>
              <w:spacing w:after="200"/>
            </w:pPr>
            <w:hyperlink r:id="rId171" w:history="1">
              <w:r>
                <w:rPr>
                  <w:color w:val="1e198e"/>
                  <w:b w:val="1"/>
                  <w:bCs w:val="1"/>
                  <w:u w:val="single"/>
                </w:rPr>
                <w:t xml:space="preserve">Droit&amp;quot; / &amp;quot;Champ juridique</w:t>
              </w:r>
            </w:hyperlink>
          </w:p>
          <w:p>
            <w:pPr/>
            <w:hyperlink r:id="rId12" w:history="1">
              <w:r>
                <w:rPr>
                  <w:color w:val="#410a8c"/>
                  <w:u w:val="single"/>
                </w:rPr>
                <w:t xml:space="preserve">Antoine Vauchez</w:t>
              </w:r>
            </w:hyperlink>
          </w:p>
          <w:p>
            <w:pPr/>
            <w:r>
              <w:rPr>
                <w:i w:val="1"/>
                <w:iCs w:val="1"/>
              </w:rPr>
              <w:t xml:space="preserve">Dictionnaire Pierre Bourdieu, éd. CNRS</w:t>
            </w:r>
            <w:r>
              <w:rPr/>
              <w:t xml:space="preserve">, 2021</w:t>
            </w:r>
          </w:p>
          <w:p>
            <w:pPr/>
            <w:r>
              <w:rPr/>
              <w:t xml:space="preserve">Chapitre d'ouvrage</w:t>
            </w:r>
          </w:p>
          <w:p>
            <w:pPr/>
            <w:hyperlink r:id="rId171" w:history="1">
              <w:r>
                <w:rPr>
                  <w:color w:val="#410a8c"/>
                  <w:u w:val="single"/>
                </w:rPr>
                <w:t xml:space="preserve">hal-03352302v1</w:t>
              </w:r>
            </w:hyperlink>
          </w:p>
        </w:tc>
      </w:tr>
      <w:tr>
        <w:trPr/>
        <w:tc>
          <w:tcPr>
            <w:noWrap/>
          </w:tcPr>
          <w:p>
            <w:pPr>
              <w:spacing w:after="200"/>
            </w:pPr>
            <w:hyperlink r:id="rId172" w:history="1">
              <w:r>
                <w:rPr>
                  <w:color w:val="1e198e"/>
                  <w:b w:val="1"/>
                  <w:bCs w:val="1"/>
                  <w:u w:val="single"/>
                </w:rPr>
                <w:t xml:space="preserve">Conclusion</w:t>
              </w:r>
            </w:hyperlink>
          </w:p>
          <w:p>
            <w:pPr/>
            <w:hyperlink r:id="rId138"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i w:val="1"/>
                <w:iCs w:val="1"/>
              </w:rPr>
              <w:t xml:space="preserve">Parlamenti e democrazia in Europa, Il Mulino</w:t>
            </w:r>
            <w:r>
              <w:rPr/>
              <w:t xml:space="preserve">, 2020</w:t>
            </w:r>
          </w:p>
          <w:p>
            <w:pPr/>
            <w:r>
              <w:rPr/>
              <w:t xml:space="preserve">Chapitre d'ouvrage</w:t>
            </w:r>
          </w:p>
          <w:p>
            <w:pPr/>
            <w:hyperlink r:id="rId172" w:history="1">
              <w:r>
                <w:rPr>
                  <w:color w:val="#410a8c"/>
                  <w:u w:val="single"/>
                </w:rPr>
                <w:t xml:space="preserve">hal-03352349v1</w:t>
              </w:r>
            </w:hyperlink>
          </w:p>
        </w:tc>
      </w:tr>
      <w:tr>
        <w:trPr/>
        <w:tc>
          <w:tcPr>
            <w:noWrap/>
          </w:tcPr>
          <w:p>
            <w:pPr>
              <w:spacing w:after="200"/>
            </w:pPr>
            <w:hyperlink r:id="rId173" w:history="1">
              <w:r>
                <w:rPr>
                  <w:color w:val="1e198e"/>
                  <w:b w:val="1"/>
                  <w:bCs w:val="1"/>
                  <w:u w:val="single"/>
                </w:rPr>
                <w:t xml:space="preserve">L' &amp;quot;euro-izzazione&amp;quot; dell'Europa. Il percorso di una politica costruita 'fuori le mura' dinanzi alle nuove questioni democratiche europee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Parlamenti e democrazia, Il Mulino</w:t>
            </w:r>
            <w:r>
              <w:rPr/>
              <w:t xml:space="preserve">, 2020</w:t>
            </w:r>
          </w:p>
          <w:p>
            <w:pPr/>
            <w:r>
              <w:rPr/>
              <w:t xml:space="preserve">Chapitre d'ouvrage</w:t>
            </w:r>
          </w:p>
          <w:p>
            <w:pPr/>
            <w:hyperlink r:id="rId173" w:history="1">
              <w:r>
                <w:rPr>
                  <w:color w:val="#410a8c"/>
                  <w:u w:val="single"/>
                </w:rPr>
                <w:t xml:space="preserve">hal-03352609v1</w:t>
              </w:r>
            </w:hyperlink>
          </w:p>
        </w:tc>
      </w:tr>
      <w:tr>
        <w:trPr/>
        <w:tc>
          <w:tcPr>
            <w:noWrap/>
          </w:tcPr>
          <w:p>
            <w:pPr>
              <w:spacing w:after="200"/>
            </w:pPr>
            <w:hyperlink r:id="rId174" w:history="1">
              <w:r>
                <w:rPr>
                  <w:color w:val="1e198e"/>
                  <w:b w:val="1"/>
                  <w:bCs w:val="1"/>
                  <w:u w:val="single"/>
                </w:rPr>
                <w:t xml:space="preserve">Pour une sociologie politique de l'indépendance Entreprises savantes, logiques professionnelles, figures institutionnelles</w:t>
              </w:r>
            </w:hyperlink>
          </w:p>
          <w:p>
            <w:pPr/>
            <w:hyperlink r:id="rId12" w:history="1">
              <w:r>
                <w:rPr>
                  <w:color w:val="#410a8c"/>
                  <w:u w:val="single"/>
                </w:rPr>
                <w:t xml:space="preserve">Antoine Vauchez</w:t>
              </w:r>
            </w:hyperlink>
            <w:r>
              <w:rPr/>
              <w:t xml:space="preserve">,</w:t>
            </w:r>
            <w:hyperlink r:id="rId175" w:history="1">
              <w:r>
                <w:rPr>
                  <w:color w:val="#410a8c"/>
                  <w:u w:val="single"/>
                </w:rPr>
                <w:t xml:space="preserve">Bastien François</w:t>
              </w:r>
            </w:hyperlink>
          </w:p>
          <w:p>
            <w:pPr/>
            <w:r>
              <w:rPr>
                <w:i w:val="1"/>
                <w:iCs w:val="1"/>
              </w:rPr>
              <w:t xml:space="preserve">Politique de l'indépendance Formes et usages contemporains d’une technologie de gouvernement</w:t>
            </w:r>
            <w:r>
              <w:rPr/>
              <w:t xml:space="preserve">, Presses universitaires du Septentrion, 2020, </w:t>
            </w:r>
            <w:hyperlink r:id="rId176" w:history="1">
              <w:r>
                <w:rPr>
                  <w:color w:val="#410a8c"/>
                  <w:u w:val="single"/>
                </w:rPr>
                <w:t xml:space="preserve">⟨10.4000/books.septentrion.77851⟩</w:t>
              </w:r>
            </w:hyperlink>
          </w:p>
          <w:p>
            <w:pPr/>
            <w:r>
              <w:rPr/>
              <w:t xml:space="preserve">Chapitre d'ouvrage</w:t>
            </w:r>
          </w:p>
          <w:p>
            <w:pPr/>
            <w:hyperlink r:id="rId174" w:history="1">
              <w:r>
                <w:rPr>
                  <w:color w:val="#410a8c"/>
                  <w:u w:val="single"/>
                </w:rPr>
                <w:t xml:space="preserve">hal-03352309v1</w:t>
              </w:r>
            </w:hyperlink>
          </w:p>
        </w:tc>
      </w:tr>
      <w:tr>
        <w:trPr/>
        <w:tc>
          <w:tcPr>
            <w:noWrap/>
          </w:tcPr>
          <w:p>
            <w:pPr>
              <w:spacing w:after="200"/>
            </w:pPr>
            <w:hyperlink r:id="rId177" w:history="1">
              <w:r>
                <w:rPr>
                  <w:color w:val="1e198e"/>
                  <w:b w:val="1"/>
                  <w:bCs w:val="1"/>
                  <w:u w:val="single"/>
                </w:rPr>
                <w:t xml:space="preserve">Le travail politique du droit ou comment réfléchir au « rôle politique » de la cour ?</w:t>
              </w:r>
            </w:hyperlink>
          </w:p>
          <w:p>
            <w:pPr/>
            <w:hyperlink r:id="rId12" w:history="1">
              <w:r>
                <w:rPr>
                  <w:color w:val="#410a8c"/>
                  <w:u w:val="single"/>
                </w:rPr>
                <w:t xml:space="preserve">Antoine Vauchez</w:t>
              </w:r>
            </w:hyperlink>
          </w:p>
          <w:p>
            <w:pPr/>
            <w:r>
              <w:rPr>
                <w:i w:val="1"/>
                <w:iCs w:val="1"/>
              </w:rPr>
              <w:t xml:space="preserve">Le rôle politique de la Cour de justice de l'Union européenne</w:t>
            </w:r>
            <w:r>
              <w:rPr/>
              <w:t xml:space="preserve">, 2019</w:t>
            </w:r>
          </w:p>
          <w:p>
            <w:pPr/>
            <w:r>
              <w:rPr/>
              <w:t xml:space="preserve">Chapitre d'ouvrage</w:t>
            </w:r>
          </w:p>
          <w:p>
            <w:pPr/>
            <w:hyperlink r:id="rId177" w:history="1">
              <w:r>
                <w:rPr>
                  <w:color w:val="#410a8c"/>
                  <w:u w:val="single"/>
                </w:rPr>
                <w:t xml:space="preserve">hal-02737042v1</w:t>
              </w:r>
            </w:hyperlink>
          </w:p>
        </w:tc>
      </w:tr>
      <w:tr>
        <w:trPr/>
        <w:tc>
          <w:tcPr>
            <w:noWrap/>
          </w:tcPr>
          <w:p>
            <w:pPr>
              <w:spacing w:after="200"/>
            </w:pPr>
            <w:hyperlink r:id="rId178" w:history="1">
              <w:r>
                <w:rPr>
                  <w:color w:val="1e198e"/>
                  <w:b w:val="1"/>
                  <w:bCs w:val="1"/>
                  <w:u w:val="single"/>
                </w:rPr>
                <w:t xml:space="preserve">L'Europe des juristes. Le plan Briand d’Union fédérale européenne ou l’impossible autonomie du constitutionnalisme européen des années 1920</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Penser les frontières de l'Europe du XIXe au XXIe siècle</w:t>
            </w:r>
            <w:r>
              <w:rPr/>
              <w:t xml:space="preserve">, 2010</w:t>
            </w:r>
          </w:p>
          <w:p>
            <w:pPr/>
            <w:r>
              <w:rPr/>
              <w:t xml:space="preserve">Chapitre d'ouvrage</w:t>
            </w:r>
          </w:p>
          <w:p>
            <w:pPr/>
            <w:hyperlink r:id="rId178" w:history="1">
              <w:r>
                <w:rPr>
                  <w:color w:val="#410a8c"/>
                  <w:u w:val="single"/>
                </w:rPr>
                <w:t xml:space="preserve">hal-02737286v1</w:t>
              </w:r>
            </w:hyperlink>
          </w:p>
        </w:tc>
      </w:tr>
      <w:tr>
        <w:trPr/>
        <w:tc>
          <w:tcPr>
            <w:noWrap/>
          </w:tcPr>
          <w:p>
            <w:pPr>
              <w:spacing w:after="200"/>
            </w:pPr>
            <w:hyperlink r:id="rId179" w:history="1">
              <w:r>
                <w:rPr>
                  <w:color w:val="1e198e"/>
                  <w:b w:val="1"/>
                  <w:bCs w:val="1"/>
                  <w:u w:val="single"/>
                </w:rPr>
                <w:t xml:space="preserve">Droit et politique dans la construction européenne</w:t>
              </w:r>
            </w:hyperlink>
          </w:p>
          <w:p>
            <w:pPr/>
            <w:hyperlink r:id="rId12" w:history="1">
              <w:r>
                <w:rPr>
                  <w:color w:val="#410a8c"/>
                  <w:u w:val="single"/>
                </w:rPr>
                <w:t xml:space="preserve">Antoine Vauchez</w:t>
              </w:r>
            </w:hyperlink>
          </w:p>
          <w:p>
            <w:pPr/>
            <w:r>
              <w:rPr>
                <w:i w:val="1"/>
                <w:iCs w:val="1"/>
              </w:rPr>
              <w:t xml:space="preserve">Science politique de l'Union européenne</w:t>
            </w:r>
            <w:r>
              <w:rPr/>
              <w:t xml:space="preserve">, Economica, pp.53-80, 2008, Etudes politiques</w:t>
            </w:r>
          </w:p>
          <w:p>
            <w:pPr/>
            <w:r>
              <w:rPr/>
              <w:t xml:space="preserve">Chapitre d'ouvrage</w:t>
            </w:r>
          </w:p>
          <w:p>
            <w:pPr/>
            <w:hyperlink r:id="rId179" w:history="1">
              <w:r>
                <w:rPr>
                  <w:color w:val="#410a8c"/>
                  <w:u w:val="single"/>
                </w:rPr>
                <w:t xml:space="preserve">hal-00384025v1</w:t>
              </w:r>
            </w:hyperlink>
          </w:p>
        </w:tc>
      </w:tr>
      <w:tr>
        <w:trPr/>
        <w:tc>
          <w:tcPr>
            <w:noWrap/>
          </w:tcPr>
          <w:p>
            <w:pPr>
              <w:spacing w:after="200"/>
            </w:pPr>
            <w:hyperlink r:id="rId180" w:history="1">
              <w:r>
                <w:rPr>
                  <w:color w:val="1e198e"/>
                  <w:b w:val="1"/>
                  <w:bCs w:val="1"/>
                  <w:u w:val="single"/>
                </w:rPr>
                <w:t xml:space="preserve">Droit et Politique</w:t>
              </w:r>
            </w:hyperlink>
          </w:p>
          <w:p>
            <w:pPr/>
            <w:hyperlink r:id="rId12" w:history="1">
              <w:r>
                <w:rPr>
                  <w:color w:val="#410a8c"/>
                  <w:u w:val="single"/>
                </w:rPr>
                <w:t xml:space="preserve">Antoine Vauchez</w:t>
              </w:r>
            </w:hyperlink>
          </w:p>
          <w:p>
            <w:pPr/>
            <w:r>
              <w:rPr/>
              <w:t xml:space="preserve">in Cécile Bélot, Paul Magnette, Sabine Saurugger (eds.). </w:t>
            </w:r>
            <w:r>
              <w:rPr>
                <w:i w:val="1"/>
                <w:iCs w:val="1"/>
              </w:rPr>
              <w:t xml:space="preserve">Science politique de l'Union européenne</w:t>
            </w:r>
            <w:r>
              <w:rPr/>
              <w:t xml:space="preserve">, Paris : Economica, 2008</w:t>
            </w:r>
          </w:p>
          <w:p>
            <w:pPr/>
            <w:r>
              <w:rPr/>
              <w:t xml:space="preserve">Chapitre d'ouvrage</w:t>
            </w:r>
          </w:p>
          <w:p>
            <w:pPr/>
            <w:hyperlink r:id="rId180" w:history="1">
              <w:r>
                <w:rPr>
                  <w:color w:val="#410a8c"/>
                  <w:u w:val="single"/>
                </w:rPr>
                <w:t xml:space="preserve">halshs-00336465v1</w:t>
              </w:r>
            </w:hyperlink>
          </w:p>
        </w:tc>
      </w:tr>
      <w:tr>
        <w:trPr/>
        <w:tc>
          <w:tcPr>
            <w:noWrap/>
          </w:tcPr>
          <w:p>
            <w:pPr>
              <w:spacing w:after="200"/>
            </w:pPr>
            <w:hyperlink r:id="rId181" w:history="1">
              <w:r>
                <w:rPr>
                  <w:color w:val="1e198e"/>
                  <w:b w:val="1"/>
                  <w:bCs w:val="1"/>
                  <w:u w:val="single"/>
                </w:rPr>
                <w:t xml:space="preserve">Lawyers as Europe's Middlemen. A Sociology of Litigants Before the European Court of Justice (1952-1978</w:t>
              </w:r>
            </w:hyperlink>
          </w:p>
          <w:p>
            <w:pPr/>
            <w:hyperlink r:id="rId12" w:history="1">
              <w:r>
                <w:rPr>
                  <w:color w:val="#410a8c"/>
                  <w:u w:val="single"/>
                </w:rPr>
                <w:t xml:space="preserve">Antoine Vauchez</w:t>
              </w:r>
            </w:hyperlink>
          </w:p>
          <w:p>
            <w:pPr/>
            <w:r>
              <w:rPr/>
              <w:t xml:space="preserve">In Jay Rowell, dir.,. </w:t>
            </w:r>
            <w:r>
              <w:rPr>
                <w:i w:val="1"/>
                <w:iCs w:val="1"/>
              </w:rPr>
              <w:t xml:space="preserve">What Europe Constructs</w:t>
            </w:r>
            <w:r>
              <w:rPr/>
              <w:t xml:space="preserve">, Manchester: Manchester University Press, 2008</w:t>
            </w:r>
          </w:p>
          <w:p>
            <w:pPr/>
            <w:r>
              <w:rPr/>
              <w:t xml:space="preserve">Chapitre d'ouvrage</w:t>
            </w:r>
          </w:p>
          <w:p>
            <w:pPr/>
            <w:hyperlink r:id="rId181" w:history="1">
              <w:r>
                <w:rPr>
                  <w:color w:val="#410a8c"/>
                  <w:u w:val="single"/>
                </w:rPr>
                <w:t xml:space="preserve">halshs-00336448v1</w:t>
              </w:r>
            </w:hyperlink>
          </w:p>
        </w:tc>
      </w:tr>
      <w:tr>
        <w:trPr/>
        <w:tc>
          <w:tcPr>
            <w:noWrap/>
          </w:tcPr>
          <w:p>
            <w:pPr>
              <w:spacing w:after="200"/>
            </w:pPr>
            <w:hyperlink r:id="rId182" w:history="1">
              <w:r>
                <w:rPr>
                  <w:color w:val="1e198e"/>
                  <w:b w:val="1"/>
                  <w:bCs w:val="1"/>
                  <w:u w:val="single"/>
                </w:rPr>
                <w:t xml:space="preserve">How to Become a Transnational Elite. Lawyers' Politics at the Genesis of the European Communities (1950-1970)</w:t>
              </w:r>
            </w:hyperlink>
          </w:p>
          <w:p>
            <w:pPr/>
            <w:hyperlink r:id="rId12" w:history="1">
              <w:r>
                <w:rPr>
                  <w:color w:val="#410a8c"/>
                  <w:u w:val="single"/>
                </w:rPr>
                <w:t xml:space="preserve">Antoine Vauchez</w:t>
              </w:r>
            </w:hyperlink>
          </w:p>
          <w:p>
            <w:pPr/>
            <w:r>
              <w:rPr/>
              <w:t xml:space="preserve">in Hanne Patersen et alii (eds.). </w:t>
            </w:r>
            <w:r>
              <w:rPr>
                <w:i w:val="1"/>
                <w:iCs w:val="1"/>
              </w:rPr>
              <w:t xml:space="preserve">Paradoxes of European Legal Integration</w:t>
            </w:r>
            <w:r>
              <w:rPr/>
              <w:t xml:space="preserve">, Ashgate, pp.129-148, 2008</w:t>
            </w:r>
          </w:p>
          <w:p>
            <w:pPr/>
            <w:r>
              <w:rPr/>
              <w:t xml:space="preserve">Chapitre d'ouvrage</w:t>
            </w:r>
          </w:p>
          <w:p>
            <w:pPr/>
            <w:hyperlink r:id="rId182" w:history="1">
              <w:r>
                <w:rPr>
                  <w:color w:val="#410a8c"/>
                  <w:u w:val="single"/>
                </w:rPr>
                <w:t xml:space="preserve">halshs-00336455v1</w:t>
              </w:r>
            </w:hyperlink>
          </w:p>
        </w:tc>
      </w:tr>
      <w:tr>
        <w:trPr/>
        <w:tc>
          <w:tcPr>
            <w:noWrap/>
          </w:tcPr>
          <w:p>
            <w:pPr>
              <w:spacing w:after="200"/>
            </w:pPr>
            <w:hyperlink r:id="rId183" w:history="1">
              <w:r>
                <w:rPr>
                  <w:color w:val="1e198e"/>
                  <w:b w:val="1"/>
                  <w:bCs w:val="1"/>
                  <w:u w:val="single"/>
                </w:rPr>
                <w:t xml:space="preserve">Réformes et réformateurs de justice. Pour une sociologie politique. [Reforms and Reformers in the Judiciary. For a Political Sociology]</w:t>
              </w:r>
            </w:hyperlink>
          </w:p>
          <w:p>
            <w:pPr/>
            <w:hyperlink r:id="rId12" w:history="1">
              <w:r>
                <w:rPr>
                  <w:color w:val="#410a8c"/>
                  <w:u w:val="single"/>
                </w:rPr>
                <w:t xml:space="preserve">Antoine Vauchez</w:t>
              </w:r>
            </w:hyperlink>
          </w:p>
          <w:p>
            <w:pPr/>
            <w:r>
              <w:rPr/>
              <w:t xml:space="preserve">in Pascale Laborier, Pierre Noreau (eds.). </w:t>
            </w:r>
            <w:r>
              <w:rPr>
                <w:i w:val="1"/>
                <w:iCs w:val="1"/>
              </w:rPr>
              <w:t xml:space="preserve">Les réformes en santé et en justice. Le droit et la gouvernance</w:t>
            </w:r>
            <w:r>
              <w:rPr/>
              <w:t xml:space="preserve">, Québec : Presses de l'Université de Laval, pp.253-268, 2008</w:t>
            </w:r>
          </w:p>
          <w:p>
            <w:pPr/>
            <w:r>
              <w:rPr/>
              <w:t xml:space="preserve">Chapitre d'ouvrage</w:t>
            </w:r>
          </w:p>
          <w:p>
            <w:pPr/>
            <w:hyperlink r:id="rId183" w:history="1">
              <w:r>
                <w:rPr>
                  <w:color w:val="#410a8c"/>
                  <w:u w:val="single"/>
                </w:rPr>
                <w:t xml:space="preserve">halshs-00336470v1</w:t>
              </w:r>
            </w:hyperlink>
          </w:p>
        </w:tc>
      </w:tr>
      <w:tr>
        <w:trPr/>
        <w:tc>
          <w:tcPr>
            <w:noWrap/>
          </w:tcPr>
          <w:p>
            <w:pPr>
              <w:spacing w:after="200"/>
            </w:pPr>
            <w:hyperlink r:id="rId184" w:history="1">
              <w:r>
                <w:rPr>
                  <w:color w:val="1e198e"/>
                  <w:b w:val="1"/>
                  <w:bCs w:val="1"/>
                  <w:u w:val="single"/>
                </w:rPr>
                <w:t xml:space="preserve">Introduction. Anatomie du “moment constituant” européen : les espaces politiques et sociaux de l'avenir de l'Europe</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Antonin Cohen, Antoine Vauchez (dir.). </w:t>
            </w:r>
            <w:r>
              <w:rPr>
                <w:i w:val="1"/>
                <w:iCs w:val="1"/>
              </w:rPr>
              <w:t xml:space="preserve">La Constitution européenne. Elites, mobilisations, votes</w:t>
            </w:r>
            <w:r>
              <w:rPr/>
              <w:t xml:space="preserve">, Bruxelles, Éditions de l'Université de Bruxelles, pp.15-30, 2007</w:t>
            </w:r>
          </w:p>
          <w:p>
            <w:pPr/>
            <w:r>
              <w:rPr/>
              <w:t xml:space="preserve">Chapitre d'ouvrage</w:t>
            </w:r>
          </w:p>
          <w:p>
            <w:pPr/>
            <w:hyperlink r:id="rId184" w:history="1">
              <w:r>
                <w:rPr>
                  <w:color w:val="#410a8c"/>
                  <w:u w:val="single"/>
                </w:rPr>
                <w:t xml:space="preserve">halshs-00275788v1</w:t>
              </w:r>
            </w:hyperlink>
          </w:p>
        </w:tc>
      </w:tr>
      <w:tr>
        <w:trPr/>
        <w:tc>
          <w:tcPr>
            <w:noWrap/>
          </w:tcPr>
          <w:p>
            <w:pPr>
              <w:spacing w:after="200"/>
            </w:pPr>
            <w:hyperlink r:id="rId185" w:history="1">
              <w:r>
                <w:rPr>
                  <w:color w:val="1e198e"/>
                  <w:b w:val="1"/>
                  <w:bCs w:val="1"/>
                  <w:u w:val="single"/>
                </w:rPr>
                <w:t xml:space="preserve">Anatomie du moment constituant européen</w:t>
              </w:r>
            </w:hyperlink>
          </w:p>
          <w:p>
            <w:pPr/>
            <w:hyperlink r:id="rId12" w:history="1">
              <w:r>
                <w:rPr>
                  <w:color w:val="#410a8c"/>
                  <w:u w:val="single"/>
                </w:rPr>
                <w:t xml:space="preserve">Antoine Vauchez</w:t>
              </w:r>
            </w:hyperlink>
          </w:p>
          <w:p>
            <w:pPr/>
            <w:r>
              <w:rPr/>
              <w:t xml:space="preserve">dans Antonin Cohen, Antoine Vauchez (dir.). </w:t>
            </w:r>
            <w:r>
              <w:rPr>
                <w:i w:val="1"/>
                <w:iCs w:val="1"/>
              </w:rPr>
              <w:t xml:space="preserve">La Constitution européenne. Elites, mobilisations, votes</w:t>
            </w:r>
            <w:r>
              <w:rPr/>
              <w:t xml:space="preserve">, Bruxelles, Presses de l'Université libre de Bruxelles, pp.15-32, 2007</w:t>
            </w:r>
          </w:p>
          <w:p>
            <w:pPr/>
            <w:r>
              <w:rPr/>
              <w:t xml:space="preserve">Chapitre d'ouvrage</w:t>
            </w:r>
          </w:p>
          <w:p>
            <w:pPr/>
            <w:hyperlink r:id="rId185" w:history="1">
              <w:r>
                <w:rPr>
                  <w:color w:val="#410a8c"/>
                  <w:u w:val="single"/>
                </w:rPr>
                <w:t xml:space="preserve">halshs-00277216v1</w:t>
              </w:r>
            </w:hyperlink>
          </w:p>
        </w:tc>
      </w:tr>
      <w:tr>
        <w:trPr/>
        <w:tc>
          <w:tcPr>
            <w:noWrap/>
          </w:tcPr>
          <w:p>
            <w:pPr>
              <w:spacing w:after="200"/>
            </w:pPr>
            <w:hyperlink r:id="rId186" w:history="1">
              <w:r>
                <w:rPr>
                  <w:color w:val="1e198e"/>
                  <w:b w:val="1"/>
                  <w:bCs w:val="1"/>
                  <w:u w:val="single"/>
                </w:rPr>
                <w:t xml:space="preserve">Le juge, l'homme et la ‘cage d'acier'. La rationalisation de l'activité judiciaire à l'épreuve du ‘moment Outreau</w:t>
              </w:r>
            </w:hyperlink>
          </w:p>
          <w:p>
            <w:pPr/>
            <w:hyperlink r:id="rId12" w:history="1">
              <w:r>
                <w:rPr>
                  <w:color w:val="#410a8c"/>
                  <w:u w:val="single"/>
                </w:rPr>
                <w:t xml:space="preserve">Antoine Vauchez</w:t>
              </w:r>
            </w:hyperlink>
          </w:p>
          <w:p>
            <w:pPr/>
            <w:r>
              <w:rPr/>
              <w:t xml:space="preserve">dans Laurent Willemez et Héléène Michel (dir.). </w:t>
            </w:r>
            <w:r>
              <w:rPr>
                <w:i w:val="1"/>
                <w:iCs w:val="1"/>
              </w:rPr>
              <w:t xml:space="preserve">La justice au risque des profanes</w:t>
            </w:r>
            <w:r>
              <w:rPr/>
              <w:t xml:space="preserve">, PUF, pp.31-52, 2007</w:t>
            </w:r>
          </w:p>
          <w:p>
            <w:pPr/>
            <w:r>
              <w:rPr/>
              <w:t xml:space="preserve">Chapitre d'ouvrage</w:t>
            </w:r>
          </w:p>
          <w:p>
            <w:pPr/>
            <w:hyperlink r:id="rId186" w:history="1">
              <w:r>
                <w:rPr>
                  <w:color w:val="#410a8c"/>
                  <w:u w:val="single"/>
                </w:rPr>
                <w:t xml:space="preserve">halshs-00277203v1</w:t>
              </w:r>
            </w:hyperlink>
          </w:p>
        </w:tc>
      </w:tr>
      <w:tr>
        <w:trPr/>
        <w:tc>
          <w:tcPr>
            <w:noWrap/>
          </w:tcPr>
          <w:p>
            <w:pPr>
              <w:spacing w:after="200"/>
            </w:pPr>
            <w:hyperlink r:id="rId187" w:history="1">
              <w:r>
                <w:rPr>
                  <w:color w:val="1e198e"/>
                  <w:b w:val="1"/>
                  <w:bCs w:val="1"/>
                  <w:u w:val="single"/>
                </w:rPr>
                <w:t xml:space="preserve">Judge-made law. Aux origines du modèle politique communautaire (retour sur Van Gend en Loos et Costa c. ENEL)</w:t>
              </w:r>
            </w:hyperlink>
          </w:p>
          <w:p>
            <w:pPr/>
            <w:hyperlink r:id="rId12" w:history="1">
              <w:r>
                <w:rPr>
                  <w:color w:val="#410a8c"/>
                  <w:u w:val="single"/>
                </w:rPr>
                <w:t xml:space="preserve">Antoine Vauchez</w:t>
              </w:r>
            </w:hyperlink>
          </w:p>
          <w:p>
            <w:pPr/>
            <w:r>
              <w:rPr/>
              <w:t xml:space="preserve">dans Olivier Costa et Paul Magnette (dir.). </w:t>
            </w:r>
            <w:r>
              <w:rPr>
                <w:i w:val="1"/>
                <w:iCs w:val="1"/>
              </w:rPr>
              <w:t xml:space="preserve">Une Europe des élites ? Réflexions sur la fracture démocratique de l'Union européenne</w:t>
            </w:r>
            <w:r>
              <w:rPr/>
              <w:t xml:space="preserve">, Bruxelles, Presses de l'Université libre de Bruxelles, pp.139-166, 2007</w:t>
            </w:r>
          </w:p>
          <w:p>
            <w:pPr/>
            <w:r>
              <w:rPr/>
              <w:t xml:space="preserve">Chapitre d'ouvrage</w:t>
            </w:r>
          </w:p>
          <w:p>
            <w:pPr/>
            <w:hyperlink r:id="rId187" w:history="1">
              <w:r>
                <w:rPr>
                  <w:color w:val="#410a8c"/>
                  <w:u w:val="single"/>
                </w:rPr>
                <w:t xml:space="preserve">halshs-00277208v1</w:t>
              </w:r>
            </w:hyperlink>
          </w:p>
        </w:tc>
      </w:tr>
      <w:tr>
        <w:trPr/>
        <w:tc>
          <w:tcPr>
            <w:noWrap/>
          </w:tcPr>
          <w:p>
            <w:pPr>
              <w:spacing w:after="200"/>
            </w:pPr>
            <w:hyperlink r:id="rId188" w:history="1">
              <w:r>
                <w:rPr>
                  <w:color w:val="1e198e"/>
                  <w:b w:val="1"/>
                  <w:bCs w:val="1"/>
                  <w:u w:val="single"/>
                </w:rPr>
                <w:t xml:space="preserve">Les fondés de pouvoir de la politique européenne. Aux origines d'un droit transnational.</w:t>
              </w:r>
            </w:hyperlink>
          </w:p>
          <w:p>
            <w:pPr/>
            <w:hyperlink r:id="rId12" w:history="1">
              <w:r>
                <w:rPr>
                  <w:color w:val="#410a8c"/>
                  <w:u w:val="single"/>
                </w:rPr>
                <w:t xml:space="preserve">Antoine Vauchez</w:t>
              </w:r>
            </w:hyperlink>
          </w:p>
          <w:p>
            <w:pPr/>
            <w:r>
              <w:rPr>
                <w:i w:val="1"/>
                <w:iCs w:val="1"/>
              </w:rPr>
              <w:t xml:space="preserve">La constitution européenne. Usages et enjeux.</w:t>
            </w:r>
            <w:r>
              <w:rPr/>
              <w:t xml:space="preserve">, Presses de l'université libre de Bruxelles, 2006</w:t>
            </w:r>
          </w:p>
          <w:p>
            <w:pPr/>
            <w:r>
              <w:rPr/>
              <w:t xml:space="preserve">Chapitre d'ouvrage</w:t>
            </w:r>
          </w:p>
          <w:p>
            <w:pPr/>
            <w:hyperlink r:id="rId188" w:history="1">
              <w:r>
                <w:rPr>
                  <w:color w:val="#410a8c"/>
                  <w:u w:val="single"/>
                </w:rPr>
                <w:t xml:space="preserve">halshs-00333459v1</w:t>
              </w:r>
            </w:hyperlink>
          </w:p>
        </w:tc>
      </w:tr>
      <w:tr>
        <w:trPr/>
        <w:tc>
          <w:tcPr>
            <w:noWrap/>
          </w:tcPr>
          <w:p>
            <w:pPr>
              <w:spacing w:after="200"/>
            </w:pPr>
            <w:hyperlink r:id="rId189" w:history="1">
              <w:r>
                <w:rPr>
                  <w:color w:val="1e198e"/>
                  <w:b w:val="1"/>
                  <w:bCs w:val="1"/>
                  <w:u w:val="single"/>
                </w:rPr>
                <w:t xml:space="preserve">La construction d'un sens commun réformateur dans les débats sur la justice en France&amp;quot;.</w:t>
              </w:r>
            </w:hyperlink>
          </w:p>
          <w:p>
            <w:pPr/>
            <w:hyperlink r:id="rId12" w:history="1">
              <w:r>
                <w:rPr>
                  <w:color w:val="#410a8c"/>
                  <w:u w:val="single"/>
                </w:rPr>
                <w:t xml:space="preserve">Antoine Vauchez</w:t>
              </w:r>
            </w:hyperlink>
          </w:p>
          <w:p>
            <w:pPr/>
            <w:r>
              <w:rPr>
                <w:i w:val="1"/>
                <w:iCs w:val="1"/>
              </w:rPr>
              <w:t xml:space="preserve">Les réformes, le droit et la gouvernance.</w:t>
            </w:r>
            <w:r>
              <w:rPr/>
              <w:t xml:space="preserve">, Presses de l'université de Montréal, 2006</w:t>
            </w:r>
          </w:p>
          <w:p>
            <w:pPr/>
            <w:r>
              <w:rPr/>
              <w:t xml:space="preserve">Chapitre d'ouvrage</w:t>
            </w:r>
          </w:p>
          <w:p>
            <w:pPr/>
            <w:hyperlink r:id="rId189" w:history="1">
              <w:r>
                <w:rPr>
                  <w:color w:val="#410a8c"/>
                  <w:u w:val="single"/>
                </w:rPr>
                <w:t xml:space="preserve">halshs-00333456v1</w:t>
              </w:r>
            </w:hyperlink>
          </w:p>
        </w:tc>
      </w:tr>
      <w:tr>
        <w:trPr/>
        <w:tc>
          <w:tcPr>
            <w:noWrap/>
          </w:tcPr>
          <w:p>
            <w:pPr>
              <w:spacing w:after="200"/>
            </w:pPr>
            <w:hyperlink r:id="rId190" w:history="1">
              <w:r>
                <w:rPr>
                  <w:color w:val="1e198e"/>
                  <w:b w:val="1"/>
                  <w:bCs w:val="1"/>
                  <w:u w:val="single"/>
                </w:rPr>
                <w:t xml:space="preserve">Faire du droit sans l'Etat. Analyse du rôle des juristes dans les espaces transnationaux</w:t>
              </w:r>
            </w:hyperlink>
          </w:p>
          <w:p>
            <w:pPr/>
            <w:hyperlink r:id="rId12" w:history="1">
              <w:r>
                <w:rPr>
                  <w:color w:val="#410a8c"/>
                  <w:u w:val="single"/>
                </w:rPr>
                <w:t xml:space="preserve">Antoine Vauchez</w:t>
              </w:r>
            </w:hyperlink>
          </w:p>
          <w:p>
            <w:pPr/>
            <w:r>
              <w:rPr/>
              <w:t xml:space="preserve">in Sandrine Lefranc (dir). </w:t>
            </w:r>
            <w:r>
              <w:rPr>
                <w:i w:val="1"/>
                <w:iCs w:val="1"/>
              </w:rPr>
              <w:t xml:space="preserve">Après le conflit? La reconciliation</w:t>
            </w:r>
            <w:r>
              <w:rPr/>
              <w:t xml:space="preserve">, Paris éd. M. Houdiard, 2006</w:t>
            </w:r>
          </w:p>
          <w:p>
            <w:pPr/>
            <w:r>
              <w:rPr/>
              <w:t xml:space="preserve">Chapitre d'ouvrage</w:t>
            </w:r>
          </w:p>
          <w:p>
            <w:pPr/>
            <w:hyperlink r:id="rId190" w:history="1">
              <w:r>
                <w:rPr>
                  <w:color w:val="#410a8c"/>
                  <w:u w:val="single"/>
                </w:rPr>
                <w:t xml:space="preserve">halshs-00332621v1</w:t>
              </w:r>
            </w:hyperlink>
          </w:p>
        </w:tc>
      </w:tr>
      <w:tr>
        <w:trPr/>
        <w:tc>
          <w:tcPr>
            <w:noWrap/>
          </w:tcPr>
          <w:p>
            <w:pPr>
              <w:spacing w:after="200"/>
            </w:pPr>
            <w:hyperlink r:id="rId191" w:history="1">
              <w:r>
                <w:rPr>
                  <w:color w:val="1e198e"/>
                  <w:b w:val="1"/>
                  <w:bCs w:val="1"/>
                  <w:u w:val="single"/>
                </w:rPr>
                <w:t xml:space="preserve">Un nouveau régime judiciaire de véridiction. L'invention de la figure du repenti dans l'Italie du tournant des années 1980</w:t>
              </w:r>
            </w:hyperlink>
          </w:p>
          <w:p>
            <w:pPr/>
            <w:hyperlink r:id="rId12" w:history="1">
              <w:r>
                <w:rPr>
                  <w:color w:val="#410a8c"/>
                  <w:u w:val="single"/>
                </w:rPr>
                <w:t xml:space="preserve">Antoine Vauchez</w:t>
              </w:r>
            </w:hyperlink>
          </w:p>
          <w:p>
            <w:pPr/>
            <w:r>
              <w:rPr>
                <w:i w:val="1"/>
                <w:iCs w:val="1"/>
              </w:rPr>
              <w:t xml:space="preserve">Le procès: enjeux de droit, enjeux de vérité</w:t>
            </w:r>
            <w:r>
              <w:rPr/>
              <w:t xml:space="preserve">, PUF-CURAPP, pp.in Rude-Antoine E., 2006</w:t>
            </w:r>
          </w:p>
          <w:p>
            <w:pPr/>
            <w:r>
              <w:rPr/>
              <w:t xml:space="preserve">Chapitre d'ouvrage</w:t>
            </w:r>
          </w:p>
          <w:p>
            <w:pPr/>
            <w:hyperlink r:id="rId191" w:history="1">
              <w:r>
                <w:rPr>
                  <w:color w:val="#410a8c"/>
                  <w:u w:val="single"/>
                </w:rPr>
                <w:t xml:space="preserve">halshs-00332628v1</w:t>
              </w:r>
            </w:hyperlink>
          </w:p>
        </w:tc>
      </w:tr>
      <w:tr>
        <w:trPr/>
        <w:tc>
          <w:tcPr>
            <w:noWrap/>
          </w:tcPr>
          <w:p>
            <w:pPr>
              <w:spacing w:after="200"/>
            </w:pPr>
            <w:hyperlink r:id="rId192" w:history="1">
              <w:r>
                <w:rPr>
                  <w:color w:val="1e198e"/>
                  <w:b w:val="1"/>
                  <w:bCs w:val="1"/>
                  <w:u w:val="single"/>
                </w:rPr>
                <w:t xml:space="preserve">Introduction: les arènes judiciaires dans la construction des problèmes sociaux et politiques&amp;quot;.</w:t>
              </w:r>
            </w:hyperlink>
          </w:p>
          <w:p>
            <w:pPr/>
            <w:hyperlink r:id="rId12" w:history="1">
              <w:r>
                <w:rPr>
                  <w:color w:val="#410a8c"/>
                  <w:u w:val="single"/>
                </w:rPr>
                <w:t xml:space="preserve">Antoine Vauchez</w:t>
              </w:r>
            </w:hyperlink>
          </w:p>
          <w:p>
            <w:pPr/>
            <w:r>
              <w:rPr>
                <w:i w:val="1"/>
                <w:iCs w:val="1"/>
              </w:rPr>
              <w:t xml:space="preserve">Sur la portée sociale du droit.</w:t>
            </w:r>
            <w:r>
              <w:rPr/>
              <w:t xml:space="preserve">, Presses universitaires de France, 2005</w:t>
            </w:r>
          </w:p>
          <w:p>
            <w:pPr/>
            <w:r>
              <w:rPr/>
              <w:t xml:space="preserve">Chapitre d'ouvrage</w:t>
            </w:r>
          </w:p>
          <w:p>
            <w:pPr/>
            <w:hyperlink r:id="rId192" w:history="1">
              <w:r>
                <w:rPr>
                  <w:color w:val="#410a8c"/>
                  <w:u w:val="single"/>
                </w:rPr>
                <w:t xml:space="preserve">halshs-00333467v1</w:t>
              </w:r>
            </w:hyperlink>
          </w:p>
        </w:tc>
      </w:tr>
      <w:tr>
        <w:trPr/>
        <w:tc>
          <w:tcPr>
            <w:noWrap/>
          </w:tcPr>
          <w:p>
            <w:pPr>
              <w:spacing w:after="200"/>
            </w:pPr>
            <w:hyperlink r:id="rId193" w:history="1">
              <w:r>
                <w:rPr>
                  <w:color w:val="1e198e"/>
                  <w:b w:val="1"/>
                  <w:bCs w:val="1"/>
                  <w:u w:val="single"/>
                </w:rPr>
                <w:t xml:space="preserve">European constitutionalism at the craddle.Law and lawyers (1920-1960)</w:t>
              </w:r>
            </w:hyperlink>
          </w:p>
          <w:p>
            <w:pPr/>
            <w:hyperlink r:id="rId12" w:history="1">
              <w:r>
                <w:rPr>
                  <w:color w:val="#410a8c"/>
                  <w:u w:val="single"/>
                </w:rPr>
                <w:t xml:space="preserve">Antoine Vauchez</w:t>
              </w:r>
            </w:hyperlink>
          </w:p>
          <w:p>
            <w:pPr/>
            <w:r>
              <w:rPr>
                <w:i w:val="1"/>
                <w:iCs w:val="1"/>
              </w:rPr>
              <w:t xml:space="preserve">In lawyers' circles. Lawyers and European legal integration.</w:t>
            </w:r>
            <w:r>
              <w:rPr/>
              <w:t xml:space="preserve">, Elzevir, p.15-34, 2005</w:t>
            </w:r>
          </w:p>
          <w:p>
            <w:pPr/>
            <w:r>
              <w:rPr/>
              <w:t xml:space="preserve">Chapitre d'ouvrage</w:t>
            </w:r>
          </w:p>
          <w:p>
            <w:pPr/>
            <w:hyperlink r:id="rId193" w:history="1">
              <w:r>
                <w:rPr>
                  <w:color w:val="#410a8c"/>
                  <w:u w:val="single"/>
                </w:rPr>
                <w:t xml:space="preserve">halshs-00333463v1</w:t>
              </w:r>
            </w:hyperlink>
          </w:p>
        </w:tc>
      </w:tr>
      <w:tr>
        <w:trPr/>
        <w:tc>
          <w:tcPr>
            <w:noWrap/>
          </w:tcPr>
          <w:p>
            <w:pPr>
              <w:spacing w:after="200"/>
            </w:pPr>
            <w:hyperlink r:id="rId194" w:history="1">
              <w:r>
                <w:rPr>
                  <w:color w:val="1e198e"/>
                  <w:b w:val="1"/>
                  <w:bCs w:val="1"/>
                  <w:u w:val="single"/>
                </w:rPr>
                <w:t xml:space="preserve">Le droit en transitions. L'invention d'un nouvel art législatif au service de la Vème République naissante&amp;quot;.</w:t>
              </w:r>
            </w:hyperlink>
          </w:p>
          <w:p>
            <w:pPr/>
            <w:hyperlink r:id="rId12" w:history="1">
              <w:r>
                <w:rPr>
                  <w:color w:val="#410a8c"/>
                  <w:u w:val="single"/>
                </w:rPr>
                <w:t xml:space="preserve">Antoine Vauchez</w:t>
              </w:r>
            </w:hyperlink>
          </w:p>
          <w:p>
            <w:pPr/>
            <w:r>
              <w:rPr>
                <w:i w:val="1"/>
                <w:iCs w:val="1"/>
              </w:rPr>
              <w:t xml:space="preserve">Sur la portée sociale du droit. Usages et légitimité du registre juridique.</w:t>
            </w:r>
            <w:r>
              <w:rPr/>
              <w:t xml:space="preserve">, PUF, CURAPP, p.271-288, 2005</w:t>
            </w:r>
          </w:p>
          <w:p>
            <w:pPr/>
            <w:r>
              <w:rPr/>
              <w:t xml:space="preserve">Chapitre d'ouvrage</w:t>
            </w:r>
          </w:p>
          <w:p>
            <w:pPr/>
            <w:hyperlink r:id="rId194" w:history="1">
              <w:r>
                <w:rPr>
                  <w:color w:val="#410a8c"/>
                  <w:u w:val="single"/>
                </w:rPr>
                <w:t xml:space="preserve">halshs-00333471v1</w:t>
              </w:r>
            </w:hyperlink>
          </w:p>
        </w:tc>
      </w:tr>
      <w:tr>
        <w:trPr/>
        <w:tc>
          <w:tcPr>
            <w:noWrap/>
          </w:tcPr>
          <w:p>
            <w:pPr>
              <w:spacing w:after="200"/>
            </w:pPr>
            <w:hyperlink r:id="rId195" w:history="1">
              <w:r>
                <w:rPr>
                  <w:color w:val="1e198e"/>
                  <w:b w:val="1"/>
                  <w:bCs w:val="1"/>
                  <w:u w:val="single"/>
                </w:rPr>
                <w:t xml:space="preserve">Appel de Genève&amp;quot;et&amp;quot; corruption&amp;quot;.</w:t>
              </w:r>
            </w:hyperlink>
          </w:p>
          <w:p>
            <w:pPr/>
            <w:hyperlink r:id="rId12" w:history="1">
              <w:r>
                <w:rPr>
                  <w:color w:val="#410a8c"/>
                  <w:u w:val="single"/>
                </w:rPr>
                <w:t xml:space="preserve">Antoine Vauchez</w:t>
              </w:r>
            </w:hyperlink>
          </w:p>
          <w:p>
            <w:pPr/>
            <w:r>
              <w:rPr>
                <w:i w:val="1"/>
                <w:iCs w:val="1"/>
              </w:rPr>
              <w:t xml:space="preserve">Dictionnaire de la justice</w:t>
            </w:r>
            <w:r>
              <w:rPr/>
              <w:t xml:space="preserve">, PUF, 2004</w:t>
            </w:r>
          </w:p>
          <w:p>
            <w:pPr/>
            <w:r>
              <w:rPr/>
              <w:t xml:space="preserve">Chapitre d'ouvrage</w:t>
            </w:r>
          </w:p>
          <w:p>
            <w:pPr/>
            <w:hyperlink r:id="rId195" w:history="1">
              <w:r>
                <w:rPr>
                  <w:color w:val="#410a8c"/>
                  <w:u w:val="single"/>
                </w:rPr>
                <w:t xml:space="preserve">halshs-00333473v1</w:t>
              </w:r>
            </w:hyperlink>
          </w:p>
        </w:tc>
      </w:tr>
      <w:tr>
        <w:trPr/>
        <w:tc>
          <w:tcPr>
            <w:noWrap/>
          </w:tcPr>
          <w:p>
            <w:pPr>
              <w:spacing w:after="200"/>
            </w:pPr>
            <w:hyperlink r:id="rId196" w:history="1">
              <w:r>
                <w:rPr>
                  <w:color w:val="1e198e"/>
                  <w:b w:val="1"/>
                  <w:bCs w:val="1"/>
                  <w:u w:val="single"/>
                </w:rPr>
                <w:t xml:space="preserve">Le plan Brian d'Union fédérale européenne ou l'impossible autonomie du constitutionnalisme européen des années 1920&amp;quot;.</w:t>
              </w:r>
            </w:hyperlink>
          </w:p>
          <w:p>
            <w:pPr/>
            <w:hyperlink r:id="rId12" w:history="1">
              <w:r>
                <w:rPr>
                  <w:color w:val="#410a8c"/>
                  <w:u w:val="single"/>
                </w:rPr>
                <w:t xml:space="preserve">Antoine Vauchez</w:t>
              </w:r>
            </w:hyperlink>
          </w:p>
          <w:p>
            <w:pPr/>
            <w:r>
              <w:rPr>
                <w:i w:val="1"/>
                <w:iCs w:val="1"/>
              </w:rPr>
              <w:t xml:space="preserve">Frontières de l'Europe XIX-XX siècles</w:t>
            </w:r>
            <w:r>
              <w:rPr/>
              <w:t xml:space="preserve">, ENS Ulm, p.137-158, 2004</w:t>
            </w:r>
          </w:p>
          <w:p>
            <w:pPr/>
            <w:r>
              <w:rPr/>
              <w:t xml:space="preserve">Chapitre d'ouvrage</w:t>
            </w:r>
          </w:p>
          <w:p>
            <w:pPr/>
            <w:hyperlink r:id="rId196" w:history="1">
              <w:r>
                <w:rPr>
                  <w:color w:val="#410a8c"/>
                  <w:u w:val="single"/>
                </w:rPr>
                <w:t xml:space="preserve">halshs-00333474v1</w:t>
              </w:r>
            </w:hyperlink>
          </w:p>
        </w:tc>
      </w:tr>
      <w:tr>
        <w:trPr/>
        <w:tc>
          <w:tcPr>
            <w:noWrap/>
          </w:tcPr>
          <w:p>
            <w:pPr>
              <w:spacing w:after="200"/>
            </w:pPr>
            <w:hyperlink r:id="rId197" w:history="1">
              <w:r>
                <w:rPr>
                  <w:color w:val="1e198e"/>
                  <w:b w:val="1"/>
                  <w:bCs w:val="1"/>
                  <w:u w:val="single"/>
                </w:rPr>
                <w:t xml:space="preserve">Traduire en justice.La naissance d'une sociologie du droit et de l'institution judiciaire dans l'Italie des années 1960&amp;quot;.</w:t>
              </w:r>
            </w:hyperlink>
          </w:p>
          <w:p>
            <w:pPr/>
            <w:hyperlink r:id="rId12" w:history="1">
              <w:r>
                <w:rPr>
                  <w:color w:val="#410a8c"/>
                  <w:u w:val="single"/>
                </w:rPr>
                <w:t xml:space="preserve">Antoine Vauchez</w:t>
              </w:r>
            </w:hyperlink>
          </w:p>
          <w:p>
            <w:pPr/>
            <w:r>
              <w:rPr>
                <w:i w:val="1"/>
                <w:iCs w:val="1"/>
              </w:rPr>
              <w:t xml:space="preserve">Les sciences du gouvernementb en Europe</w:t>
            </w:r>
            <w:r>
              <w:rPr/>
              <w:t xml:space="preserve">, XIX-XX siècles, p.143-154, 2003</w:t>
            </w:r>
          </w:p>
          <w:p>
            <w:pPr/>
            <w:r>
              <w:rPr/>
              <w:t xml:space="preserve">Chapitre d'ouvrage</w:t>
            </w:r>
          </w:p>
          <w:p>
            <w:pPr/>
            <w:hyperlink r:id="rId197" w:history="1">
              <w:r>
                <w:rPr>
                  <w:color w:val="#410a8c"/>
                  <w:u w:val="single"/>
                </w:rPr>
                <w:t xml:space="preserve">halshs-00333475v1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Une politique volontariste de prévention des conflits d’intérêts apparaît aujourd’hui nécessaire en Europe</w:t>
              </w:r>
            </w:hyperlink>
          </w:p>
          <w:p>
            <w:pPr/>
            <w:hyperlink r:id="rId20" w:history="1">
              <w:r>
                <w:rPr>
                  <w:color w:val="#410a8c"/>
                  <w:u w:val="single"/>
                </w:rPr>
                <w:t xml:space="preserve">Juliette Lelieur</w:t>
              </w:r>
            </w:hyperlink>
            <w:r>
              <w:rPr/>
              <w:t xml:space="preserve">,</w:t>
            </w:r>
            <w:hyperlink r:id="rId12" w:history="1">
              <w:r>
                <w:rPr>
                  <w:color w:val="#410a8c"/>
                  <w:u w:val="single"/>
                </w:rPr>
                <w:t xml:space="preserve">Antoine Vauchez</w:t>
              </w:r>
            </w:hyperlink>
          </w:p>
          <w:p>
            <w:pPr/>
            <w:r>
              <w:rPr/>
              <w:t xml:space="preserve">2024</w:t>
            </w:r>
          </w:p>
          <w:p>
            <w:pPr/>
            <w:r>
              <w:rPr/>
              <w:t xml:space="preserve">Autre publication scientifique</w:t>
            </w:r>
          </w:p>
          <w:p>
            <w:pPr/>
            <w:hyperlink r:id="rId198" w:history="1">
              <w:r>
                <w:rPr>
                  <w:color w:val="#410a8c"/>
                  <w:u w:val="single"/>
                </w:rPr>
                <w:t xml:space="preserve">hal-04625165v1</w:t>
              </w:r>
            </w:hyperlink>
          </w:p>
        </w:tc>
      </w:tr>
      <w:tr>
        <w:trPr/>
        <w:tc>
          <w:tcPr>
            <w:noWrap/>
          </w:tcPr>
          <w:p>
            <w:pPr>
              <w:spacing w:after="200"/>
            </w:pPr>
            <w:hyperlink r:id="rId199" w:history="1">
              <w:r>
                <w:rPr>
                  <w:color w:val="1e198e"/>
                  <w:b w:val="1"/>
                  <w:bCs w:val="1"/>
                  <w:u w:val="single"/>
                </w:rPr>
                <w:t xml:space="preserve">‘Integration-through-law'. Contribution to a Socio-history of EU Political Commonsense</w:t>
              </w:r>
            </w:hyperlink>
          </w:p>
          <w:p>
            <w:pPr/>
            <w:hyperlink r:id="rId12" w:history="1">
              <w:r>
                <w:rPr>
                  <w:color w:val="#410a8c"/>
                  <w:u w:val="single"/>
                </w:rPr>
                <w:t xml:space="preserve">Antoine Vauchez</w:t>
              </w:r>
            </w:hyperlink>
          </w:p>
          <w:p>
            <w:pPr/>
            <w:r>
              <w:rPr/>
              <w:t xml:space="preserve">2008</w:t>
            </w:r>
          </w:p>
          <w:p>
            <w:pPr/>
            <w:r>
              <w:rPr/>
              <w:t xml:space="preserve">Autre publication scientifique</w:t>
            </w:r>
          </w:p>
          <w:p>
            <w:pPr/>
            <w:hyperlink r:id="rId199" w:history="1">
              <w:r>
                <w:rPr>
                  <w:color w:val="#410a8c"/>
                  <w:u w:val="single"/>
                </w:rPr>
                <w:t xml:space="preserve">halshs-00277304v1</w:t>
              </w:r>
            </w:hyperlink>
          </w:p>
        </w:tc>
      </w:tr>
      <w:tr>
        <w:trPr/>
        <w:tc>
          <w:tcPr>
            <w:noWrap/>
          </w:tcPr>
          <w:p>
            <w:pPr>
              <w:spacing w:after="200"/>
            </w:pPr>
            <w:hyperlink r:id="rId200" w:history="1">
              <w:r>
                <w:rPr>
                  <w:color w:val="1e198e"/>
                  <w:b w:val="1"/>
                  <w:bCs w:val="1"/>
                  <w:u w:val="single"/>
                </w:rPr>
                <w:t xml:space="preserve">Back to the &amp;quot;Future of Europe&amp;quot; : A Political Sociology of EU Constitutional Saga</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2008</w:t>
            </w:r>
          </w:p>
          <w:p>
            <w:pPr/>
            <w:r>
              <w:rPr/>
              <w:t xml:space="preserve">Autre publication scientifique</w:t>
            </w:r>
          </w:p>
          <w:p>
            <w:pPr/>
            <w:hyperlink r:id="rId200" w:history="1">
              <w:r>
                <w:rPr>
                  <w:color w:val="#410a8c"/>
                  <w:u w:val="single"/>
                </w:rPr>
                <w:t xml:space="preserve">halshs-00359816v1</w:t>
              </w:r>
            </w:hyperlink>
          </w:p>
        </w:tc>
      </w:tr>
      <w:tr>
        <w:trPr/>
        <w:tc>
          <w:tcPr>
            <w:noWrap/>
          </w:tcPr>
          <w:p>
            <w:pPr>
              <w:spacing w:after="200"/>
            </w:pPr>
            <w:hyperlink r:id="rId201" w:history="1">
              <w:r>
                <w:rPr>
                  <w:color w:val="1e198e"/>
                  <w:b w:val="1"/>
                  <w:bCs w:val="1"/>
                  <w:u w:val="single"/>
                </w:rPr>
                <w:t xml:space="preserve">Back to the 'future of Europe'. A political sociology of EU constitutional saga</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2008</w:t>
            </w:r>
          </w:p>
          <w:p>
            <w:pPr/>
            <w:r>
              <w:rPr/>
              <w:t xml:space="preserve">Autre publication scientifique</w:t>
            </w:r>
          </w:p>
          <w:p>
            <w:pPr/>
            <w:hyperlink r:id="rId201" w:history="1">
              <w:r>
                <w:rPr>
                  <w:color w:val="#410a8c"/>
                  <w:u w:val="single"/>
                </w:rPr>
                <w:t xml:space="preserve">hal-00384039v1</w:t>
              </w:r>
            </w:hyperlink>
          </w:p>
        </w:tc>
      </w:tr>
      <w:tr>
        <w:trPr/>
        <w:tc>
          <w:tcPr>
            <w:noWrap/>
          </w:tcPr>
          <w:p>
            <w:pPr>
              <w:spacing w:after="200"/>
            </w:pPr>
            <w:hyperlink r:id="rId202" w:history="1">
              <w:r>
                <w:rPr>
                  <w:color w:val="1e198e"/>
                  <w:b w:val="1"/>
                  <w:bCs w:val="1"/>
                  <w:u w:val="single"/>
                </w:rPr>
                <w:t xml:space="preserve">Embedded Law. Political Sociology of the European Community of Law. Elements of a Renewed Research Agenda</w:t>
              </w:r>
            </w:hyperlink>
          </w:p>
          <w:p>
            <w:pPr/>
            <w:hyperlink r:id="rId12" w:history="1">
              <w:r>
                <w:rPr>
                  <w:color w:val="#410a8c"/>
                  <w:u w:val="single"/>
                </w:rPr>
                <w:t xml:space="preserve">Antoine Vauchez</w:t>
              </w:r>
            </w:hyperlink>
          </w:p>
          <w:p>
            <w:pPr/>
            <w:r>
              <w:rPr/>
              <w:t xml:space="preserve">2007</w:t>
            </w:r>
          </w:p>
          <w:p>
            <w:pPr/>
            <w:r>
              <w:rPr/>
              <w:t xml:space="preserve">Autre publication scientifique</w:t>
            </w:r>
          </w:p>
          <w:p>
            <w:pPr/>
            <w:hyperlink r:id="rId202" w:history="1">
              <w:r>
                <w:rPr>
                  <w:color w:val="#410a8c"/>
                  <w:u w:val="single"/>
                </w:rPr>
                <w:t xml:space="preserve">halshs-00277302v1</w:t>
              </w:r>
            </w:hyperlink>
          </w:p>
        </w:tc>
      </w:tr>
      <w:tr>
        <w:trPr/>
        <w:tc>
          <w:tcPr>
            <w:noWrap/>
          </w:tcPr>
          <w:p>
            <w:pPr>
              <w:spacing w:after="200"/>
            </w:pPr>
            <w:hyperlink r:id="rId203" w:history="1">
              <w:r>
                <w:rPr>
                  <w:color w:val="1e198e"/>
                  <w:b w:val="1"/>
                  <w:bCs w:val="1"/>
                  <w:u w:val="single"/>
                </w:rPr>
                <w:t xml:space="preserve">Dossier Justices en réforme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2006</w:t>
            </w:r>
          </w:p>
          <w:p>
            <w:pPr/>
            <w:r>
              <w:rPr/>
              <w:t xml:space="preserve">Autre publication scientifique</w:t>
            </w:r>
          </w:p>
          <w:p>
            <w:pPr/>
            <w:hyperlink r:id="rId203" w:history="1">
              <w:r>
                <w:rPr>
                  <w:color w:val="#410a8c"/>
                  <w:u w:val="single"/>
                </w:rPr>
                <w:t xml:space="preserve">halshs-00323907v1</w:t>
              </w:r>
            </w:hyperlink>
          </w:p>
        </w:tc>
      </w:tr>
      <w:tr>
        <w:trPr/>
        <w:tc>
          <w:tcPr>
            <w:noWrap/>
          </w:tcPr>
          <w:p>
            <w:pPr>
              <w:spacing w:after="200"/>
            </w:pPr>
            <w:hyperlink r:id="rId204" w:history="1">
              <w:r>
                <w:rPr>
                  <w:color w:val="1e198e"/>
                  <w:b w:val="1"/>
                  <w:bCs w:val="1"/>
                  <w:u w:val="single"/>
                </w:rPr>
                <w:t xml:space="preserve">Les &amp;quot;Mondes judiciaires&amp;quot; et la construction d'un horizon réformateur commun (1981-2004)</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2004</w:t>
            </w:r>
          </w:p>
          <w:p>
            <w:pPr/>
            <w:r>
              <w:rPr/>
              <w:t xml:space="preserve">Autre publication scientifique</w:t>
            </w:r>
          </w:p>
          <w:p>
            <w:pPr/>
            <w:hyperlink r:id="rId204" w:history="1">
              <w:r>
                <w:rPr>
                  <w:color w:val="#410a8c"/>
                  <w:u w:val="single"/>
                </w:rPr>
                <w:t xml:space="preserve">halshs-00240881v1</w:t>
              </w:r>
            </w:hyperlink>
          </w:p>
        </w:tc>
      </w:tr>
      <w:tr>
        <w:trPr/>
        <w:tc>
          <w:tcPr>
            <w:noWrap/>
          </w:tcPr>
          <w:p>
            <w:pPr>
              <w:spacing w:after="200"/>
            </w:pPr>
            <w:hyperlink r:id="rId205" w:history="1">
              <w:r>
                <w:rPr>
                  <w:color w:val="1e198e"/>
                  <w:b w:val="1"/>
                  <w:bCs w:val="1"/>
                  <w:u w:val="single"/>
                </w:rPr>
                <w:t xml:space="preserve">Affaires des juges. Les magistrats dans les scandales politiques en France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5" w:history="1">
              <w:r>
                <w:rPr>
                  <w:color w:val="#410a8c"/>
                  <w:u w:val="single"/>
                </w:rPr>
                <w:t xml:space="preserve">halshs-00240712v1</w:t>
              </w:r>
            </w:hyperlink>
          </w:p>
        </w:tc>
      </w:tr>
      <w:tr>
        <w:trPr/>
        <w:tc>
          <w:tcPr>
            <w:noWrap/>
          </w:tcPr>
          <w:p>
            <w:pPr>
              <w:spacing w:after="200"/>
            </w:pPr>
            <w:hyperlink r:id="rId206" w:history="1">
              <w:r>
                <w:rPr>
                  <w:color w:val="1e198e"/>
                  <w:b w:val="1"/>
                  <w:bCs w:val="1"/>
                  <w:u w:val="single"/>
                </w:rPr>
                <w:t xml:space="preserve">Amours égales ? Le Pacs, les homosexuels et la gauche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6" w:history="1">
              <w:r>
                <w:rPr>
                  <w:color w:val="#410a8c"/>
                  <w:u w:val="single"/>
                </w:rPr>
                <w:t xml:space="preserve">halshs-00240718v1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Unpacking the European Green Deal : redifining approaches, shifting methodologies</w:t>
              </w:r>
            </w:hyperlink>
          </w:p>
          <w:p>
            <w:pPr/>
            <w:hyperlink r:id="rId208" w:history="1">
              <w:r>
                <w:rPr>
                  <w:color w:val="#410a8c"/>
                  <w:u w:val="single"/>
                </w:rPr>
                <w:t xml:space="preserve">Luca Tenreira</w:t>
              </w:r>
            </w:hyperlink>
            <w:r>
              <w:rPr/>
              <w:t xml:space="preserve">,</w:t>
            </w:r>
            <w:hyperlink r:id="rId209" w:history="1">
              <w:r>
                <w:rPr>
                  <w:color w:val="#410a8c"/>
                  <w:u w:val="single"/>
                </w:rPr>
                <w:t xml:space="preserve">Loïc Azoulai</w:t>
              </w:r>
            </w:hyperlink>
            <w:r>
              <w:rPr/>
              <w:t xml:space="preserve">,</w:t>
            </w:r>
            <w:hyperlink r:id="rId210" w:history="1">
              <w:r>
                <w:rPr>
                  <w:color w:val="#410a8c"/>
                  <w:u w:val="single"/>
                </w:rPr>
                <w:t xml:space="preserve">Vincent Réveillère</w:t>
              </w:r>
            </w:hyperlink>
            <w:r>
              <w:rPr/>
              <w:t xml:space="preserve">,</w:t>
            </w:r>
            <w:hyperlink r:id="rId12" w:history="1">
              <w:r>
                <w:rPr>
                  <w:color w:val="#410a8c"/>
                  <w:u w:val="single"/>
                </w:rPr>
                <w:t xml:space="preserve">Antoine Vauchez</w:t>
              </w:r>
            </w:hyperlink>
            <w:r>
              <w:rPr/>
              <w:t xml:space="preserve">,</w:t>
            </w:r>
            <w:hyperlink r:id="rId211" w:history="1">
              <w:r>
                <w:rPr>
                  <w:color w:val="#410a8c"/>
                  <w:u w:val="single"/>
                </w:rPr>
                <w:t xml:space="preserve">Emmanuel Mourlon-Druol</w:t>
              </w:r>
            </w:hyperlink>
            <w:r>
              <w:rPr/>
              <w:t xml:space="preserve">et al.</w:t>
            </w:r>
          </w:p>
          <w:p>
            <w:pPr/>
            <w:r>
              <w:rPr>
                <w:i w:val="1"/>
                <w:iCs w:val="1"/>
              </w:rPr>
              <w:t xml:space="preserve">Unpacking the European Green Deal: redifining approaches, shifting methodologies</w:t>
            </w:r>
            <w:r>
              <w:rPr/>
              <w:t xml:space="preserve">, Loic Azoulai, Luca Tenreira, Jun 2024, Florence (European University Institute of Florence), France</w:t>
            </w:r>
          </w:p>
          <w:p>
            <w:pPr/>
            <w:r>
              <w:rPr/>
              <w:t xml:space="preserve">Communication dans un congrès</w:t>
            </w:r>
          </w:p>
          <w:p>
            <w:pPr/>
            <w:hyperlink r:id="rId207" w:history="1">
              <w:r>
                <w:rPr>
                  <w:color w:val="#410a8c"/>
                  <w:u w:val="single"/>
                </w:rPr>
                <w:t xml:space="preserve">hal-04670407v1</w:t>
              </w:r>
            </w:hyperlink>
          </w:p>
        </w:tc>
      </w:tr>
      <w:tr>
        <w:trPr/>
        <w:tc>
          <w:tcPr>
            <w:noWrap/>
          </w:tcPr>
          <w:p>
            <w:pPr>
              <w:spacing w:after="200"/>
            </w:pPr>
            <w:hyperlink r:id="rId212" w:history="1">
              <w:r>
                <w:rPr>
                  <w:color w:val="1e198e"/>
                  <w:b w:val="1"/>
                  <w:bCs w:val="1"/>
                  <w:u w:val="single"/>
                </w:rPr>
                <w:t xml:space="preserve">Les milieux juridiques</w:t>
              </w:r>
            </w:hyperlink>
          </w:p>
          <w:p>
            <w:pPr/>
            <w:hyperlink r:id="rId86" w:history="1">
              <w:r>
                <w:rPr>
                  <w:color w:val="#410a8c"/>
                  <w:u w:val="single"/>
                </w:rPr>
                <w:t xml:space="preserve">Antonin Cohen</w:t>
              </w:r>
            </w:hyperlink>
            <w:r>
              <w:rPr/>
              <w:t xml:space="preserve">,</w:t>
            </w:r>
            <w:hyperlink r:id="rId140" w:history="1">
              <w:r>
                <w:rPr>
                  <w:color w:val="#410a8c"/>
                  <w:u w:val="single"/>
                </w:rPr>
                <w:t xml:space="preserve">Mikael Rask Madsen</w:t>
              </w:r>
            </w:hyperlink>
            <w:r>
              <w:rPr/>
              <w:t xml:space="preserve">,</w:t>
            </w:r>
            <w:hyperlink r:id="rId12" w:history="1">
              <w:r>
                <w:rPr>
                  <w:color w:val="#410a8c"/>
                  <w:u w:val="single"/>
                </w:rPr>
                <w:t xml:space="preserve">Antoine Vauchez</w:t>
              </w:r>
            </w:hyperlink>
            <w:r>
              <w:rPr/>
              <w:t xml:space="preserve">,</w:t>
            </w:r>
            <w:hyperlink r:id="rId213" w:history="1">
              <w:r>
                <w:rPr>
                  <w:color w:val="#410a8c"/>
                  <w:u w:val="single"/>
                </w:rPr>
                <w:t xml:space="preserve">Laurent Scheeck</w:t>
              </w:r>
            </w:hyperlink>
          </w:p>
          <w:p>
            <w:pPr/>
            <w:r>
              <w:rPr>
                <w:i w:val="1"/>
                <w:iCs w:val="1"/>
              </w:rPr>
              <w:t xml:space="preserve">Les professionnels de l'Europe. Une sociologie politique de l'espace institutionnel de l'Union européenne, Session : Milieux et spécificités sectorielles</w:t>
            </w:r>
            <w:r>
              <w:rPr/>
              <w:t xml:space="preserve">, Nov 2008, Maison Interuniversitaire des Sciences de l'Homme d'Alsace et Ecole Nationale d'Administration, Stra, France</w:t>
            </w:r>
          </w:p>
          <w:p>
            <w:pPr/>
            <w:r>
              <w:rPr/>
              <w:t xml:space="preserve">Communication dans un congrès</w:t>
            </w:r>
          </w:p>
          <w:p>
            <w:pPr/>
            <w:hyperlink r:id="rId212" w:history="1">
              <w:r>
                <w:rPr>
                  <w:color w:val="#410a8c"/>
                  <w:u w:val="single"/>
                </w:rPr>
                <w:t xml:space="preserve">halshs-00359830v1</w:t>
              </w:r>
            </w:hyperlink>
          </w:p>
        </w:tc>
      </w:tr>
      <w:tr>
        <w:trPr/>
        <w:tc>
          <w:tcPr>
            <w:noWrap/>
          </w:tcPr>
          <w:p>
            <w:pPr>
              <w:spacing w:after="200"/>
            </w:pPr>
            <w:hyperlink r:id="rId214" w:history="1">
              <w:r>
                <w:rPr>
                  <w:color w:val="1e198e"/>
                  <w:b w:val="1"/>
                  <w:bCs w:val="1"/>
                  <w:u w:val="single"/>
                </w:rPr>
                <w:t xml:space="preserve">Le droit sans l'Etat. Retour sur la genèse d'un capital juridique européen (1950-1970).</w:t>
              </w:r>
            </w:hyperlink>
          </w:p>
          <w:p>
            <w:pPr/>
            <w:hyperlink r:id="rId12" w:history="1">
              <w:r>
                <w:rPr>
                  <w:color w:val="#410a8c"/>
                  <w:u w:val="single"/>
                </w:rPr>
                <w:t xml:space="preserve">Antoine Vauchez</w:t>
              </w:r>
            </w:hyperlink>
          </w:p>
          <w:p>
            <w:pPr/>
            <w:r>
              <w:rPr>
                <w:i w:val="1"/>
                <w:iCs w:val="1"/>
              </w:rPr>
              <w:t xml:space="preserve">Séminaire Action publique en Europe.</w:t>
            </w:r>
            <w:r>
              <w:rPr/>
              <w:t xml:space="preserve">, May 2006, Lille, France</w:t>
            </w:r>
          </w:p>
          <w:p>
            <w:pPr/>
            <w:r>
              <w:rPr/>
              <w:t xml:space="preserve">Communication dans un congrès</w:t>
            </w:r>
          </w:p>
          <w:p>
            <w:pPr/>
            <w:hyperlink r:id="rId214" w:history="1">
              <w:r>
                <w:rPr>
                  <w:color w:val="#410a8c"/>
                  <w:u w:val="single"/>
                </w:rPr>
                <w:t xml:space="preserve">hal-00346146v1</w:t>
              </w:r>
            </w:hyperlink>
          </w:p>
        </w:tc>
      </w:tr>
      <w:tr>
        <w:trPr/>
        <w:tc>
          <w:tcPr>
            <w:noWrap/>
          </w:tcPr>
          <w:p>
            <w:pPr>
              <w:spacing w:after="200"/>
            </w:pPr>
            <w:hyperlink r:id="rId215" w:history="1">
              <w:r>
                <w:rPr>
                  <w:color w:val="1e198e"/>
                  <w:b w:val="1"/>
                  <w:bCs w:val="1"/>
                  <w:u w:val="single"/>
                </w:rPr>
                <w:t xml:space="preserve">Quand les juristes font la loi. La figure du doyen Carbonnier et la redéfinition d'un art législatif sous la Vème République.</w:t>
              </w:r>
            </w:hyperlink>
          </w:p>
          <w:p>
            <w:pPr/>
            <w:hyperlink r:id="rId12" w:history="1">
              <w:r>
                <w:rPr>
                  <w:color w:val="#410a8c"/>
                  <w:u w:val="single"/>
                </w:rPr>
                <w:t xml:space="preserve">Antoine Vauchez</w:t>
              </w:r>
            </w:hyperlink>
          </w:p>
          <w:p>
            <w:pPr/>
            <w:r>
              <w:rPr>
                <w:i w:val="1"/>
                <w:iCs w:val="1"/>
              </w:rPr>
              <w:t xml:space="preserve">Les juristes et la loi au XXème siècle.</w:t>
            </w:r>
            <w:r>
              <w:rPr/>
              <w:t xml:space="preserve">, May 2006, Paris, France</w:t>
            </w:r>
          </w:p>
          <w:p>
            <w:pPr/>
            <w:r>
              <w:rPr/>
              <w:t xml:space="preserve">Communication dans un congrès</w:t>
            </w:r>
          </w:p>
          <w:p>
            <w:pPr/>
            <w:hyperlink r:id="rId215" w:history="1">
              <w:r>
                <w:rPr>
                  <w:color w:val="#410a8c"/>
                  <w:u w:val="single"/>
                </w:rPr>
                <w:t xml:space="preserve">halshs-00343899v1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Droit</w:t>
              </w:r>
            </w:hyperlink>
          </w:p>
          <w:p>
            <w:pPr/>
            <w:hyperlink r:id="rId12" w:history="1">
              <w:r>
                <w:rPr>
                  <w:color w:val="#410a8c"/>
                  <w:u w:val="single"/>
                </w:rPr>
                <w:t xml:space="preserve">Antoine Vauchez</w:t>
              </w:r>
            </w:hyperlink>
          </w:p>
          <w:p>
            <w:pPr/>
            <w:r>
              <w:rPr>
                <w:i w:val="1"/>
                <w:iCs w:val="1"/>
              </w:rPr>
              <w:t xml:space="preserve">Dictionnaire international Bourdieu</w:t>
            </w:r>
            <w:r>
              <w:rPr/>
              <w:t xml:space="preserve">, 2020</w:t>
            </w:r>
          </w:p>
          <w:p>
            <w:pPr/>
            <w:r>
              <w:rPr/>
              <w:t xml:space="preserve">Notice d’encyclopédie ou de dictionnaire</w:t>
            </w:r>
          </w:p>
          <w:p>
            <w:pPr/>
            <w:hyperlink r:id="rId216" w:history="1">
              <w:r>
                <w:rPr>
                  <w:color w:val="#410a8c"/>
                  <w:u w:val="single"/>
                </w:rPr>
                <w:t xml:space="preserve">hal-04075472v1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Vicarious Hegemony.The German Crisis of European Law</w:t>
              </w:r>
            </w:hyperlink>
          </w:p>
          <w:p>
            <w:pPr/>
            <w:hyperlink r:id="rId12" w:history="1">
              <w:r>
                <w:rPr>
                  <w:color w:val="#410a8c"/>
                  <w:u w:val="single"/>
                </w:rPr>
                <w:t xml:space="preserve">Antoine Vauchez</w:t>
              </w:r>
            </w:hyperlink>
          </w:p>
          <w:p>
            <w:pPr/>
            <w:r>
              <w:rPr/>
              <w:t xml:space="preserve">2020</w:t>
            </w:r>
          </w:p>
          <w:p>
            <w:pPr/>
            <w:r>
              <w:rPr/>
              <w:t xml:space="preserve">Article de blog scientifique</w:t>
            </w:r>
          </w:p>
          <w:p>
            <w:pPr/>
            <w:hyperlink r:id="rId217" w:history="1">
              <w:r>
                <w:rPr>
                  <w:color w:val="#410a8c"/>
                  <w:u w:val="single"/>
                </w:rPr>
                <w:t xml:space="preserve">hal-04085389v1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L'archive européenne</w:t>
              </w:r>
            </w:hyperlink>
          </w:p>
          <w:p>
            <w:pPr/>
            <w:hyperlink r:id="rId60"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69 (1), 2019</w:t>
            </w:r>
          </w:p>
          <w:p>
            <w:pPr/>
            <w:r>
              <w:rPr/>
              <w:t xml:space="preserve">N°spécial de revue/special issue</w:t>
            </w:r>
          </w:p>
          <w:p>
            <w:pPr/>
            <w:hyperlink r:id="rId218" w:history="1">
              <w:r>
                <w:rPr>
                  <w:color w:val="#410a8c"/>
                  <w:u w:val="single"/>
                </w:rPr>
                <w:t xml:space="preserve">hal-03941452v1</w:t>
              </w:r>
            </w:hyperlink>
          </w:p>
        </w:tc>
      </w:tr>
      <w:tr>
        <w:trPr/>
        <w:tc>
          <w:tcPr>
            <w:noWrap/>
          </w:tcPr>
          <w:p>
            <w:pPr>
              <w:spacing w:after="200"/>
            </w:pPr>
            <w:hyperlink r:id="rId219" w:history="1">
              <w:r>
                <w:rPr>
                  <w:color w:val="1e198e"/>
                  <w:b w:val="1"/>
                  <w:bCs w:val="1"/>
                  <w:u w:val="single"/>
                </w:rPr>
                <w:t xml:space="preserve">L'Académie européenne [Dossier du n° 89 de : Politix]</w:t>
              </w:r>
            </w:hyperlink>
          </w:p>
          <w:p>
            <w:pPr/>
            <w:hyperlink r:id="rId100"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89, pp.9-146, 2010</w:t>
            </w:r>
          </w:p>
          <w:p>
            <w:pPr/>
            <w:r>
              <w:rPr/>
              <w:t xml:space="preserve">N°spécial de revue/special issue</w:t>
            </w:r>
          </w:p>
          <w:p>
            <w:pPr/>
            <w:hyperlink r:id="rId219" w:history="1">
              <w:r>
                <w:rPr>
                  <w:color w:val="#410a8c"/>
                  <w:u w:val="single"/>
                </w:rPr>
                <w:t xml:space="preserve">halshs-00490271v1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 pouvoir judiciaire</w:t>
              </w:r>
            </w:hyperlink>
          </w:p>
          <w:p>
            <w:pPr/>
            <w:hyperlink r:id="rId12" w:history="1">
              <w:r>
                <w:rPr>
                  <w:color w:val="#410a8c"/>
                  <w:u w:val="single"/>
                </w:rPr>
                <w:t xml:space="preserve">Antoine Vauchez</w:t>
              </w:r>
            </w:hyperlink>
          </w:p>
          <w:p>
            <w:pPr/>
            <w:r>
              <w:rPr/>
              <w:t xml:space="preserve">2009</w:t>
            </w:r>
          </w:p>
          <w:p>
            <w:pPr/>
            <w:r>
              <w:rPr/>
              <w:t xml:space="preserve">Pré-publication, Document de travail</w:t>
            </w:r>
          </w:p>
          <w:p>
            <w:pPr/>
            <w:hyperlink r:id="rId220" w:history="1">
              <w:r>
                <w:rPr>
                  <w:color w:val="#410a8c"/>
                  <w:u w:val="single"/>
                </w:rPr>
                <w:t xml:space="preserve">hal-00384034v1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B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vauchez" TargetMode="External"/><Relationship Id="rId9" Type="http://schemas.openxmlformats.org/officeDocument/2006/relationships/hyperlink" Target="https://orcid.org/0000-0003-4493-8802" TargetMode="External"/><Relationship Id="rId10" Type="http://schemas.openxmlformats.org/officeDocument/2006/relationships/hyperlink" Target="https://www.idref.fr/050702343" TargetMode="External"/><Relationship Id="rId11" Type="http://schemas.openxmlformats.org/officeDocument/2006/relationships/hyperlink" Target="https://hal.science/hal-05543557v1" TargetMode="External"/><Relationship Id="rId12" Type="http://schemas.openxmlformats.org/officeDocument/2006/relationships/hyperlink" Target="https://hal.science/search/index/?q=*&amp;authFullName_s=Antoine Vauchez" TargetMode="External"/><Relationship Id="rId13" Type="http://schemas.openxmlformats.org/officeDocument/2006/relationships/hyperlink" Target="https://hal.science/search/index/?q=*&amp;authFullName_s=Jonathan White" TargetMode="External"/><Relationship Id="rId14" Type="http://schemas.openxmlformats.org/officeDocument/2006/relationships/hyperlink" Target="https://dx.doi.org/10.1080/01402382.2025.2521595" TargetMode="External"/><Relationship Id="rId15" Type="http://schemas.openxmlformats.org/officeDocument/2006/relationships/hyperlink" Target="https://hal.science/hal-05543562v1" TargetMode="External"/><Relationship Id="rId16" Type="http://schemas.openxmlformats.org/officeDocument/2006/relationships/hyperlink" Target="https://hal.science/hal-04625164v1" TargetMode="External"/><Relationship Id="rId17" Type="http://schemas.openxmlformats.org/officeDocument/2006/relationships/hyperlink" Target="https://hal.science/search/index/?q=*&amp;authFullName_s=Raluca Bercea" TargetMode="External"/><Relationship Id="rId18" Type="http://schemas.openxmlformats.org/officeDocument/2006/relationships/hyperlink" Target="https://hal.science/search/index/?q=*&amp;authFullName_s=Martin B&#246;se" TargetMode="External"/><Relationship Id="rId19" Type="http://schemas.openxmlformats.org/officeDocument/2006/relationships/hyperlink" Target="https://hal.science/search/index/?q=*&amp;authFullName_s=Emilia Korkea-Aho" TargetMode="External"/><Relationship Id="rId20" Type="http://schemas.openxmlformats.org/officeDocument/2006/relationships/hyperlink" Target="https://hal.science/search/index/?q=*&amp;authFullName_s=Juliette Lelieur" TargetMode="External"/><Relationship Id="rId21" Type="http://schemas.openxmlformats.org/officeDocument/2006/relationships/hyperlink" Target="https://hal.science/search/index/?q=*&amp;authFullName_s=Kalypso Nicola&#239;dis" TargetMode="External"/><Relationship Id="rId22" Type="http://schemas.openxmlformats.org/officeDocument/2006/relationships/hyperlink" Target="https://hal.science/hal-04874806v1" TargetMode="External"/><Relationship Id="rId23" Type="http://schemas.openxmlformats.org/officeDocument/2006/relationships/hyperlink" Target="https://hal.science/search/index/?q=*&amp;authFullName_s=Benjamin Lemoine" TargetMode="External"/><Relationship Id="rId24" Type="http://schemas.openxmlformats.org/officeDocument/2006/relationships/hyperlink" Target="https://dx.doi.org/10.3917/arss.251.0004" TargetMode="External"/><Relationship Id="rId25" Type="http://schemas.openxmlformats.org/officeDocument/2006/relationships/hyperlink" Target="https://hal.science/hal-04565090v1" TargetMode="External"/><Relationship Id="rId26" Type="http://schemas.openxmlformats.org/officeDocument/2006/relationships/hyperlink" Target="https://hal.science/search/index/?q=*&amp;authFullName_s=Jana Vargov&#269;&#237;kov&#225;" TargetMode="External"/><Relationship Id="rId27" Type="http://schemas.openxmlformats.org/officeDocument/2006/relationships/hyperlink" Target="https://dx.doi.org/10.3917/arss.251.0092" TargetMode="External"/><Relationship Id="rId28" Type="http://schemas.openxmlformats.org/officeDocument/2006/relationships/hyperlink" Target="https://hal.science/hal-04874861v1" TargetMode="External"/><Relationship Id="rId29" Type="http://schemas.openxmlformats.org/officeDocument/2006/relationships/hyperlink" Target="https://hal.science/search/index/?q=*&amp;authFullName_s=Thomas Piketty" TargetMode="External"/><Relationship Id="rId30" Type="http://schemas.openxmlformats.org/officeDocument/2006/relationships/hyperlink" Target="https://hal.science/hal-04874799v1" TargetMode="External"/><Relationship Id="rId31" Type="http://schemas.openxmlformats.org/officeDocument/2006/relationships/hyperlink" Target="https://hal.science/hal-03939955v1" TargetMode="External"/><Relationship Id="rId32" Type="http://schemas.openxmlformats.org/officeDocument/2006/relationships/hyperlink" Target="https://dx.doi.org/10.1017/lsi.2022.80" TargetMode="External"/><Relationship Id="rId33" Type="http://schemas.openxmlformats.org/officeDocument/2006/relationships/hyperlink" Target="https://hal.science/hal-03913675v1" TargetMode="External"/><Relationship Id="rId34" Type="http://schemas.openxmlformats.org/officeDocument/2006/relationships/hyperlink" Target="https://dx.doi.org/10.1093/icon/moac026" TargetMode="External"/><Relationship Id="rId35" Type="http://schemas.openxmlformats.org/officeDocument/2006/relationships/hyperlink" Target="https://hal.science/hal-03913667v1" TargetMode="External"/><Relationship Id="rId36" Type="http://schemas.openxmlformats.org/officeDocument/2006/relationships/hyperlink" Target="https://hal.science/search/index/?q=*&amp;authFullName_s=Stephanie L. Mudge" TargetMode="External"/><Relationship Id="rId37" Type="http://schemas.openxmlformats.org/officeDocument/2006/relationships/hyperlink" Target="https://dx.doi.org/10.1080/03085147.2022.2121068" TargetMode="External"/><Relationship Id="rId38" Type="http://schemas.openxmlformats.org/officeDocument/2006/relationships/hyperlink" Target="https://hal.science/hal-03913679v1" TargetMode="External"/><Relationship Id="rId39" Type="http://schemas.openxmlformats.org/officeDocument/2006/relationships/hyperlink" Target="https://hal.science/hal-03352320v1" TargetMode="External"/><Relationship Id="rId40" Type="http://schemas.openxmlformats.org/officeDocument/2006/relationships/hyperlink" Target="https://hal.science/search/index/?q=*&amp;authFullName_s=Gr&#233;gory Daho" TargetMode="External"/><Relationship Id="rId41" Type="http://schemas.openxmlformats.org/officeDocument/2006/relationships/hyperlink" Target="https://dx.doi.org/10.4000/conflits.22058" TargetMode="External"/><Relationship Id="rId42" Type="http://schemas.openxmlformats.org/officeDocument/2006/relationships/hyperlink" Target="https://sciencespo.hal.science/hal-03396204v1" TargetMode="External"/><Relationship Id="rId43" Type="http://schemas.openxmlformats.org/officeDocument/2006/relationships/hyperlink" Target="https://hal.science/search/index/?q=*&amp;authFullName_s=Didier Bigo" TargetMode="External"/><Relationship Id="rId44" Type="http://schemas.openxmlformats.org/officeDocument/2006/relationships/hyperlink" Target="https://hal.science/search/index/?q=*&amp;authFullName_s=Afr&#226;nio Garcia" TargetMode="External"/><Relationship Id="rId45" Type="http://schemas.openxmlformats.org/officeDocument/2006/relationships/hyperlink" Target="https://hal.science/search/index/?q=*&amp;authFullName_s=Laurent Jeanpierre" TargetMode="External"/><Relationship Id="rId46" Type="http://schemas.openxmlformats.org/officeDocument/2006/relationships/hyperlink" Target="https://dx.doi.org/10.4000/conflits.22296" TargetMode="External"/><Relationship Id="rId47" Type="http://schemas.openxmlformats.org/officeDocument/2006/relationships/hyperlink" Target="https://hal.science/hal-03352273v1" TargetMode="External"/><Relationship Id="rId48" Type="http://schemas.openxmlformats.org/officeDocument/2006/relationships/hyperlink" Target="https://hal.science/hal-02736833v1" TargetMode="External"/><Relationship Id="rId49" Type="http://schemas.openxmlformats.org/officeDocument/2006/relationships/hyperlink" Target="https://dx.doi.org/10.1177/1023263X20922015" TargetMode="External"/><Relationship Id="rId50" Type="http://schemas.openxmlformats.org/officeDocument/2006/relationships/hyperlink" Target="https://hal.science/hal-03352333v1" TargetMode="External"/><Relationship Id="rId51" Type="http://schemas.openxmlformats.org/officeDocument/2006/relationships/hyperlink" Target="https://hal.science/hal-02736811v1" TargetMode="External"/><Relationship Id="rId52" Type="http://schemas.openxmlformats.org/officeDocument/2006/relationships/hyperlink" Target="https://dx.doi.org/10.1017/glj.2019.94" TargetMode="External"/><Relationship Id="rId53" Type="http://schemas.openxmlformats.org/officeDocument/2006/relationships/hyperlink" Target="https://hal.science/hal-02736876v1" TargetMode="External"/><Relationship Id="rId54" Type="http://schemas.openxmlformats.org/officeDocument/2006/relationships/hyperlink" Target="https://dx.doi.org/10.1017/S207183220002318X" TargetMode="External"/><Relationship Id="rId55" Type="http://schemas.openxmlformats.org/officeDocument/2006/relationships/hyperlink" Target="https://hal.science/hal-02737187v1" TargetMode="External"/><Relationship Id="rId56" Type="http://schemas.openxmlformats.org/officeDocument/2006/relationships/hyperlink" Target="https://hal.science/search/index/?q=*&amp;authFullName_s=Guillaume Sacriste" TargetMode="External"/><Relationship Id="rId57" Type="http://schemas.openxmlformats.org/officeDocument/2006/relationships/hyperlink" Target="https://dx.doi.org/10.3917/reof.164.0005" TargetMode="External"/><Relationship Id="rId58" Type="http://schemas.openxmlformats.org/officeDocument/2006/relationships/hyperlink" Target="https://hal.science/hal-02737212v1" TargetMode="External"/><Relationship Id="rId59" Type="http://schemas.openxmlformats.org/officeDocument/2006/relationships/hyperlink" Target="https://paris1.hal.science/hal-03940822v1" TargetMode="External"/><Relationship Id="rId60" Type="http://schemas.openxmlformats.org/officeDocument/2006/relationships/hyperlink" Target="https://hal.science/search/index/?q=*&amp;authFullName_s=Francisco Roa Bastos" TargetMode="External"/><Relationship Id="rId61" Type="http://schemas.openxmlformats.org/officeDocument/2006/relationships/hyperlink" Target="https://dx.doi.org/10.3917/rfsp.691.0007" TargetMode="External"/><Relationship Id="rId62" Type="http://schemas.openxmlformats.org/officeDocument/2006/relationships/hyperlink" Target="https://hal.science/hal-02736758v1" TargetMode="External"/><Relationship Id="rId63" Type="http://schemas.openxmlformats.org/officeDocument/2006/relationships/hyperlink" Target="https://hal.science/hal-02736884v1" TargetMode="External"/><Relationship Id="rId64" Type="http://schemas.openxmlformats.org/officeDocument/2006/relationships/hyperlink" Target="https://hal.science/hal-02736901v1" TargetMode="External"/><Relationship Id="rId65" Type="http://schemas.openxmlformats.org/officeDocument/2006/relationships/hyperlink" Target="https://dx.doi.org/10.1111/2059-7932.12006" TargetMode="External"/><Relationship Id="rId66" Type="http://schemas.openxmlformats.org/officeDocument/2006/relationships/hyperlink" Target="https://hal.science/hal-02748434v1" TargetMode="External"/><Relationship Id="rId67" Type="http://schemas.openxmlformats.org/officeDocument/2006/relationships/hyperlink" Target="https://dx.doi.org/10.1017/S0960777318000127" TargetMode="External"/><Relationship Id="rId68" Type="http://schemas.openxmlformats.org/officeDocument/2006/relationships/hyperlink" Target="https://hal.science/hal-02859998v1" TargetMode="External"/><Relationship Id="rId69" Type="http://schemas.openxmlformats.org/officeDocument/2006/relationships/hyperlink" Target="https://hal.science/hal-02737239v1" TargetMode="External"/><Relationship Id="rId70" Type="http://schemas.openxmlformats.org/officeDocument/2006/relationships/hyperlink" Target="https://hal.science/hal-02737310v1" TargetMode="External"/><Relationship Id="rId71" Type="http://schemas.openxmlformats.org/officeDocument/2006/relationships/hyperlink" Target="https://dx.doi.org/10.3917/idee.179.0019" TargetMode="External"/><Relationship Id="rId72" Type="http://schemas.openxmlformats.org/officeDocument/2006/relationships/hyperlink" Target="https://hal.science/hal-02736992v1" TargetMode="External"/><Relationship Id="rId73" Type="http://schemas.openxmlformats.org/officeDocument/2006/relationships/hyperlink" Target="https://dx.doi.org/10.3917/poeu.050.0160" TargetMode="External"/><Relationship Id="rId74" Type="http://schemas.openxmlformats.org/officeDocument/2006/relationships/hyperlink" Target="https://hal.science/hal-02736925v1" TargetMode="External"/><Relationship Id="rId75" Type="http://schemas.openxmlformats.org/officeDocument/2006/relationships/hyperlink" Target="https://dx.doi.org/10.1080/07036337.2014.990135" TargetMode="External"/><Relationship Id="rId76" Type="http://schemas.openxmlformats.org/officeDocument/2006/relationships/hyperlink" Target="https://hal.science/hal-02736976v1" TargetMode="External"/><Relationship Id="rId77" Type="http://schemas.openxmlformats.org/officeDocument/2006/relationships/hyperlink" Target="https://dx.doi.org/10.3917/crii.059.0009" TargetMode="External"/><Relationship Id="rId78" Type="http://schemas.openxmlformats.org/officeDocument/2006/relationships/hyperlink" Target="https://hal.science/hal-02748455v1" TargetMode="External"/><Relationship Id="rId79" Type="http://schemas.openxmlformats.org/officeDocument/2006/relationships/hyperlink" Target="https://hal.science/hal-02737026v1" TargetMode="External"/><Relationship Id="rId80" Type="http://schemas.openxmlformats.org/officeDocument/2006/relationships/hyperlink" Target="https://dx.doi.org/10.1017/S1755773911000105" TargetMode="External"/><Relationship Id="rId81" Type="http://schemas.openxmlformats.org/officeDocument/2006/relationships/hyperlink" Target="https://hal.science/hal-02748445v1" TargetMode="External"/><Relationship Id="rId82" Type="http://schemas.openxmlformats.org/officeDocument/2006/relationships/hyperlink" Target="https://hal.science/search/index/?q=*&amp;authFullName_s=Stephanie Lee Mudge" TargetMode="External"/><Relationship Id="rId83" Type="http://schemas.openxmlformats.org/officeDocument/2006/relationships/hyperlink" Target="https://dx.doi.org/10.1086/666382" TargetMode="External"/><Relationship Id="rId84" Type="http://schemas.openxmlformats.org/officeDocument/2006/relationships/hyperlink" Target="https://hal.science/hal-02737198v1" TargetMode="External"/><Relationship Id="rId85" Type="http://schemas.openxmlformats.org/officeDocument/2006/relationships/hyperlink" Target="https://shs.hal.science/halshs-00826851v1" TargetMode="External"/><Relationship Id="rId86" Type="http://schemas.openxmlformats.org/officeDocument/2006/relationships/hyperlink" Target="https://hal.science/search/index/?q=*&amp;authFullName_s=Antonin Cohen" TargetMode="External"/><Relationship Id="rId87" Type="http://schemas.openxmlformats.org/officeDocument/2006/relationships/hyperlink" Target="https://hal.science/hal-02736960v1" TargetMode="External"/><Relationship Id="rId88" Type="http://schemas.openxmlformats.org/officeDocument/2006/relationships/hyperlink" Target="https://dx.doi.org/10.1111/j.1749-5687.2011.00137_4.x" TargetMode="External"/><Relationship Id="rId89" Type="http://schemas.openxmlformats.org/officeDocument/2006/relationships/hyperlink" Target="https://api.istex.fr/ark:/67375/WNG-756J4J4W-H/fulltext.pdf?sid=hal" TargetMode="External"/><Relationship Id="rId90" Type="http://schemas.openxmlformats.org/officeDocument/2006/relationships/hyperlink" Target="https://hal.science/hal-02737258v1" TargetMode="External"/><Relationship Id="rId91" Type="http://schemas.openxmlformats.org/officeDocument/2006/relationships/hyperlink" Target="https://dx.doi.org/10.3917/arss.151.0091" TargetMode="External"/><Relationship Id="rId92" Type="http://schemas.openxmlformats.org/officeDocument/2006/relationships/hyperlink" Target="https://hal.science/hal-02737157v1" TargetMode="External"/><Relationship Id="rId93" Type="http://schemas.openxmlformats.org/officeDocument/2006/relationships/hyperlink" Target="https://hal.science/hal-02737006v1" TargetMode="External"/><Relationship Id="rId94" Type="http://schemas.openxmlformats.org/officeDocument/2006/relationships/hyperlink" Target="https://dx.doi.org/10.3917/rfap.125.0111" TargetMode="External"/><Relationship Id="rId95" Type="http://schemas.openxmlformats.org/officeDocument/2006/relationships/hyperlink" Target="https://hal.science/hal-02737141v1" TargetMode="External"/><Relationship Id="rId96" Type="http://schemas.openxmlformats.org/officeDocument/2006/relationships/hyperlink" Target="https://dx.doi.org/10.3917/rfsp.602.0223" TargetMode="External"/><Relationship Id="rId97" Type="http://schemas.openxmlformats.org/officeDocument/2006/relationships/hyperlink" Target="https://hal.science/hal-02737178v1" TargetMode="External"/><Relationship Id="rId98" Type="http://schemas.openxmlformats.org/officeDocument/2006/relationships/hyperlink" Target="https://dx.doi.org/10.3917/parl.011.0105" TargetMode="External"/><Relationship Id="rId99" Type="http://schemas.openxmlformats.org/officeDocument/2006/relationships/hyperlink" Target="https://shs.hal.science/halshs-00472902v2" TargetMode="External"/><Relationship Id="rId100" Type="http://schemas.openxmlformats.org/officeDocument/2006/relationships/hyperlink" Target="https://hal.science/search/index/?q=*&amp;authFullName_s=C&#233;cile Robert" TargetMode="External"/><Relationship Id="rId101" Type="http://schemas.openxmlformats.org/officeDocument/2006/relationships/hyperlink" Target="https://dx.doi.org/10.3917/pox.089.0009" TargetMode="External"/><Relationship Id="rId102" Type="http://schemas.openxmlformats.org/officeDocument/2006/relationships/hyperlink" Target="https://hal.science/hal-04451682v1" TargetMode="External"/><Relationship Id="rId103" Type="http://schemas.openxmlformats.org/officeDocument/2006/relationships/hyperlink" Target="https://hal.science/hal-02737273v1" TargetMode="External"/><Relationship Id="rId104" Type="http://schemas.openxmlformats.org/officeDocument/2006/relationships/hyperlink" Target="https://dx.doi.org/10.3917/gen.045.0134" TargetMode="External"/><Relationship Id="rId105" Type="http://schemas.openxmlformats.org/officeDocument/2006/relationships/hyperlink" Target="https://shs.hal.science/halshs-00852869v1" TargetMode="External"/><Relationship Id="rId106" Type="http://schemas.openxmlformats.org/officeDocument/2006/relationships/hyperlink" Target="https://hal.science/hal-00384031v1" TargetMode="External"/><Relationship Id="rId107" Type="http://schemas.openxmlformats.org/officeDocument/2006/relationships/hyperlink" Target="https://shs.hal.science/halshs-00277109v1" TargetMode="External"/><Relationship Id="rId108" Type="http://schemas.openxmlformats.org/officeDocument/2006/relationships/hyperlink" Target="https://hal.science/hal-00384028v1" TargetMode="External"/><Relationship Id="rId109" Type="http://schemas.openxmlformats.org/officeDocument/2006/relationships/hyperlink" Target="https://shs.hal.science/halshs-00277117v1" TargetMode="External"/><Relationship Id="rId110" Type="http://schemas.openxmlformats.org/officeDocument/2006/relationships/hyperlink" Target="https://shs.hal.science/halshs-00327336v1" TargetMode="External"/><Relationship Id="rId111" Type="http://schemas.openxmlformats.org/officeDocument/2006/relationships/hyperlink" Target="https://hal.science/hal-00384019v1" TargetMode="External"/><Relationship Id="rId112" Type="http://schemas.openxmlformats.org/officeDocument/2006/relationships/hyperlink" Target="https://shs.hal.science/halshs-00277114v1" TargetMode="External"/><Relationship Id="rId113" Type="http://schemas.openxmlformats.org/officeDocument/2006/relationships/hyperlink" Target="https://hal.science/hal-02737171v1" TargetMode="External"/><Relationship Id="rId114" Type="http://schemas.openxmlformats.org/officeDocument/2006/relationships/hyperlink" Target="https://dx.doi.org/10.3917/arss.166.0054" TargetMode="External"/><Relationship Id="rId115" Type="http://schemas.openxmlformats.org/officeDocument/2006/relationships/hyperlink" Target="https://shs.hal.science/halshs-00277140v1" TargetMode="External"/><Relationship Id="rId116" Type="http://schemas.openxmlformats.org/officeDocument/2006/relationships/hyperlink" Target="https://shs.hal.science/halshs-00275855v1" TargetMode="External"/><Relationship Id="rId117" Type="http://schemas.openxmlformats.org/officeDocument/2006/relationships/hyperlink" Target="https://shs.hal.science/halshs-00277134v1" TargetMode="External"/><Relationship Id="rId118" Type="http://schemas.openxmlformats.org/officeDocument/2006/relationships/hyperlink" Target="https://hal.science/search/index/?q=*&amp;authFullName_s=Laurent Willemez" TargetMode="External"/><Relationship Id="rId119" Type="http://schemas.openxmlformats.org/officeDocument/2006/relationships/hyperlink" Target="https://shs.hal.science/halshs-00277138v1" TargetMode="External"/><Relationship Id="rId120" Type="http://schemas.openxmlformats.org/officeDocument/2006/relationships/hyperlink" Target="https://shs.hal.science/halshs-00193577v1" TargetMode="External"/><Relationship Id="rId121" Type="http://schemas.openxmlformats.org/officeDocument/2006/relationships/hyperlink" Target="https://shs.hal.science/halshs-00193607v1" TargetMode="External"/><Relationship Id="rId122" Type="http://schemas.openxmlformats.org/officeDocument/2006/relationships/hyperlink" Target="https://shs.hal.science/halshs-00193601v1" TargetMode="External"/><Relationship Id="rId123" Type="http://schemas.openxmlformats.org/officeDocument/2006/relationships/hyperlink" Target="https://shs.hal.science/halshs-00191939v1" TargetMode="External"/><Relationship Id="rId124" Type="http://schemas.openxmlformats.org/officeDocument/2006/relationships/hyperlink" Target="https://shs.hal.science/halshs-00193598v1" TargetMode="External"/><Relationship Id="rId125" Type="http://schemas.openxmlformats.org/officeDocument/2006/relationships/hyperlink" Target="https://shs.hal.science/halshs-00193611v1" TargetMode="External"/><Relationship Id="rId126" Type="http://schemas.openxmlformats.org/officeDocument/2006/relationships/hyperlink" Target="https://hal.science/hal-05169448v1" TargetMode="External"/><Relationship Id="rId127" Type="http://schemas.openxmlformats.org/officeDocument/2006/relationships/hyperlink" Target="https://hal.science/search/index/?q=*&amp;authFullName_s=Lola Avril" TargetMode="External"/><Relationship Id="rId128" Type="http://schemas.openxmlformats.org/officeDocument/2006/relationships/hyperlink" Target="https://hal.science/search/index/?q=*&amp;authFullName_s=Thomas Perroud" TargetMode="External"/><Relationship Id="rId129" Type="http://schemas.openxmlformats.org/officeDocument/2006/relationships/hyperlink" Target="https://univ-pau.hal.science/hal-05148083v1" TargetMode="External"/><Relationship Id="rId130" Type="http://schemas.openxmlformats.org/officeDocument/2006/relationships/hyperlink" Target="https://hal.science/search/index/?q=*&amp;authFullName_s=Chlo&#233; Fauchon" TargetMode="External"/><Relationship Id="rId131" Type="http://schemas.openxmlformats.org/officeDocument/2006/relationships/hyperlink" Target="https://hal.science/hal-04512058v1" TargetMode="External"/><Relationship Id="rId132" Type="http://schemas.openxmlformats.org/officeDocument/2006/relationships/hyperlink" Target="https://shs.hal.science/halshs-02307137v1" TargetMode="External"/><Relationship Id="rId133" Type="http://schemas.openxmlformats.org/officeDocument/2006/relationships/hyperlink" Target="https://hal.science/search/index/?q=*&amp;authFullName_s=Isabelle Boucobza" TargetMode="External"/><Relationship Id="rId134" Type="http://schemas.openxmlformats.org/officeDocument/2006/relationships/hyperlink" Target="https://hal.science/search/index/?q=*&amp;authFullName_s=Olivia Bui-Xuan" TargetMode="External"/><Relationship Id="rId135" Type="http://schemas.openxmlformats.org/officeDocument/2006/relationships/hyperlink" Target="https://hal.science/search/index/?q=*&amp;authFullName_s=Jean-Michel Chahsiche" TargetMode="External"/><Relationship Id="rId136" Type="http://schemas.openxmlformats.org/officeDocument/2006/relationships/hyperlink" Target="https://hal.science/search/index/?q=*&amp;authFullName_s=Thomas Lepina" TargetMode="External"/><Relationship Id="rId137" Type="http://schemas.openxmlformats.org/officeDocument/2006/relationships/hyperlink" Target="https://shs.hal.science/halshs-05245414v1" TargetMode="External"/><Relationship Id="rId138" Type="http://schemas.openxmlformats.org/officeDocument/2006/relationships/hyperlink" Target="https://hal.science/search/index/?q=*&amp;authFullName_s=St&#233;phanie Hennette-Vauchez" TargetMode="External"/><Relationship Id="rId139" Type="http://schemas.openxmlformats.org/officeDocument/2006/relationships/hyperlink" Target="https://hal.science/hal-03913665v1" TargetMode="External"/><Relationship Id="rId140" Type="http://schemas.openxmlformats.org/officeDocument/2006/relationships/hyperlink" Target="https://hal.science/search/index/?q=*&amp;authFullName_s=Mikael Rask Madsen" TargetMode="External"/><Relationship Id="rId141" Type="http://schemas.openxmlformats.org/officeDocument/2006/relationships/hyperlink" Target="https://hal.science/search/index/?q=*&amp;authFullName_s=Fernanda Nicola" TargetMode="External"/><Relationship Id="rId142" Type="http://schemas.openxmlformats.org/officeDocument/2006/relationships/hyperlink" Target="https://hal.science/hal-03913660v1" TargetMode="External"/><Relationship Id="rId143" Type="http://schemas.openxmlformats.org/officeDocument/2006/relationships/hyperlink" Target="https://shs.hal.science/halshs-02923062v1" TargetMode="External"/><Relationship Id="rId144" Type="http://schemas.openxmlformats.org/officeDocument/2006/relationships/hyperlink" Target="https://hal.science/hal-02178582v1" TargetMode="External"/><Relationship Id="rId145" Type="http://schemas.openxmlformats.org/officeDocument/2006/relationships/hyperlink" Target="https://hal.science/search/index/?q=*&amp;authFullName_s=Antoine M&#233;gie" TargetMode="External"/><Relationship Id="rId146" Type="http://schemas.openxmlformats.org/officeDocument/2006/relationships/hyperlink" Target="https://shs.hal.science/halshs-00323910v1" TargetMode="External"/><Relationship Id="rId147" Type="http://schemas.openxmlformats.org/officeDocument/2006/relationships/hyperlink" Target="https://shs.hal.science/halshs-00277106v1" TargetMode="External"/><Relationship Id="rId148" Type="http://schemas.openxmlformats.org/officeDocument/2006/relationships/hyperlink" Target="https://shs.hal.science/halshs-00277103v1" TargetMode="External"/><Relationship Id="rId149" Type="http://schemas.openxmlformats.org/officeDocument/2006/relationships/hyperlink" Target="https://shs.hal.science/halshs-00275666v1" TargetMode="External"/><Relationship Id="rId150" Type="http://schemas.openxmlformats.org/officeDocument/2006/relationships/hyperlink" Target="https://shs.hal.science/halshs-00323918v1" TargetMode="External"/><Relationship Id="rId151" Type="http://schemas.openxmlformats.org/officeDocument/2006/relationships/hyperlink" Target="https://hal.science/search/index/?q=*&amp;authFullName_s=Liora Isra&#235;l" TargetMode="External"/><Relationship Id="rId152" Type="http://schemas.openxmlformats.org/officeDocument/2006/relationships/hyperlink" Target="https://shs.hal.science/halshs-00323922v1" TargetMode="External"/><Relationship Id="rId153" Type="http://schemas.openxmlformats.org/officeDocument/2006/relationships/hyperlink" Target="https://hal.science/hal-05543569v1" TargetMode="External"/><Relationship Id="rId154" Type="http://schemas.openxmlformats.org/officeDocument/2006/relationships/hyperlink" Target="https://hal.science/hal-04874722v1" TargetMode="External"/><Relationship Id="rId155" Type="http://schemas.openxmlformats.org/officeDocument/2006/relationships/hyperlink" Target="https://hal.science/hal-04874782v1" TargetMode="External"/><Relationship Id="rId156" Type="http://schemas.openxmlformats.org/officeDocument/2006/relationships/hyperlink" Target="https://hal.science/search/index/?q=*&amp;authFullName_s=Caroline Vincensini" TargetMode="External"/><Relationship Id="rId157" Type="http://schemas.openxmlformats.org/officeDocument/2006/relationships/hyperlink" Target="https://hal.science/hal-04518529v1" TargetMode="External"/><Relationship Id="rId158" Type="http://schemas.openxmlformats.org/officeDocument/2006/relationships/hyperlink" Target="https://hal.science/hal-04874769v1" TargetMode="External"/><Relationship Id="rId159" Type="http://schemas.openxmlformats.org/officeDocument/2006/relationships/hyperlink" Target="https://hal.science/search/index/?q=*&amp;authFullName_s=J&#233;r&#244;me Pacouret" TargetMode="External"/><Relationship Id="rId160" Type="http://schemas.openxmlformats.org/officeDocument/2006/relationships/hyperlink" Target="https://hal.science/hal-04874752v1" TargetMode="External"/><Relationship Id="rId161" Type="http://schemas.openxmlformats.org/officeDocument/2006/relationships/hyperlink" Target="https://hal.science/hal-04874831v1" TargetMode="External"/><Relationship Id="rId162" Type="http://schemas.openxmlformats.org/officeDocument/2006/relationships/hyperlink" Target="https://hal.science/hal-04874820v1" TargetMode="External"/><Relationship Id="rId163" Type="http://schemas.openxmlformats.org/officeDocument/2006/relationships/hyperlink" Target="https://hal.science/search/index/?q=*&amp;authFullName_s=Eric Monnet" TargetMode="External"/><Relationship Id="rId164" Type="http://schemas.openxmlformats.org/officeDocument/2006/relationships/hyperlink" Target="https://hal.science/hal-04874735v1" TargetMode="External"/><Relationship Id="rId165" Type="http://schemas.openxmlformats.org/officeDocument/2006/relationships/hyperlink" Target="https://hal.science/hal-03913670v1" TargetMode="External"/><Relationship Id="rId166" Type="http://schemas.openxmlformats.org/officeDocument/2006/relationships/hyperlink" Target="https://hal.science/search/index/?q=*&amp;authFullName_s=Pierre France" TargetMode="External"/><Relationship Id="rId167" Type="http://schemas.openxmlformats.org/officeDocument/2006/relationships/hyperlink" Target="https://dx.doi.org/10.1017/9781108909099.004" TargetMode="External"/><Relationship Id="rId168" Type="http://schemas.openxmlformats.org/officeDocument/2006/relationships/hyperlink" Target="https://api.istex.fr/ark:/67375/NB3-HXMDRPLG-P/fulltext.pdf?sid=hal" TargetMode="External"/><Relationship Id="rId169" Type="http://schemas.openxmlformats.org/officeDocument/2006/relationships/hyperlink" Target="https://hal.science/hal-03352297v1" TargetMode="External"/><Relationship Id="rId170" Type="http://schemas.openxmlformats.org/officeDocument/2006/relationships/hyperlink" Target="https://hal.science/hal-03352286v1" TargetMode="External"/><Relationship Id="rId171" Type="http://schemas.openxmlformats.org/officeDocument/2006/relationships/hyperlink" Target="https://hal.science/hal-03352302v1" TargetMode="External"/><Relationship Id="rId172" Type="http://schemas.openxmlformats.org/officeDocument/2006/relationships/hyperlink" Target="https://hal.science/hal-03352349v1" TargetMode="External"/><Relationship Id="rId173" Type="http://schemas.openxmlformats.org/officeDocument/2006/relationships/hyperlink" Target="https://hal.science/hal-03352609v1" TargetMode="External"/><Relationship Id="rId174" Type="http://schemas.openxmlformats.org/officeDocument/2006/relationships/hyperlink" Target="https://hal.science/hal-03352309v1" TargetMode="External"/><Relationship Id="rId175" Type="http://schemas.openxmlformats.org/officeDocument/2006/relationships/hyperlink" Target="https://hal.science/search/index/?q=*&amp;authFullName_s=Bastien Fran&#231;ois" TargetMode="External"/><Relationship Id="rId176" Type="http://schemas.openxmlformats.org/officeDocument/2006/relationships/hyperlink" Target="https://dx.doi.org/10.4000/books.septentrion.77851" TargetMode="External"/><Relationship Id="rId177" Type="http://schemas.openxmlformats.org/officeDocument/2006/relationships/hyperlink" Target="https://hal.science/hal-02737042v1" TargetMode="External"/><Relationship Id="rId178" Type="http://schemas.openxmlformats.org/officeDocument/2006/relationships/hyperlink" Target="https://hal.science/hal-02737286v1" TargetMode="External"/><Relationship Id="rId179" Type="http://schemas.openxmlformats.org/officeDocument/2006/relationships/hyperlink" Target="https://hal.science/hal-00384025v1" TargetMode="External"/><Relationship Id="rId180" Type="http://schemas.openxmlformats.org/officeDocument/2006/relationships/hyperlink" Target="https://shs.hal.science/halshs-00336465v1" TargetMode="External"/><Relationship Id="rId181" Type="http://schemas.openxmlformats.org/officeDocument/2006/relationships/hyperlink" Target="https://shs.hal.science/halshs-00336448v1" TargetMode="External"/><Relationship Id="rId182" Type="http://schemas.openxmlformats.org/officeDocument/2006/relationships/hyperlink" Target="https://shs.hal.science/halshs-00336455v1" TargetMode="External"/><Relationship Id="rId183" Type="http://schemas.openxmlformats.org/officeDocument/2006/relationships/hyperlink" Target="https://shs.hal.science/halshs-00336470v1" TargetMode="External"/><Relationship Id="rId184" Type="http://schemas.openxmlformats.org/officeDocument/2006/relationships/hyperlink" Target="https://shs.hal.science/halshs-00275788v1" TargetMode="External"/><Relationship Id="rId185" Type="http://schemas.openxmlformats.org/officeDocument/2006/relationships/hyperlink" Target="https://shs.hal.science/halshs-00277216v1" TargetMode="External"/><Relationship Id="rId186" Type="http://schemas.openxmlformats.org/officeDocument/2006/relationships/hyperlink" Target="https://shs.hal.science/halshs-00277203v1" TargetMode="External"/><Relationship Id="rId187" Type="http://schemas.openxmlformats.org/officeDocument/2006/relationships/hyperlink" Target="https://shs.hal.science/halshs-00277208v1" TargetMode="External"/><Relationship Id="rId188" Type="http://schemas.openxmlformats.org/officeDocument/2006/relationships/hyperlink" Target="https://shs.hal.science/halshs-00333459v1" TargetMode="External"/><Relationship Id="rId189" Type="http://schemas.openxmlformats.org/officeDocument/2006/relationships/hyperlink" Target="https://shs.hal.science/halshs-00333456v1" TargetMode="External"/><Relationship Id="rId190" Type="http://schemas.openxmlformats.org/officeDocument/2006/relationships/hyperlink" Target="https://shs.hal.science/halshs-00332621v1" TargetMode="External"/><Relationship Id="rId191" Type="http://schemas.openxmlformats.org/officeDocument/2006/relationships/hyperlink" Target="https://shs.hal.science/halshs-00332628v1" TargetMode="External"/><Relationship Id="rId192" Type="http://schemas.openxmlformats.org/officeDocument/2006/relationships/hyperlink" Target="https://shs.hal.science/halshs-00333467v1" TargetMode="External"/><Relationship Id="rId193" Type="http://schemas.openxmlformats.org/officeDocument/2006/relationships/hyperlink" Target="https://shs.hal.science/halshs-00333463v1" TargetMode="External"/><Relationship Id="rId194" Type="http://schemas.openxmlformats.org/officeDocument/2006/relationships/hyperlink" Target="https://shs.hal.science/halshs-00333471v1" TargetMode="External"/><Relationship Id="rId195" Type="http://schemas.openxmlformats.org/officeDocument/2006/relationships/hyperlink" Target="https://shs.hal.science/halshs-00333473v1" TargetMode="External"/><Relationship Id="rId196" Type="http://schemas.openxmlformats.org/officeDocument/2006/relationships/hyperlink" Target="https://shs.hal.science/halshs-00333474v1" TargetMode="External"/><Relationship Id="rId197" Type="http://schemas.openxmlformats.org/officeDocument/2006/relationships/hyperlink" Target="https://shs.hal.science/halshs-00333475v1" TargetMode="External"/><Relationship Id="rId198" Type="http://schemas.openxmlformats.org/officeDocument/2006/relationships/hyperlink" Target="https://hal.science/hal-04625165v1" TargetMode="External"/><Relationship Id="rId199" Type="http://schemas.openxmlformats.org/officeDocument/2006/relationships/hyperlink" Target="https://shs.hal.science/halshs-00277304v1" TargetMode="External"/><Relationship Id="rId200" Type="http://schemas.openxmlformats.org/officeDocument/2006/relationships/hyperlink" Target="https://shs.hal.science/halshs-00359816v1" TargetMode="External"/><Relationship Id="rId201" Type="http://schemas.openxmlformats.org/officeDocument/2006/relationships/hyperlink" Target="https://hal.science/hal-00384039v1" TargetMode="External"/><Relationship Id="rId202" Type="http://schemas.openxmlformats.org/officeDocument/2006/relationships/hyperlink" Target="https://shs.hal.science/halshs-00277302v1" TargetMode="External"/><Relationship Id="rId203" Type="http://schemas.openxmlformats.org/officeDocument/2006/relationships/hyperlink" Target="https://shs.hal.science/halshs-00323907v1" TargetMode="External"/><Relationship Id="rId204" Type="http://schemas.openxmlformats.org/officeDocument/2006/relationships/hyperlink" Target="https://shs.hal.science/halshs-00240881v1" TargetMode="External"/><Relationship Id="rId205" Type="http://schemas.openxmlformats.org/officeDocument/2006/relationships/hyperlink" Target="https://shs.hal.science/halshs-00240712v1" TargetMode="External"/><Relationship Id="rId206" Type="http://schemas.openxmlformats.org/officeDocument/2006/relationships/hyperlink" Target="https://shs.hal.science/halshs-00240718v1" TargetMode="External"/><Relationship Id="rId207" Type="http://schemas.openxmlformats.org/officeDocument/2006/relationships/hyperlink" Target="https://hal.science/hal-04670407v1" TargetMode="External"/><Relationship Id="rId208" Type="http://schemas.openxmlformats.org/officeDocument/2006/relationships/hyperlink" Target="https://hal.science/search/index/?q=*&amp;authFullName_s=Luca Tenreira" TargetMode="External"/><Relationship Id="rId209" Type="http://schemas.openxmlformats.org/officeDocument/2006/relationships/hyperlink" Target="https://hal.science/search/index/?q=*&amp;authFullName_s=Lo&#239;c Azoulai" TargetMode="External"/><Relationship Id="rId210" Type="http://schemas.openxmlformats.org/officeDocument/2006/relationships/hyperlink" Target="https://hal.science/search/index/?q=*&amp;authFullName_s=Vincent R&#233;veill&#232;re" TargetMode="External"/><Relationship Id="rId211" Type="http://schemas.openxmlformats.org/officeDocument/2006/relationships/hyperlink" Target="https://hal.science/search/index/?q=*&amp;authFullName_s=Emmanuel Mourlon-Druol" TargetMode="External"/><Relationship Id="rId212" Type="http://schemas.openxmlformats.org/officeDocument/2006/relationships/hyperlink" Target="https://shs.hal.science/halshs-00359830v1" TargetMode="External"/><Relationship Id="rId213" Type="http://schemas.openxmlformats.org/officeDocument/2006/relationships/hyperlink" Target="https://hal.science/search/index/?q=*&amp;authFullName_s=Laurent Scheeck" TargetMode="External"/><Relationship Id="rId214" Type="http://schemas.openxmlformats.org/officeDocument/2006/relationships/hyperlink" Target="https://hal.science/hal-00346146v1" TargetMode="External"/><Relationship Id="rId215" Type="http://schemas.openxmlformats.org/officeDocument/2006/relationships/hyperlink" Target="https://shs.hal.science/halshs-00343899v1" TargetMode="External"/><Relationship Id="rId216" Type="http://schemas.openxmlformats.org/officeDocument/2006/relationships/hyperlink" Target="https://hal.science/hal-04075472v1" TargetMode="External"/><Relationship Id="rId217" Type="http://schemas.openxmlformats.org/officeDocument/2006/relationships/hyperlink" Target="https://hal.science/hal-04085389v1" TargetMode="External"/><Relationship Id="rId218" Type="http://schemas.openxmlformats.org/officeDocument/2006/relationships/hyperlink" Target="https://paris1.hal.science/hal-03941452v1" TargetMode="External"/><Relationship Id="rId219" Type="http://schemas.openxmlformats.org/officeDocument/2006/relationships/hyperlink" Target="https://shs.hal.science/halshs-00490271v1" TargetMode="External"/><Relationship Id="rId220" Type="http://schemas.openxmlformats.org/officeDocument/2006/relationships/hyperlink" Target="https://hal.science/hal-00384034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Vauchez</dc:title>
  <dc:description>CV</dc:description>
  <dc:subject/>
  <cp:keywords/>
  <cp:category/>
  <cp:lastModifiedBy/>
  <dcterms:created xsi:type="dcterms:W3CDTF">2026-04-05T12:02:39+02:00</dcterms:created>
  <dcterms:modified xsi:type="dcterms:W3CDTF">2026-04-05T12:02:39+02:00</dcterms:modified>
</cp:coreProperties>
</file>

<file path=docProps/custom.xml><?xml version="1.0" encoding="utf-8"?>
<Properties xmlns="http://schemas.openxmlformats.org/officeDocument/2006/custom-properties" xmlns:vt="http://schemas.openxmlformats.org/officeDocument/2006/docPropsVTypes"/>
</file>