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Antoine Ventura </w:t>
      </w:r>
      <w:r>
        <w:rPr>
          <w:color w:val="641e6e"/>
        </w:rPr>
        <w:t xml:space="preserve">Maître de conférences HDR à l'Université Bordeaux Montaigne</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agrégé d’espagnol, docteur en Études ibériques et ibéro-américaines et habilité à diriger des recherches.En tant que chercheur, j’ai d’abord travaillé sur la littérature de fiction latino-américaine contemporaine, tout particulièrement sur les récits fantastiques de Julio Cortázar (Argentine, 1914-1984) et les nouvelles de Mario Benedetti (Uruguay, 1920-2009). Mon propos et mes approches ont relevé à la fois d’interrogations d’ordre esthétique (théorie et écriture du fantastique, théorie et écriture de la nouvelle ou récit court) et de problématiques liées au contexte historique (dictatures du Cône sud), liées entre elles par des questionnements sur les marques de l’engagement dans l’écriture du récit, les procédés du roman à thèse et autres éléments de sémantique narrative comme la construction du sens implicite et de l’argumentation politique à travers le récit de fiction.Par la suite, j’ai poursuivi mes recherches sur d’autres auteur.rices contemporain.es comme Gabriel García Márquez (Colombie, 1927-2014), Jorge Luis Borges (Argentine, 1899-1986), Augusto Roa Bastos (Paraguay, 1917-2005), Roberto Bolaño (Chili, 1953-2003), Reinaldo Arenas (Cuba, 1943-1990), Carlos Liscano (Uruguay, 1949-2023). En parallèle, je me suis intéressé à la Colombie et aux questions de féminisme et de genre dans la poésie, ce qui m’a amené à produire une série d’études sur la poésie écrite par des femmes, telles que Maria Mercedes Carranza (1945-2003), Piedad Bonnett (1951), Guiomar Cuesta Escobar (1950) mais aussi Cristina Peri Rossi (Uruguay, 1941) et Gioconda Belli (Nicaragua, 1948). La question de départ était celle de la possibilité du témoignage sur les réalités sociales et politiques de la Colombie contemporaine au sein du discours poétique, puis celle de la reconduction des stéréotypes de genre au sein du discours amoureux.Ces activités de recherche ont donné lieu à l’organisation de trois colloques, à la parution de trois ouvrages collectifs et d’un ouvrage individuel, ainsi que de plusieurs communications et articles.Ayant commencé dès la fin de ma thèse de doctorat, mais d’une manière très secondaire, à regarder du côté de l’ethnologie et de l’anthropologie, au début des années 2010, j’ai créé une revue avec deux collègues, Laurence Machet, spécialiste de la culture britannique, et Lionel Larré, de la culture étatsunienne. La revue Elohi-Peuples indigènes et environnement a paru pour la première fois en 2012. Il s’est agi d’une revue à comité de lecture international, semestrielle, réunissant des biologistes, des juristes, des politistes, des anthropologues, des sociologues, des historiens et des littéraires. Elle a été mise en ligne dès avril 2015 sur revues.org, ancêtre de JournalsOpenEdition.org. J’en ai été le directeur adjoint et le directeur scientifique jusqu’en 2014, puis le directeur jusqu’à sa cessation d’activité en 2020. Nous y avons accueilli des travaux portant sur cette double thématique, dans trois puis quatre langues (français, anglais, espagnol, portugais). Nous avons fait paraître, au total, neuf numéros thématiques, portant sur les mouvements environnementalistes, les littératures indigènes, l’invention de l’indigène écologiste, les ressources du vivant, l’écotourisme, les exodes, déplacements et déracinements, ainsi que sur les voyageurs et les naturalistes.Cette activité éditoriale et scientifique a donné lieu à l’organisation de deux colloques internationaux, l’un à Bordeaux et l’autre à Marseille, à des invitations réciproques entre l’Université Bordeaux Montaigne et l’Université Nationale Autonome du Mexique à Mérida (Yucatan), ainsi qu’à la rédaction, traduction et publication de textes introductifs et d’articles centrés, pour ma part, sur le Mexique de l’époque coloniale et contemporaine, dans une perspective ethno-historique.Tout au long de mon parcours et de manière plus affirmée dans les dernières années, je me suis intéressé à l’histoire et à la théorie du témoignage latino-américain comme genre éditorial et littéraire. Ce qui m’a amené à la rédaction progressive d’un inédit de HDR intitulé « Écriture et pensée du témoignage en Amérique latine. Entre l’École de Chicago et la Révolution cubaine » que j’ai présenté avec le reste de mes travaux en juillet 2023. Une partie de cet inédit est prêt à être publiée, et le sera dans le courant de l’année 2026. J’ai abordé le sujet du témoignage en tant que tel, c’est-à-dire en dehors de l’examen des dimensions testimoniales que peuvent présenter d’autres formes de discours littéraire comme la fiction narrative et la poésie, dès les années 2000 en m’intéressant à ce qui est considéré comme le premier livre de ce type, l’ouvrage d’un jeune anthropologue mexicain, Ricardo Pozas, faisant son terrain dans un village tzotzil du Chiapas, un livre qui présente, entre autres particularités, d’avoir connu une intégration paradoxale dans le sous-champ de la littérature de fiction peu après sa parution. L’examen de l’histoire de cet ouvrage, sa généalogie et ses liens avec l’institutionnalisation de l’anthropologie et de la sociologie dans les universités étatsuniennes et à Chicago en particulier, puis au Mexique, font l’objet d’un chapitre important de mon inédit. Avant d’en arrivé là, j’avais aussi consacré un cours magistral de Licence 3, et des travaux dirigés adossés, aux rapports entre fiction et témoignage, avec l’étude de l’ouvrage mexicain et de celui basé sur les entretiens de Elisabeth Burgos avec Rigoberta Menchú. J’ai également travaillé, en parallèle, sur l’histoire du témoignage contemporain en Colombie, qui a donné lieu à plusieurs communications (non suivies de parutions et non intégrées dans l’inédit). Pour ce qui est de l’inédit, j’y aborde, par ailleurs, l’histoire de la théorie du témoignage latino-américain, depuis les premiers travaux de littéraires mexicanistes jusqu’à ceux des membres du groupe des Latin American Subaltern Studies, afin de montrer toutes les variations mais aussi les constantes observables. Je consacre également des chapitres à la périodisation et à la description des différents corpus qui se sont constitués au cours de la deuxième moitié du XXe siècle. Sur cette base, j’engage une approche comparatiste, mettant en vis-vis théorisation et corpus de par et d’autre de l’Atlantique, ce qu’il en va en Europe et ce qu’il en va aux Amériques. Quant au plus ample des chapitres, il est consacré à l’étude du concours littéraire Casa de las Américas de La Havane, dédié au témoignage, de 1970 à nos jours, où je montre à quel point la Révolution cubaine a participé à construire un corpus et des orientations thématiques bien spécifiques, en lien avec ses propres préoccupations, et avec l’actualité politique des pays d’Amérique latine avant toute chose.Depuis deux ans, je co-pilote une composante de mon laboratoire de rattachement, l’UR 3656 AMERIBER. Il s’agit du Séminaire Interdisciplinaire de Recherche Narration et Histoire (SIRENH). J’ai proposé et amorcé avec les collègues une séquence de travail sur la thématique générale suivante : « Raconter la guerre, raconter les luttes : le travail des récits ». Nos séminaires sont mensuels. Dans ce cadre, j’ai présenté deux exposés, « Écriture et pensée du témoignage en Amérique latine : histoire et débats » (11 avril 2025), ainsi que « L’Empire du récit et l’expression des luttes » en guise de conférence inaugurale à notre cycle thématique (26 septembre 2025). En parallèle et en cohérence avec mon intérêt pour ce qui se fait en Littérature générale et comparée sur les question du témoignage, de la littérature du réel ou des littératures factuelles, j’ai prononcé une conférence dans le cadre du séminaire Littératures et Mondes de l’UR Plurielles, intitulée « Le témoignage et l’étanchéité relative des espaces culturels (Europe/Amériques) » (6 novembre 2025).Comme tout agrégé docteur, j’ai enseigné la langue espagnole, la traduction (thème et version), l’explication de texte et le commentaire, la dissertation sur questions de civilisation et de littérature.Mes principaux cours magistraux et TD associés ont été ou sont consacrés à l’histoire de la littérature hispano-américaine, à l’histoire économique et politique de l’Amérique latine, à la littérature des pays méso-américains, à la littérature mexicaine, à la littérature des pays caribéens, au témoignage (en Licence de Lettres et en Licence d’Études ibériques et ibéro-américaines), aux migrations et récits de migration en Amérique latine, à la politique indigéniste au Mexique et dans les pays andins.J’anime une formation de l’École doctorale « Montaigne Humanités » intitulée « Écriture scientifique, argumentation et sciences de la littérature ».J’ai dirigé une vingtaine de mémoires de Maîtrise, Master 1 et 2 Recherche, Master MEEF, tous portant sur les pays hispano-américains, en Littérature et en Civilisation.Je dirige deux thèses avec contrat doctoral, l’une sur la littérature cubaine contemporaine, l’autre sur le témoignage et l’histoire des sciences sociales en Colombie ; ainsi qu’une thèse encore non inscrite sur la fiction narrative colombienne.J’ai participé au jury du CAPES d’espagnol dans les années 2000, et à celui de l’Agrégation dans les années 2010.J’ai assumé plusieurs mandats à la CFVU et à la Commission de la recherche de mon établissement.Je suis membre du Comité national du CNRS, en section 38, « Littérature, arts, esthétique, création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Écriture et pensée du témoignage en Amérique latine. Entre l’École de Chicago et la Révolution cubaine</w:t>
              </w:r>
            </w:hyperlink>
          </w:p>
          <w:p>
            <w:pPr/>
            <w:hyperlink r:id="rId8" w:history="1">
              <w:r>
                <w:rPr>
                  <w:color w:val="#410a8c"/>
                  <w:u w:val="single"/>
                </w:rPr>
                <w:t xml:space="preserve">Antoine Ventura</w:t>
              </w:r>
            </w:hyperlink>
          </w:p>
          <w:p>
            <w:pPr/>
            <w:r>
              <w:rPr/>
              <w:t xml:space="preserve">Sciences de l'Homme et Société. Université Bordeaux Montaigne, 2023</w:t>
            </w:r>
          </w:p>
          <w:p>
            <w:pPr/>
            <w:r>
              <w:rPr/>
              <w:t xml:space="preserve">HDR</w:t>
            </w:r>
          </w:p>
          <w:p>
            <w:pPr/>
            <w:hyperlink r:id="rId7" w:history="1">
              <w:r>
                <w:rPr>
                  <w:color w:val="#410a8c"/>
                  <w:u w:val="single"/>
                </w:rPr>
                <w:t xml:space="preserve">tel-05420323v1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nouvelles politiques de Mario Benedetti : référence, Histoire, axiologie</w:t>
              </w:r>
            </w:hyperlink>
          </w:p>
          <w:p>
            <w:pPr/>
            <w:hyperlink r:id="rId8" w:history="1">
              <w:r>
                <w:rPr>
                  <w:color w:val="#410a8c"/>
                  <w:u w:val="single"/>
                </w:rPr>
                <w:t xml:space="preserve">Antoine Ventura</w:t>
              </w:r>
            </w:hyperlink>
          </w:p>
          <w:p>
            <w:pPr/>
            <w:r>
              <w:rPr/>
              <w:t xml:space="preserve">Sciences de l'Homme et Société. Université Michel de Montaigne-Bordeaux III, 2001. Français. </w:t>
            </w:r>
            <w:hyperlink r:id="rId10" w:history="1">
              <w:r>
                <w:rPr>
                  <w:color w:val="#410a8c"/>
                  <w:u w:val="single"/>
                </w:rPr>
                <w:t xml:space="preserve">⟨NNT : 2001BOR30051⟩</w:t>
              </w:r>
            </w:hyperlink>
          </w:p>
          <w:p>
            <w:pPr/>
            <w:r>
              <w:rPr/>
              <w:t xml:space="preserve">Thèse</w:t>
            </w:r>
          </w:p>
          <w:p>
            <w:pPr/>
            <w:hyperlink r:id="rId9" w:history="1">
              <w:r>
                <w:rPr>
                  <w:color w:val="#410a8c"/>
                  <w:u w:val="single"/>
                </w:rPr>
                <w:t xml:space="preserve">tel-05419739v1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Julio Cortázar : fantastique et nouveau fantastique. Les territoires de l'insondable</w:t>
              </w:r>
            </w:hyperlink>
          </w:p>
          <w:p>
            <w:pPr/>
            <w:hyperlink r:id="rId8" w:history="1">
              <w:r>
                <w:rPr>
                  <w:color w:val="#410a8c"/>
                  <w:u w:val="single"/>
                </w:rPr>
                <w:t xml:space="preserve">Antoine Ventura</w:t>
              </w:r>
            </w:hyperlink>
          </w:p>
          <w:p>
            <w:pPr/>
            <w:r>
              <w:rPr/>
              <w:t xml:space="preserve">Presses Universitaires de Bordeaux. , 2019, 979-10-300-0486-1</w:t>
            </w:r>
          </w:p>
          <w:p>
            <w:pPr/>
            <w:r>
              <w:rPr/>
              <w:t xml:space="preserve">Ouvrages</w:t>
            </w:r>
          </w:p>
          <w:p>
            <w:pPr/>
            <w:hyperlink r:id="rId11" w:history="1">
              <w:r>
                <w:rPr>
                  <w:color w:val="#410a8c"/>
                  <w:u w:val="single"/>
                </w:rPr>
                <w:t xml:space="preserve">hal-05421430v1</w:t>
              </w:r>
            </w:hyperlink>
          </w:p>
        </w:tc>
      </w:tr>
      <w:tr>
        <w:trPr/>
        <w:tc>
          <w:tcPr>
            <w:noWrap/>
          </w:tcPr>
          <w:p>
            <w:pPr>
              <w:spacing w:after="200"/>
            </w:pPr>
            <w:hyperlink r:id="rId12" w:history="1">
              <w:r>
                <w:rPr>
                  <w:color w:val="1e198e"/>
                  <w:b w:val="1"/>
                  <w:bCs w:val="1"/>
                  <w:u w:val="single"/>
                </w:rPr>
                <w:t xml:space="preserve">Elohi - Peuples indigènes et environnement, n° 7, &amp;quot;Ecotourisme</w:t>
              </w:r>
            </w:hyperlink>
          </w:p>
          <w:p>
            <w:pPr/>
            <w:hyperlink r:id="rId8" w:history="1">
              <w:r>
                <w:rPr>
                  <w:color w:val="#410a8c"/>
                  <w:u w:val="single"/>
                </w:rPr>
                <w:t xml:space="preserve">Antoine Ventura</w:t>
              </w:r>
            </w:hyperlink>
          </w:p>
          <w:p>
            <w:pPr/>
            <w:r>
              <w:rPr/>
              <w:t xml:space="preserve">Presses Universitaires de Bordeaux, 7, pp.148, 2015, Ecotourisme</w:t>
            </w:r>
          </w:p>
          <w:p>
            <w:pPr/>
            <w:r>
              <w:rPr/>
              <w:t xml:space="preserve">Ouvrages</w:t>
            </w:r>
          </w:p>
          <w:p>
            <w:pPr/>
            <w:hyperlink r:id="rId12" w:history="1">
              <w:r>
                <w:rPr>
                  <w:color w:val="#410a8c"/>
                  <w:u w:val="single"/>
                </w:rPr>
                <w:t xml:space="preserve">hal-02522147v1</w:t>
              </w:r>
            </w:hyperlink>
          </w:p>
        </w:tc>
      </w:tr>
      <w:tr>
        <w:trPr/>
        <w:tc>
          <w:tcPr>
            <w:noWrap/>
          </w:tcPr>
          <w:p>
            <w:pPr>
              <w:spacing w:after="200"/>
            </w:pPr>
            <w:hyperlink r:id="rId13" w:history="1">
              <w:r>
                <w:rPr>
                  <w:color w:val="1e198e"/>
                  <w:b w:val="1"/>
                  <w:bCs w:val="1"/>
                  <w:u w:val="single"/>
                </w:rPr>
                <w:t xml:space="preserve">Femmes, écritures et enfermements en Amérique Latine</w:t>
              </w:r>
            </w:hyperlink>
          </w:p>
          <w:p>
            <w:pPr/>
            <w:hyperlink r:id="rId14" w:history="1">
              <w:r>
                <w:rPr>
                  <w:color w:val="#410a8c"/>
                  <w:u w:val="single"/>
                </w:rPr>
                <w:t xml:space="preserve">Cecilia González Scavino</w:t>
              </w:r>
            </w:hyperlink>
            <w:r>
              <w:rPr/>
              <w:t xml:space="preserve">,</w:t>
            </w:r>
            <w:hyperlink r:id="rId15" w:history="1">
              <w:r>
                <w:rPr>
                  <w:color w:val="#410a8c"/>
                  <w:u w:val="single"/>
                </w:rPr>
                <w:t xml:space="preserve">Laurence H Mullaly</w:t>
              </w:r>
            </w:hyperlink>
            <w:r>
              <w:rPr/>
              <w:t xml:space="preserve">,</w:t>
            </w:r>
            <w:hyperlink r:id="rId8" w:history="1">
              <w:r>
                <w:rPr>
                  <w:color w:val="#410a8c"/>
                  <w:u w:val="single"/>
                </w:rPr>
                <w:t xml:space="preserve">Antoine Ventura</w:t>
              </w:r>
            </w:hyperlink>
            <w:r>
              <w:rPr/>
              <w:t xml:space="preserve">,</w:t>
            </w:r>
            <w:hyperlink r:id="rId16" w:history="1">
              <w:r>
                <w:rPr>
                  <w:color w:val="#410a8c"/>
                  <w:u w:val="single"/>
                </w:rPr>
                <w:t xml:space="preserve">Caroline Lepage</w:t>
              </w:r>
            </w:hyperlink>
          </w:p>
          <w:p>
            <w:pPr/>
            <w:r>
              <w:rPr/>
              <w:t xml:space="preserve">Presses Universitaires de Bordeaux, pp.308, 2012</w:t>
            </w:r>
          </w:p>
          <w:p>
            <w:pPr/>
            <w:r>
              <w:rPr/>
              <w:t xml:space="preserve">Ouvrages</w:t>
            </w:r>
          </w:p>
          <w:p>
            <w:pPr/>
            <w:hyperlink r:id="rId13" w:history="1">
              <w:r>
                <w:rPr>
                  <w:color w:val="#410a8c"/>
                  <w:u w:val="single"/>
                </w:rPr>
                <w:t xml:space="preserve">hal-02639124v1</w:t>
              </w:r>
            </w:hyperlink>
          </w:p>
        </w:tc>
      </w:tr>
      <w:tr>
        <w:trPr/>
        <w:tc>
          <w:tcPr>
            <w:noWrap/>
          </w:tcPr>
          <w:p>
            <w:pPr>
              <w:spacing w:after="200"/>
            </w:pPr>
            <w:hyperlink r:id="rId17" w:history="1">
              <w:r>
                <w:rPr>
                  <w:color w:val="1e198e"/>
                  <w:b w:val="1"/>
                  <w:bCs w:val="1"/>
                  <w:u w:val="single"/>
                </w:rPr>
                <w:t xml:space="preserve">La Littérature cubaine de 1980 à nos jours</w:t>
              </w:r>
            </w:hyperlink>
          </w:p>
          <w:p>
            <w:pPr/>
            <w:hyperlink r:id="rId8" w:history="1">
              <w:r>
                <w:rPr>
                  <w:color w:val="#410a8c"/>
                  <w:u w:val="single"/>
                </w:rPr>
                <w:t xml:space="preserve">Antoine Ventura</w:t>
              </w:r>
            </w:hyperlink>
          </w:p>
          <w:p>
            <w:pPr/>
            <w:r>
              <w:rPr/>
              <w:t xml:space="preserve">Presses Universitaires de Bordeaux, pp.220, 2011</w:t>
            </w:r>
          </w:p>
          <w:p>
            <w:pPr/>
            <w:r>
              <w:rPr/>
              <w:t xml:space="preserve">Ouvrages</w:t>
            </w:r>
          </w:p>
          <w:p>
            <w:pPr/>
            <w:hyperlink r:id="rId17" w:history="1">
              <w:r>
                <w:rPr>
                  <w:color w:val="#410a8c"/>
                  <w:u w:val="single"/>
                </w:rPr>
                <w:t xml:space="preserve">hal-02639082v1</w:t>
              </w:r>
            </w:hyperlink>
          </w:p>
        </w:tc>
      </w:tr>
      <w:tr>
        <w:trPr/>
        <w:tc>
          <w:tcPr>
            <w:noWrap/>
          </w:tcPr>
          <w:p>
            <w:pPr>
              <w:spacing w:after="200"/>
            </w:pPr>
            <w:hyperlink r:id="rId18" w:history="1">
              <w:r>
                <w:rPr>
                  <w:color w:val="1e198e"/>
                  <w:b w:val="1"/>
                  <w:bCs w:val="1"/>
                  <w:u w:val="single"/>
                </w:rPr>
                <w:t xml:space="preserve">Les Armes et les lettres. La violence politique dans la culture du Rio de la Plata des années 1960 à nos jours</w:t>
              </w:r>
            </w:hyperlink>
          </w:p>
          <w:p>
            <w:pPr/>
            <w:hyperlink r:id="rId8" w:history="1">
              <w:r>
                <w:rPr>
                  <w:color w:val="#410a8c"/>
                  <w:u w:val="single"/>
                </w:rPr>
                <w:t xml:space="preserve">Antoine Ventura</w:t>
              </w:r>
            </w:hyperlink>
          </w:p>
          <w:p>
            <w:pPr/>
            <w:r>
              <w:rPr/>
              <w:t xml:space="preserve">Presses Universitaires de Bordeaux, pp.322, 2010</w:t>
            </w:r>
          </w:p>
          <w:p>
            <w:pPr/>
            <w:r>
              <w:rPr/>
              <w:t xml:space="preserve">Ouvrages</w:t>
            </w:r>
          </w:p>
          <w:p>
            <w:pPr/>
            <w:hyperlink r:id="rId18" w:history="1">
              <w:r>
                <w:rPr>
                  <w:color w:val="#410a8c"/>
                  <w:u w:val="single"/>
                </w:rPr>
                <w:t xml:space="preserve">hal-02639146v1</w:t>
              </w:r>
            </w:hyperlink>
          </w:p>
        </w:tc>
      </w:tr>
    </w:tbl>
    <w:p>
      <w:pPr>
        <w:spacing w:before="200"/>
      </w:pPr>
    </w:p>
    <w:p>
      <w:pPr>
        <w:pStyle w:val="Heading2"/>
      </w:pPr>
      <w:r>
        <w:rPr>
          <w:color w:val="1e198e"/>
          <w:b w:val="1"/>
          <w:bCs w:val="1"/>
        </w:rPr>
        <w:t xml:space="preserve">N°spécial de revue/special issue (10)</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Voyageurs et naturalistes</w:t>
              </w:r>
            </w:hyperlink>
          </w:p>
          <w:p>
            <w:pPr/>
            <w:hyperlink r:id="rId8" w:history="1">
              <w:r>
                <w:rPr>
                  <w:color w:val="#410a8c"/>
                  <w:u w:val="single"/>
                </w:rPr>
                <w:t xml:space="preserve">Antoine Ventura</w:t>
              </w:r>
            </w:hyperlink>
            <w:r>
              <w:rPr/>
              <w:t xml:space="preserve">,</w:t>
            </w:r>
            <w:hyperlink r:id="rId20" w:history="1">
              <w:r>
                <w:rPr>
                  <w:color w:val="#410a8c"/>
                  <w:u w:val="single"/>
                </w:rPr>
                <w:t xml:space="preserve">Laurence Machet</w:t>
              </w:r>
            </w:hyperlink>
          </w:p>
          <w:p>
            <w:pPr/>
            <w:r>
              <w:rPr>
                <w:i w:val="1"/>
                <w:iCs w:val="1"/>
              </w:rPr>
              <w:t xml:space="preserve">ELOHI Peuples indigènes et environnement</w:t>
            </w:r>
            <w:r>
              <w:rPr/>
              <w:t xml:space="preserve">, 9, 2016, </w:t>
            </w:r>
            <w:hyperlink r:id="rId21" w:history="1">
              <w:r>
                <w:rPr>
                  <w:color w:val="#410a8c"/>
                  <w:u w:val="single"/>
                </w:rPr>
                <w:t xml:space="preserve">⟨10.4000/elohi.969⟩</w:t>
              </w:r>
            </w:hyperlink>
          </w:p>
          <w:p>
            <w:pPr/>
            <w:r>
              <w:rPr/>
              <w:t xml:space="preserve">N°spécial de revue/special issue</w:t>
            </w:r>
          </w:p>
          <w:p>
            <w:pPr/>
            <w:hyperlink r:id="rId19" w:history="1">
              <w:r>
                <w:rPr>
                  <w:color w:val="#410a8c"/>
                  <w:u w:val="single"/>
                </w:rPr>
                <w:t xml:space="preserve">hal-05422200v1</w:t>
              </w:r>
            </w:hyperlink>
          </w:p>
        </w:tc>
      </w:tr>
      <w:tr>
        <w:trPr/>
        <w:tc>
          <w:tcPr>
            <w:noWrap/>
          </w:tcPr>
          <w:p>
            <w:pPr>
              <w:spacing w:after="200"/>
            </w:pPr>
            <w:hyperlink r:id="rId22" w:history="1">
              <w:r>
                <w:rPr>
                  <w:color w:val="1e198e"/>
                  <w:b w:val="1"/>
                  <w:bCs w:val="1"/>
                  <w:u w:val="single"/>
                </w:rPr>
                <w:t xml:space="preserve">Ecotourisme</w:t>
              </w:r>
            </w:hyperlink>
          </w:p>
          <w:p>
            <w:pPr/>
            <w:hyperlink r:id="rId8" w:history="1">
              <w:r>
                <w:rPr>
                  <w:color w:val="#410a8c"/>
                  <w:u w:val="single"/>
                </w:rPr>
                <w:t xml:space="preserve">Antoine Ventura</w:t>
              </w:r>
            </w:hyperlink>
            <w:r>
              <w:rPr/>
              <w:t xml:space="preserve">,</w:t>
            </w:r>
            <w:hyperlink r:id="rId20" w:history="1">
              <w:r>
                <w:rPr>
                  <w:color w:val="#410a8c"/>
                  <w:u w:val="single"/>
                </w:rPr>
                <w:t xml:space="preserve">Laurence Machet</w:t>
              </w:r>
            </w:hyperlink>
            <w:r>
              <w:rPr/>
              <w:t xml:space="preserve">,</w:t>
            </w:r>
            <w:hyperlink r:id="rId23" w:history="1">
              <w:r>
                <w:rPr>
                  <w:color w:val="#410a8c"/>
                  <w:u w:val="single"/>
                </w:rPr>
                <w:t xml:space="preserve">Lionel Larré</w:t>
              </w:r>
            </w:hyperlink>
          </w:p>
          <w:p>
            <w:pPr/>
            <w:r>
              <w:rPr>
                <w:i w:val="1"/>
                <w:iCs w:val="1"/>
              </w:rPr>
              <w:t xml:space="preserve">ELOHI Peuples indigènes et environnement</w:t>
            </w:r>
            <w:r>
              <w:rPr/>
              <w:t xml:space="preserve">, 7, 2015, </w:t>
            </w:r>
            <w:hyperlink r:id="rId24" w:history="1">
              <w:r>
                <w:rPr>
                  <w:color w:val="#410a8c"/>
                  <w:u w:val="single"/>
                </w:rPr>
                <w:t xml:space="preserve">⟨10.4000/elohi.452⟩</w:t>
              </w:r>
            </w:hyperlink>
          </w:p>
          <w:p>
            <w:pPr/>
            <w:r>
              <w:rPr/>
              <w:t xml:space="preserve">N°spécial de revue/special issue</w:t>
            </w:r>
          </w:p>
          <w:p>
            <w:pPr/>
            <w:hyperlink r:id="rId22" w:history="1">
              <w:r>
                <w:rPr>
                  <w:color w:val="#410a8c"/>
                  <w:u w:val="single"/>
                </w:rPr>
                <w:t xml:space="preserve">hal-05421721v1</w:t>
              </w:r>
            </w:hyperlink>
          </w:p>
        </w:tc>
      </w:tr>
      <w:tr>
        <w:trPr/>
        <w:tc>
          <w:tcPr>
            <w:noWrap/>
          </w:tcPr>
          <w:p>
            <w:pPr>
              <w:spacing w:after="200"/>
            </w:pPr>
            <w:hyperlink r:id="rId25" w:history="1">
              <w:r>
                <w:rPr>
                  <w:color w:val="1e198e"/>
                  <w:b w:val="1"/>
                  <w:bCs w:val="1"/>
                  <w:u w:val="single"/>
                </w:rPr>
                <w:t xml:space="preserve">Elohi - Peuples indigènes et environnement, n° 5/6, &amp;quot;Les ressources du vivant</w:t>
              </w:r>
            </w:hyperlink>
          </w:p>
          <w:p>
            <w:pPr/>
            <w:hyperlink r:id="rId8" w:history="1">
              <w:r>
                <w:rPr>
                  <w:color w:val="#410a8c"/>
                  <w:u w:val="single"/>
                </w:rPr>
                <w:t xml:space="preserve">Antoine Ventura</w:t>
              </w:r>
            </w:hyperlink>
          </w:p>
          <w:p>
            <w:pPr/>
            <w:r>
              <w:rPr>
                <w:i w:val="1"/>
                <w:iCs w:val="1"/>
              </w:rPr>
              <w:t xml:space="preserve">ELOHI Peuples indigènes et environnement</w:t>
            </w:r>
            <w:r>
              <w:rPr/>
              <w:t xml:space="preserve">, 5-6, pp.254, 2015</w:t>
            </w:r>
          </w:p>
          <w:p>
            <w:pPr/>
            <w:r>
              <w:rPr/>
              <w:t xml:space="preserve">N°spécial de revue/special issue</w:t>
            </w:r>
          </w:p>
          <w:p>
            <w:pPr/>
            <w:hyperlink r:id="rId25" w:history="1">
              <w:r>
                <w:rPr>
                  <w:color w:val="#410a8c"/>
                  <w:u w:val="single"/>
                </w:rPr>
                <w:t xml:space="preserve">hal-02522146v1</w:t>
              </w:r>
            </w:hyperlink>
          </w:p>
        </w:tc>
      </w:tr>
      <w:tr>
        <w:trPr/>
        <w:tc>
          <w:tcPr>
            <w:noWrap/>
          </w:tcPr>
          <w:p>
            <w:pPr>
              <w:spacing w:after="200"/>
            </w:pPr>
            <w:hyperlink r:id="rId26" w:history="1">
              <w:r>
                <w:rPr>
                  <w:color w:val="1e198e"/>
                  <w:b w:val="1"/>
                  <w:bCs w:val="1"/>
                  <w:u w:val="single"/>
                </w:rPr>
                <w:t xml:space="preserve">Exodes, déplacements, déracinements</w:t>
              </w:r>
            </w:hyperlink>
          </w:p>
          <w:p>
            <w:pPr/>
            <w:hyperlink r:id="rId8" w:history="1">
              <w:r>
                <w:rPr>
                  <w:color w:val="#410a8c"/>
                  <w:u w:val="single"/>
                </w:rPr>
                <w:t xml:space="preserve">Antoine Ventura</w:t>
              </w:r>
            </w:hyperlink>
            <w:r>
              <w:rPr/>
              <w:t xml:space="preserve">,</w:t>
            </w:r>
            <w:hyperlink r:id="rId27" w:history="1">
              <w:r>
                <w:rPr>
                  <w:color w:val="#410a8c"/>
                  <w:u w:val="single"/>
                </w:rPr>
                <w:t xml:space="preserve">Ilana Heineberg</w:t>
              </w:r>
            </w:hyperlink>
          </w:p>
          <w:p>
            <w:pPr/>
            <w:r>
              <w:rPr>
                <w:i w:val="1"/>
                <w:iCs w:val="1"/>
              </w:rPr>
              <w:t xml:space="preserve">ELOHI Peuples indigènes et environnement</w:t>
            </w:r>
            <w:r>
              <w:rPr/>
              <w:t xml:space="preserve">, 8, 2015, </w:t>
            </w:r>
            <w:hyperlink r:id="rId28" w:history="1">
              <w:r>
                <w:rPr>
                  <w:color w:val="#410a8c"/>
                  <w:u w:val="single"/>
                </w:rPr>
                <w:t xml:space="preserve">⟨10.4000/elohi.888⟩</w:t>
              </w:r>
            </w:hyperlink>
          </w:p>
          <w:p>
            <w:pPr/>
            <w:r>
              <w:rPr/>
              <w:t xml:space="preserve">N°spécial de revue/special issue</w:t>
            </w:r>
          </w:p>
          <w:p>
            <w:pPr/>
            <w:hyperlink r:id="rId26" w:history="1">
              <w:r>
                <w:rPr>
                  <w:color w:val="#410a8c"/>
                  <w:u w:val="single"/>
                </w:rPr>
                <w:t xml:space="preserve">hal-05422176v1</w:t>
              </w:r>
            </w:hyperlink>
          </w:p>
        </w:tc>
      </w:tr>
      <w:tr>
        <w:trPr/>
        <w:tc>
          <w:tcPr>
            <w:noWrap/>
          </w:tcPr>
          <w:p>
            <w:pPr>
              <w:spacing w:after="200"/>
            </w:pPr>
            <w:hyperlink r:id="rId29" w:history="1">
              <w:r>
                <w:rPr>
                  <w:color w:val="1e198e"/>
                  <w:b w:val="1"/>
                  <w:bCs w:val="1"/>
                  <w:u w:val="single"/>
                </w:rPr>
                <w:t xml:space="preserve">Ressources du vivant</w:t>
              </w:r>
            </w:hyperlink>
          </w:p>
          <w:p>
            <w:pPr/>
            <w:hyperlink r:id="rId8" w:history="1">
              <w:r>
                <w:rPr>
                  <w:color w:val="#410a8c"/>
                  <w:u w:val="single"/>
                </w:rPr>
                <w:t xml:space="preserve">Antoine Ventura</w:t>
              </w:r>
            </w:hyperlink>
            <w:r>
              <w:rPr/>
              <w:t xml:space="preserve">,</w:t>
            </w:r>
            <w:hyperlink r:id="rId20" w:history="1">
              <w:r>
                <w:rPr>
                  <w:color w:val="#410a8c"/>
                  <w:u w:val="single"/>
                </w:rPr>
                <w:t xml:space="preserve">Laurence Machet</w:t>
              </w:r>
            </w:hyperlink>
            <w:r>
              <w:rPr/>
              <w:t xml:space="preserve">,</w:t>
            </w:r>
            <w:hyperlink r:id="rId23" w:history="1">
              <w:r>
                <w:rPr>
                  <w:color w:val="#410a8c"/>
                  <w:u w:val="single"/>
                </w:rPr>
                <w:t xml:space="preserve">Lionel Larré</w:t>
              </w:r>
            </w:hyperlink>
          </w:p>
          <w:p>
            <w:pPr/>
            <w:r>
              <w:rPr>
                <w:i w:val="1"/>
                <w:iCs w:val="1"/>
              </w:rPr>
              <w:t xml:space="preserve">ELOHI Peuples indigènes et environnement</w:t>
            </w:r>
            <w:r>
              <w:rPr/>
              <w:t xml:space="preserve">, 5-6, 2015, </w:t>
            </w:r>
            <w:hyperlink r:id="rId30" w:history="1">
              <w:r>
                <w:rPr>
                  <w:color w:val="#410a8c"/>
                  <w:u w:val="single"/>
                </w:rPr>
                <w:t xml:space="preserve">⟨10.4000/elohi.688⟩</w:t>
              </w:r>
            </w:hyperlink>
          </w:p>
          <w:p>
            <w:pPr/>
            <w:r>
              <w:rPr/>
              <w:t xml:space="preserve">N°spécial de revue/special issue</w:t>
            </w:r>
          </w:p>
          <w:p>
            <w:pPr/>
            <w:hyperlink r:id="rId29" w:history="1">
              <w:r>
                <w:rPr>
                  <w:color w:val="#410a8c"/>
                  <w:u w:val="single"/>
                </w:rPr>
                <w:t xml:space="preserve">hal-05421688v1</w:t>
              </w:r>
            </w:hyperlink>
          </w:p>
        </w:tc>
      </w:tr>
      <w:tr>
        <w:trPr/>
        <w:tc>
          <w:tcPr>
            <w:noWrap/>
          </w:tcPr>
          <w:p>
            <w:pPr>
              <w:spacing w:after="200"/>
            </w:pPr>
            <w:hyperlink r:id="rId31" w:history="1">
              <w:r>
                <w:rPr>
                  <w:color w:val="1e198e"/>
                  <w:b w:val="1"/>
                  <w:bCs w:val="1"/>
                  <w:u w:val="single"/>
                </w:rPr>
                <w:t xml:space="preserve">L’invention de l’indigène écologiste</w:t>
              </w:r>
            </w:hyperlink>
          </w:p>
          <w:p>
            <w:pPr/>
            <w:hyperlink r:id="rId23" w:history="1">
              <w:r>
                <w:rPr>
                  <w:color w:val="#410a8c"/>
                  <w:u w:val="single"/>
                </w:rPr>
                <w:t xml:space="preserve">Lionel Larré</w:t>
              </w:r>
            </w:hyperlink>
            <w:r>
              <w:rPr/>
              <w:t xml:space="preserve">,</w:t>
            </w:r>
            <w:hyperlink r:id="rId20" w:history="1">
              <w:r>
                <w:rPr>
                  <w:color w:val="#410a8c"/>
                  <w:u w:val="single"/>
                </w:rPr>
                <w:t xml:space="preserve">Laurence Machet</w:t>
              </w:r>
            </w:hyperlink>
            <w:r>
              <w:rPr/>
              <w:t xml:space="preserve">,</w:t>
            </w:r>
            <w:hyperlink r:id="rId8" w:history="1">
              <w:r>
                <w:rPr>
                  <w:color w:val="#410a8c"/>
                  <w:u w:val="single"/>
                </w:rPr>
                <w:t xml:space="preserve">Antoine Ventura</w:t>
              </w:r>
            </w:hyperlink>
          </w:p>
          <w:p>
            <w:pPr/>
            <w:r>
              <w:rPr>
                <w:i w:val="1"/>
                <w:iCs w:val="1"/>
              </w:rPr>
              <w:t xml:space="preserve">ELOHI Peuples indigènes et environnement</w:t>
            </w:r>
            <w:r>
              <w:rPr/>
              <w:t xml:space="preserve">, 4, 2014, </w:t>
            </w:r>
            <w:hyperlink r:id="rId32" w:history="1">
              <w:r>
                <w:rPr>
                  <w:color w:val="#410a8c"/>
                  <w:u w:val="single"/>
                </w:rPr>
                <w:t xml:space="preserve">⟨10.4000/elohi.524⟩</w:t>
              </w:r>
            </w:hyperlink>
          </w:p>
          <w:p>
            <w:pPr/>
            <w:r>
              <w:rPr/>
              <w:t xml:space="preserve">N°spécial de revue/special issue</w:t>
            </w:r>
          </w:p>
          <w:p>
            <w:pPr/>
            <w:hyperlink r:id="rId31" w:history="1">
              <w:r>
                <w:rPr>
                  <w:color w:val="#410a8c"/>
                  <w:u w:val="single"/>
                </w:rPr>
                <w:t xml:space="preserve">hal-05421637v1</w:t>
              </w:r>
            </w:hyperlink>
          </w:p>
        </w:tc>
      </w:tr>
      <w:tr>
        <w:trPr/>
        <w:tc>
          <w:tcPr>
            <w:noWrap/>
          </w:tcPr>
          <w:p>
            <w:pPr>
              <w:spacing w:after="200"/>
            </w:pPr>
            <w:hyperlink r:id="rId33" w:history="1">
              <w:r>
                <w:rPr>
                  <w:color w:val="1e198e"/>
                  <w:b w:val="1"/>
                  <w:bCs w:val="1"/>
                  <w:u w:val="single"/>
                </w:rPr>
                <w:t xml:space="preserve">Les peuples indigènes face au reste du monde</w:t>
              </w:r>
            </w:hyperlink>
          </w:p>
          <w:p>
            <w:pPr/>
            <w:hyperlink r:id="rId23" w:history="1">
              <w:r>
                <w:rPr>
                  <w:color w:val="#410a8c"/>
                  <w:u w:val="single"/>
                </w:rPr>
                <w:t xml:space="preserve">Lionel Larré</w:t>
              </w:r>
            </w:hyperlink>
            <w:r>
              <w:rPr/>
              <w:t xml:space="preserve">,</w:t>
            </w:r>
            <w:hyperlink r:id="rId20" w:history="1">
              <w:r>
                <w:rPr>
                  <w:color w:val="#410a8c"/>
                  <w:u w:val="single"/>
                </w:rPr>
                <w:t xml:space="preserve">Laurence Machet</w:t>
              </w:r>
            </w:hyperlink>
            <w:r>
              <w:rPr/>
              <w:t xml:space="preserve">,</w:t>
            </w:r>
            <w:hyperlink r:id="rId8" w:history="1">
              <w:r>
                <w:rPr>
                  <w:color w:val="#410a8c"/>
                  <w:u w:val="single"/>
                </w:rPr>
                <w:t xml:space="preserve">Antoine Ventura</w:t>
              </w:r>
            </w:hyperlink>
          </w:p>
          <w:p>
            <w:pPr/>
            <w:r>
              <w:rPr>
                <w:i w:val="1"/>
                <w:iCs w:val="1"/>
              </w:rPr>
              <w:t xml:space="preserve">ELOHI Peuples indigènes et environnement</w:t>
            </w:r>
            <w:r>
              <w:rPr/>
              <w:t xml:space="preserve">, 2, 2013, </w:t>
            </w:r>
            <w:hyperlink r:id="rId34" w:history="1">
              <w:r>
                <w:rPr>
                  <w:color w:val="#410a8c"/>
                  <w:u w:val="single"/>
                </w:rPr>
                <w:t xml:space="preserve">⟨10.4000/elohi.247⟩</w:t>
              </w:r>
            </w:hyperlink>
          </w:p>
          <w:p>
            <w:pPr/>
            <w:r>
              <w:rPr/>
              <w:t xml:space="preserve">N°spécial de revue/special issue</w:t>
            </w:r>
          </w:p>
          <w:p>
            <w:pPr/>
            <w:hyperlink r:id="rId33" w:history="1">
              <w:r>
                <w:rPr>
                  <w:color w:val="#410a8c"/>
                  <w:u w:val="single"/>
                </w:rPr>
                <w:t xml:space="preserve">hal-05421565v1</w:t>
              </w:r>
            </w:hyperlink>
          </w:p>
        </w:tc>
      </w:tr>
      <w:tr>
        <w:trPr/>
        <w:tc>
          <w:tcPr>
            <w:noWrap/>
          </w:tcPr>
          <w:p>
            <w:pPr>
              <w:spacing w:after="200"/>
            </w:pPr>
            <w:hyperlink r:id="rId35" w:history="1">
              <w:r>
                <w:rPr>
                  <w:color w:val="1e198e"/>
                  <w:b w:val="1"/>
                  <w:bCs w:val="1"/>
                  <w:u w:val="single"/>
                </w:rPr>
                <w:t xml:space="preserve">La vie signifiante</w:t>
              </w:r>
            </w:hyperlink>
          </w:p>
          <w:p>
            <w:pPr/>
            <w:hyperlink r:id="rId23" w:history="1">
              <w:r>
                <w:rPr>
                  <w:color w:val="#410a8c"/>
                  <w:u w:val="single"/>
                </w:rPr>
                <w:t xml:space="preserve">Lionel Larré</w:t>
              </w:r>
            </w:hyperlink>
            <w:r>
              <w:rPr/>
              <w:t xml:space="preserve">,</w:t>
            </w:r>
            <w:hyperlink r:id="rId20" w:history="1">
              <w:r>
                <w:rPr>
                  <w:color w:val="#410a8c"/>
                  <w:u w:val="single"/>
                </w:rPr>
                <w:t xml:space="preserve">Laurence Machet</w:t>
              </w:r>
            </w:hyperlink>
            <w:r>
              <w:rPr/>
              <w:t xml:space="preserve">,</w:t>
            </w:r>
            <w:hyperlink r:id="rId8" w:history="1">
              <w:r>
                <w:rPr>
                  <w:color w:val="#410a8c"/>
                  <w:u w:val="single"/>
                </w:rPr>
                <w:t xml:space="preserve">Antoine Ventura</w:t>
              </w:r>
            </w:hyperlink>
          </w:p>
          <w:p>
            <w:pPr/>
            <w:r>
              <w:rPr>
                <w:i w:val="1"/>
                <w:iCs w:val="1"/>
              </w:rPr>
              <w:t xml:space="preserve">ELOHI Peuples indigènes et environnement</w:t>
            </w:r>
            <w:r>
              <w:rPr/>
              <w:t xml:space="preserve">, 3, 2013, </w:t>
            </w:r>
            <w:hyperlink r:id="rId36" w:history="1">
              <w:r>
                <w:rPr>
                  <w:color w:val="#410a8c"/>
                  <w:u w:val="single"/>
                </w:rPr>
                <w:t xml:space="preserve">⟨10.4000/elohi.576⟩</w:t>
              </w:r>
            </w:hyperlink>
          </w:p>
          <w:p>
            <w:pPr/>
            <w:r>
              <w:rPr/>
              <w:t xml:space="preserve">N°spécial de revue/special issue</w:t>
            </w:r>
          </w:p>
          <w:p>
            <w:pPr/>
            <w:hyperlink r:id="rId35" w:history="1">
              <w:r>
                <w:rPr>
                  <w:color w:val="#410a8c"/>
                  <w:u w:val="single"/>
                </w:rPr>
                <w:t xml:space="preserve">hal-05421608v1</w:t>
              </w:r>
            </w:hyperlink>
          </w:p>
        </w:tc>
      </w:tr>
      <w:tr>
        <w:trPr/>
        <w:tc>
          <w:tcPr>
            <w:noWrap/>
          </w:tcPr>
          <w:p>
            <w:pPr>
              <w:spacing w:after="200"/>
            </w:pPr>
            <w:hyperlink r:id="rId37" w:history="1">
              <w:r>
                <w:rPr>
                  <w:color w:val="1e198e"/>
                  <w:b w:val="1"/>
                  <w:bCs w:val="1"/>
                  <w:u w:val="single"/>
                </w:rPr>
                <w:t xml:space="preserve">Elohi-Peuples indigènes et environement</w:t>
              </w:r>
            </w:hyperlink>
          </w:p>
          <w:p>
            <w:pPr/>
            <w:hyperlink r:id="rId23" w:history="1">
              <w:r>
                <w:rPr>
                  <w:color w:val="#410a8c"/>
                  <w:u w:val="single"/>
                </w:rPr>
                <w:t xml:space="preserve">Lionel Larré</w:t>
              </w:r>
            </w:hyperlink>
            <w:r>
              <w:rPr/>
              <w:t xml:space="preserve">,</w:t>
            </w:r>
            <w:hyperlink r:id="rId20" w:history="1">
              <w:r>
                <w:rPr>
                  <w:color w:val="#410a8c"/>
                  <w:u w:val="single"/>
                </w:rPr>
                <w:t xml:space="preserve">Laurence Machet</w:t>
              </w:r>
            </w:hyperlink>
            <w:r>
              <w:rPr/>
              <w:t xml:space="preserve">,</w:t>
            </w:r>
            <w:hyperlink r:id="rId8" w:history="1">
              <w:r>
                <w:rPr>
                  <w:color w:val="#410a8c"/>
                  <w:u w:val="single"/>
                </w:rPr>
                <w:t xml:space="preserve">Antoine Ventura</w:t>
              </w:r>
            </w:hyperlink>
          </w:p>
          <w:p>
            <w:pPr/>
            <w:r>
              <w:rPr>
                <w:i w:val="1"/>
                <w:iCs w:val="1"/>
              </w:rPr>
              <w:t xml:space="preserve">ELOHI Peuples indigènes et environnement</w:t>
            </w:r>
            <w:r>
              <w:rPr/>
              <w:t xml:space="preserve">, 1, 2012, </w:t>
            </w:r>
            <w:hyperlink r:id="rId38" w:history="1">
              <w:r>
                <w:rPr>
                  <w:color w:val="#410a8c"/>
                  <w:u w:val="single"/>
                </w:rPr>
                <w:t xml:space="preserve">⟨10.4000/elohi.192⟩</w:t>
              </w:r>
            </w:hyperlink>
          </w:p>
          <w:p>
            <w:pPr/>
            <w:r>
              <w:rPr/>
              <w:t xml:space="preserve">N°spécial de revue/special issue</w:t>
            </w:r>
          </w:p>
          <w:p>
            <w:pPr/>
            <w:hyperlink r:id="rId37" w:history="1">
              <w:r>
                <w:rPr>
                  <w:color w:val="#410a8c"/>
                  <w:u w:val="single"/>
                </w:rPr>
                <w:t xml:space="preserve">hal-05421518v1</w:t>
              </w:r>
            </w:hyperlink>
          </w:p>
        </w:tc>
      </w:tr>
      <w:tr>
        <w:trPr/>
        <w:tc>
          <w:tcPr>
            <w:noWrap/>
          </w:tcPr>
          <w:p>
            <w:pPr>
              <w:spacing w:after="200"/>
            </w:pPr>
            <w:hyperlink r:id="rId39" w:history="1">
              <w:r>
                <w:rPr>
                  <w:color w:val="1e198e"/>
                  <w:b w:val="1"/>
                  <w:bCs w:val="1"/>
                  <w:u w:val="single"/>
                </w:rPr>
                <w:t xml:space="preserve">Revue Elohi - Peuples Indigènes et Environnement</w:t>
              </w:r>
            </w:hyperlink>
          </w:p>
          <w:p>
            <w:pPr/>
            <w:hyperlink r:id="rId20" w:history="1">
              <w:r>
                <w:rPr>
                  <w:color w:val="#410a8c"/>
                  <w:u w:val="single"/>
                </w:rPr>
                <w:t xml:space="preserve">Laurence Machet</w:t>
              </w:r>
            </w:hyperlink>
            <w:r>
              <w:rPr/>
              <w:t xml:space="preserve">,</w:t>
            </w:r>
            <w:hyperlink r:id="rId23" w:history="1">
              <w:r>
                <w:rPr>
                  <w:color w:val="#410a8c"/>
                  <w:u w:val="single"/>
                </w:rPr>
                <w:t xml:space="preserve">Lionel Larré</w:t>
              </w:r>
            </w:hyperlink>
            <w:r>
              <w:rPr/>
              <w:t xml:space="preserve">,</w:t>
            </w:r>
            <w:hyperlink r:id="rId8" w:history="1">
              <w:r>
                <w:rPr>
                  <w:color w:val="#410a8c"/>
                  <w:u w:val="single"/>
                </w:rPr>
                <w:t xml:space="preserve">Antoine Ventura</w:t>
              </w:r>
            </w:hyperlink>
          </w:p>
          <w:p>
            <w:pPr/>
            <w:r>
              <w:rPr>
                <w:i w:val="1"/>
                <w:iCs w:val="1"/>
              </w:rPr>
              <w:t xml:space="preserve">ELOHI Peuples indigènes et environnement</w:t>
            </w:r>
            <w:r>
              <w:rPr/>
              <w:t xml:space="preserve">, pp.120, 2012</w:t>
            </w:r>
          </w:p>
          <w:p>
            <w:pPr/>
            <w:r>
              <w:rPr/>
              <w:t xml:space="preserve">N°spécial de revue/special issue</w:t>
            </w:r>
          </w:p>
          <w:p>
            <w:pPr/>
            <w:hyperlink r:id="rId39" w:history="1">
              <w:r>
                <w:rPr>
                  <w:color w:val="#410a8c"/>
                  <w:u w:val="single"/>
                </w:rPr>
                <w:t xml:space="preserve">hal-02736693v1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Assujettissement et normes dans la poésie lyrique amoureuse d’Amérique latine. Lecture butlerienne</w:t>
              </w:r>
            </w:hyperlink>
          </w:p>
          <w:p>
            <w:pPr/>
            <w:hyperlink r:id="rId8" w:history="1">
              <w:r>
                <w:rPr>
                  <w:color w:val="#410a8c"/>
                  <w:u w:val="single"/>
                </w:rPr>
                <w:t xml:space="preserve">Antoine Ventura</w:t>
              </w:r>
            </w:hyperlink>
          </w:p>
          <w:p>
            <w:pPr/>
            <w:r>
              <w:rPr>
                <w:i w:val="1"/>
                <w:iCs w:val="1"/>
              </w:rPr>
              <w:t xml:space="preserve">Conceφtos</w:t>
            </w:r>
            <w:r>
              <w:rPr/>
              <w:t xml:space="preserve">, 2020, 2, pp.181-211. </w:t>
            </w:r>
            <w:hyperlink r:id="rId41" w:history="1">
              <w:r>
                <w:rPr>
                  <w:color w:val="#410a8c"/>
                  <w:u w:val="single"/>
                </w:rPr>
                <w:t xml:space="preserve">⟨10.46608/conceptos2020b/art12⟩</w:t>
              </w:r>
            </w:hyperlink>
          </w:p>
          <w:p>
            <w:pPr/>
            <w:r>
              <w:rPr/>
              <w:t xml:space="preserve">Article dans une revue</w:t>
            </w:r>
          </w:p>
          <w:p>
            <w:pPr/>
            <w:hyperlink r:id="rId40" w:history="1">
              <w:r>
                <w:rPr>
                  <w:color w:val="#410a8c"/>
                  <w:u w:val="single"/>
                </w:rPr>
                <w:t xml:space="preserve">hal-03991813v1</w:t>
              </w:r>
            </w:hyperlink>
          </w:p>
        </w:tc>
      </w:tr>
      <w:tr>
        <w:trPr/>
        <w:tc>
          <w:tcPr>
            <w:noWrap/>
          </w:tcPr>
          <w:p>
            <w:pPr>
              <w:spacing w:after="200"/>
            </w:pPr>
            <w:hyperlink r:id="rId42" w:history="1">
              <w:r>
                <w:rPr>
                  <w:color w:val="1e198e"/>
                  <w:b w:val="1"/>
                  <w:bCs w:val="1"/>
                  <w:u w:val="single"/>
                </w:rPr>
                <w:t xml:space="preserve">Intertextualidad literaria y artística en Queremos tanto a Glenda de Julio Cortázar</w:t>
              </w:r>
            </w:hyperlink>
          </w:p>
          <w:p>
            <w:pPr/>
            <w:hyperlink r:id="rId8" w:history="1">
              <w:r>
                <w:rPr>
                  <w:color w:val="#410a8c"/>
                  <w:u w:val="single"/>
                </w:rPr>
                <w:t xml:space="preserve">Antoine Ventura</w:t>
              </w:r>
            </w:hyperlink>
          </w:p>
          <w:p>
            <w:pPr/>
            <w:r>
              <w:rPr>
                <w:i w:val="1"/>
                <w:iCs w:val="1"/>
              </w:rPr>
              <w:t xml:space="preserve">Crisol Série numérique</w:t>
            </w:r>
            <w:r>
              <w:rPr/>
              <w:t xml:space="preserve">, 2019, 8</w:t>
            </w:r>
          </w:p>
          <w:p>
            <w:pPr/>
            <w:r>
              <w:rPr/>
              <w:t xml:space="preserve">Article dans une revue</w:t>
            </w:r>
          </w:p>
          <w:p>
            <w:pPr/>
            <w:hyperlink r:id="rId42" w:history="1">
              <w:r>
                <w:rPr>
                  <w:color w:val="#410a8c"/>
                  <w:u w:val="single"/>
                </w:rPr>
                <w:t xml:space="preserve">hal-05423366v1</w:t>
              </w:r>
            </w:hyperlink>
          </w:p>
        </w:tc>
      </w:tr>
      <w:tr>
        <w:trPr/>
        <w:tc>
          <w:tcPr>
            <w:noWrap/>
          </w:tcPr>
          <w:p>
            <w:pPr>
              <w:spacing w:after="200"/>
            </w:pPr>
            <w:hyperlink r:id="rId43" w:history="1">
              <w:r>
                <w:rPr>
                  <w:color w:val="1e198e"/>
                  <w:b w:val="1"/>
                  <w:bCs w:val="1"/>
                  <w:u w:val="single"/>
                </w:rPr>
                <w:t xml:space="preserve">Introduction : voyageurs et naturalistes</w:t>
              </w:r>
            </w:hyperlink>
          </w:p>
          <w:p>
            <w:pPr/>
            <w:hyperlink r:id="rId20" w:history="1">
              <w:r>
                <w:rPr>
                  <w:color w:val="#410a8c"/>
                  <w:u w:val="single"/>
                </w:rPr>
                <w:t xml:space="preserve">Laurence Machet</w:t>
              </w:r>
            </w:hyperlink>
            <w:r>
              <w:rPr/>
              <w:t xml:space="preserve">,</w:t>
            </w:r>
            <w:hyperlink r:id="rId8" w:history="1">
              <w:r>
                <w:rPr>
                  <w:color w:val="#410a8c"/>
                  <w:u w:val="single"/>
                </w:rPr>
                <w:t xml:space="preserve">Antoine Ventura</w:t>
              </w:r>
            </w:hyperlink>
          </w:p>
          <w:p>
            <w:pPr/>
            <w:r>
              <w:rPr>
                <w:i w:val="1"/>
                <w:iCs w:val="1"/>
              </w:rPr>
              <w:t xml:space="preserve">ELOHI Peuples indigènes et environnement</w:t>
            </w:r>
            <w:r>
              <w:rPr/>
              <w:t xml:space="preserve">, 2016, 9, pp.3-8. </w:t>
            </w:r>
            <w:hyperlink r:id="rId44" w:history="1">
              <w:r>
                <w:rPr>
                  <w:color w:val="#410a8c"/>
                  <w:u w:val="single"/>
                </w:rPr>
                <w:t xml:space="preserve">⟨10.4000/elohi.975⟩</w:t>
              </w:r>
            </w:hyperlink>
          </w:p>
          <w:p>
            <w:pPr/>
            <w:r>
              <w:rPr/>
              <w:t xml:space="preserve">Article dans une revue</w:t>
            </w:r>
          </w:p>
          <w:p>
            <w:pPr/>
            <w:hyperlink r:id="rId43" w:history="1">
              <w:r>
                <w:rPr>
                  <w:color w:val="#410a8c"/>
                  <w:u w:val="single"/>
                </w:rPr>
                <w:t xml:space="preserve">hal-05422223v1</w:t>
              </w:r>
            </w:hyperlink>
          </w:p>
        </w:tc>
      </w:tr>
      <w:tr>
        <w:trPr/>
        <w:tc>
          <w:tcPr>
            <w:noWrap/>
          </w:tcPr>
          <w:p>
            <w:pPr>
              <w:spacing w:after="200"/>
            </w:pPr>
            <w:hyperlink r:id="rId45" w:history="1">
              <w:r>
                <w:rPr>
                  <w:color w:val="1e198e"/>
                  <w:b w:val="1"/>
                  <w:bCs w:val="1"/>
                  <w:u w:val="single"/>
                </w:rPr>
                <w:t xml:space="preserve">Viajeros y naturalistas (s. XV-XIX, Europa-América) o cómo viajar sin precauciones por un tema torrentoso</w:t>
              </w:r>
            </w:hyperlink>
          </w:p>
          <w:p>
            <w:pPr/>
            <w:hyperlink r:id="rId8" w:history="1">
              <w:r>
                <w:rPr>
                  <w:color w:val="#410a8c"/>
                  <w:u w:val="single"/>
                </w:rPr>
                <w:t xml:space="preserve">Antoine Ventura</w:t>
              </w:r>
            </w:hyperlink>
          </w:p>
          <w:p>
            <w:pPr/>
            <w:r>
              <w:rPr>
                <w:i w:val="1"/>
                <w:iCs w:val="1"/>
              </w:rPr>
              <w:t xml:space="preserve">ELOHI Peuples indigènes et environnement</w:t>
            </w:r>
            <w:r>
              <w:rPr/>
              <w:t xml:space="preserve">, 2016, 9, pp.9-72. </w:t>
            </w:r>
            <w:hyperlink r:id="rId46" w:history="1">
              <w:r>
                <w:rPr>
                  <w:color w:val="#410a8c"/>
                  <w:u w:val="single"/>
                </w:rPr>
                <w:t xml:space="preserve">⟨10.4000/elohi.981⟩</w:t>
              </w:r>
            </w:hyperlink>
          </w:p>
          <w:p>
            <w:pPr/>
            <w:r>
              <w:rPr/>
              <w:t xml:space="preserve">Article dans une revue</w:t>
            </w:r>
          </w:p>
          <w:p>
            <w:pPr/>
            <w:hyperlink r:id="rId45" w:history="1">
              <w:r>
                <w:rPr>
                  <w:color w:val="#410a8c"/>
                  <w:u w:val="single"/>
                </w:rPr>
                <w:t xml:space="preserve">hal-05422239v1</w:t>
              </w:r>
            </w:hyperlink>
          </w:p>
        </w:tc>
      </w:tr>
      <w:tr>
        <w:trPr/>
        <w:tc>
          <w:tcPr>
            <w:noWrap/>
          </w:tcPr>
          <w:p>
            <w:pPr>
              <w:spacing w:after="200"/>
            </w:pPr>
            <w:hyperlink r:id="rId47" w:history="1">
              <w:r>
                <w:rPr>
                  <w:color w:val="1e198e"/>
                  <w:b w:val="1"/>
                  <w:bCs w:val="1"/>
                  <w:u w:val="single"/>
                </w:rPr>
                <w:t xml:space="preserve">Ecotourisme : une brève introduction</w:t>
              </w:r>
            </w:hyperlink>
          </w:p>
          <w:p>
            <w:pPr/>
            <w:hyperlink r:id="rId8" w:history="1">
              <w:r>
                <w:rPr>
                  <w:color w:val="#410a8c"/>
                  <w:u w:val="single"/>
                </w:rPr>
                <w:t xml:space="preserve">Antoine Ventura</w:t>
              </w:r>
            </w:hyperlink>
          </w:p>
          <w:p>
            <w:pPr/>
            <w:r>
              <w:rPr>
                <w:i w:val="1"/>
                <w:iCs w:val="1"/>
              </w:rPr>
              <w:t xml:space="preserve">ELOHI Peuples indigènes et environnement</w:t>
            </w:r>
            <w:r>
              <w:rPr/>
              <w:t xml:space="preserve">, 2015, 7, pp.3--15</w:t>
            </w:r>
          </w:p>
          <w:p>
            <w:pPr/>
            <w:r>
              <w:rPr/>
              <w:t xml:space="preserve">Article dans une revue</w:t>
            </w:r>
          </w:p>
          <w:p>
            <w:pPr/>
            <w:hyperlink r:id="rId47" w:history="1">
              <w:r>
                <w:rPr>
                  <w:color w:val="#410a8c"/>
                  <w:u w:val="single"/>
                </w:rPr>
                <w:t xml:space="preserve">hal-02522145v1</w:t>
              </w:r>
            </w:hyperlink>
          </w:p>
        </w:tc>
      </w:tr>
      <w:tr>
        <w:trPr/>
        <w:tc>
          <w:tcPr>
            <w:noWrap/>
          </w:tcPr>
          <w:p>
            <w:pPr>
              <w:spacing w:after="200"/>
            </w:pPr>
            <w:hyperlink r:id="rId48" w:history="1">
              <w:r>
                <w:rPr>
                  <w:color w:val="1e198e"/>
                  <w:b w:val="1"/>
                  <w:bCs w:val="1"/>
                  <w:u w:val="single"/>
                </w:rPr>
                <w:t xml:space="preserve">Ressources du vivant / Recursos del mundo vivo</w:t>
              </w:r>
            </w:hyperlink>
          </w:p>
          <w:p>
            <w:pPr/>
            <w:hyperlink r:id="rId8" w:history="1">
              <w:r>
                <w:rPr>
                  <w:color w:val="#410a8c"/>
                  <w:u w:val="single"/>
                </w:rPr>
                <w:t xml:space="preserve">Antoine Ventura</w:t>
              </w:r>
            </w:hyperlink>
            <w:r>
              <w:rPr/>
              <w:t xml:space="preserve">,</w:t>
            </w:r>
            <w:hyperlink r:id="rId23" w:history="1">
              <w:r>
                <w:rPr>
                  <w:color w:val="#410a8c"/>
                  <w:u w:val="single"/>
                </w:rPr>
                <w:t xml:space="preserve">Lionel Larré</w:t>
              </w:r>
            </w:hyperlink>
            <w:r>
              <w:rPr/>
              <w:t xml:space="preserve">,</w:t>
            </w:r>
            <w:hyperlink r:id="rId20" w:history="1">
              <w:r>
                <w:rPr>
                  <w:color w:val="#410a8c"/>
                  <w:u w:val="single"/>
                </w:rPr>
                <w:t xml:space="preserve">Laurence Machet</w:t>
              </w:r>
            </w:hyperlink>
          </w:p>
          <w:p>
            <w:pPr/>
            <w:r>
              <w:rPr>
                <w:i w:val="1"/>
                <w:iCs w:val="1"/>
              </w:rPr>
              <w:t xml:space="preserve">ELOHI Peuples indigènes et environnement</w:t>
            </w:r>
            <w:r>
              <w:rPr/>
              <w:t xml:space="preserve">, 2015, 5/6, pp.3--25</w:t>
            </w:r>
          </w:p>
          <w:p>
            <w:pPr/>
            <w:r>
              <w:rPr/>
              <w:t xml:space="preserve">Article dans une revue</w:t>
            </w:r>
          </w:p>
          <w:p>
            <w:pPr/>
            <w:hyperlink r:id="rId48" w:history="1">
              <w:r>
                <w:rPr>
                  <w:color w:val="#410a8c"/>
                  <w:u w:val="single"/>
                </w:rPr>
                <w:t xml:space="preserve">hal-02522144v1</w:t>
              </w:r>
            </w:hyperlink>
          </w:p>
        </w:tc>
      </w:tr>
      <w:tr>
        <w:trPr/>
        <w:tc>
          <w:tcPr>
            <w:noWrap/>
          </w:tcPr>
          <w:p>
            <w:pPr>
              <w:spacing w:after="200"/>
            </w:pPr>
            <w:hyperlink r:id="rId49" w:history="1">
              <w:r>
                <w:rPr>
                  <w:color w:val="1e198e"/>
                  <w:b w:val="1"/>
                  <w:bCs w:val="1"/>
                  <w:u w:val="single"/>
                </w:rPr>
                <w:t xml:space="preserve">Écotourisme : une brève introduction</w:t>
              </w:r>
            </w:hyperlink>
          </w:p>
          <w:p>
            <w:pPr/>
            <w:hyperlink r:id="rId8" w:history="1">
              <w:r>
                <w:rPr>
                  <w:color w:val="#410a8c"/>
                  <w:u w:val="single"/>
                </w:rPr>
                <w:t xml:space="preserve">Antoine Ventura</w:t>
              </w:r>
            </w:hyperlink>
          </w:p>
          <w:p>
            <w:pPr/>
            <w:r>
              <w:rPr>
                <w:i w:val="1"/>
                <w:iCs w:val="1"/>
              </w:rPr>
              <w:t xml:space="preserve">ELOHI Peuples indigènes et environnement</w:t>
            </w:r>
            <w:r>
              <w:rPr/>
              <w:t xml:space="preserve">, 2015, 7, pp.3-15. </w:t>
            </w:r>
            <w:hyperlink r:id="rId50" w:history="1">
              <w:r>
                <w:rPr>
                  <w:color w:val="#410a8c"/>
                  <w:u w:val="single"/>
                </w:rPr>
                <w:t xml:space="preserve">⟨10.4000/elohi.454⟩</w:t>
              </w:r>
            </w:hyperlink>
          </w:p>
          <w:p>
            <w:pPr/>
            <w:r>
              <w:rPr/>
              <w:t xml:space="preserve">Article dans une revue</w:t>
            </w:r>
          </w:p>
          <w:p>
            <w:pPr/>
            <w:hyperlink r:id="rId49" w:history="1">
              <w:r>
                <w:rPr>
                  <w:color w:val="#410a8c"/>
                  <w:u w:val="single"/>
                </w:rPr>
                <w:t xml:space="preserve">hal-05422221v1</w:t>
              </w:r>
            </w:hyperlink>
          </w:p>
        </w:tc>
      </w:tr>
      <w:tr>
        <w:trPr/>
        <w:tc>
          <w:tcPr>
            <w:noWrap/>
          </w:tcPr>
          <w:p>
            <w:pPr>
              <w:spacing w:after="200"/>
            </w:pPr>
            <w:hyperlink r:id="rId51" w:history="1">
              <w:r>
                <w:rPr>
                  <w:color w:val="1e198e"/>
                  <w:b w:val="1"/>
                  <w:bCs w:val="1"/>
                  <w:u w:val="single"/>
                </w:rPr>
                <w:t xml:space="preserve">Ressources du vivant</w:t>
              </w:r>
            </w:hyperlink>
          </w:p>
          <w:p>
            <w:pPr/>
            <w:hyperlink r:id="rId8" w:history="1">
              <w:r>
                <w:rPr>
                  <w:color w:val="#410a8c"/>
                  <w:u w:val="single"/>
                </w:rPr>
                <w:t xml:space="preserve">Antoine Ventura</w:t>
              </w:r>
            </w:hyperlink>
            <w:r>
              <w:rPr/>
              <w:t xml:space="preserve">,</w:t>
            </w:r>
            <w:hyperlink r:id="rId20" w:history="1">
              <w:r>
                <w:rPr>
                  <w:color w:val="#410a8c"/>
                  <w:u w:val="single"/>
                </w:rPr>
                <w:t xml:space="preserve">Laurence Machet</w:t>
              </w:r>
            </w:hyperlink>
            <w:r>
              <w:rPr/>
              <w:t xml:space="preserve">,</w:t>
            </w:r>
            <w:hyperlink r:id="rId23" w:history="1">
              <w:r>
                <w:rPr>
                  <w:color w:val="#410a8c"/>
                  <w:u w:val="single"/>
                </w:rPr>
                <w:t xml:space="preserve">Lionel Larré</w:t>
              </w:r>
            </w:hyperlink>
          </w:p>
          <w:p>
            <w:pPr/>
            <w:r>
              <w:rPr>
                <w:i w:val="1"/>
                <w:iCs w:val="1"/>
              </w:rPr>
              <w:t xml:space="preserve">ELOHI Peuples indigènes et environnement</w:t>
            </w:r>
            <w:r>
              <w:rPr/>
              <w:t xml:space="preserve">, 2014, 5-6, pp.3-13. </w:t>
            </w:r>
            <w:hyperlink r:id="rId52" w:history="1">
              <w:r>
                <w:rPr>
                  <w:color w:val="#410a8c"/>
                  <w:u w:val="single"/>
                </w:rPr>
                <w:t xml:space="preserve">⟨10.4000/elohi.690⟩</w:t>
              </w:r>
            </w:hyperlink>
          </w:p>
          <w:p>
            <w:pPr/>
            <w:r>
              <w:rPr/>
              <w:t xml:space="preserve">Article dans une revue</w:t>
            </w:r>
          </w:p>
          <w:p>
            <w:pPr/>
            <w:hyperlink r:id="rId51" w:history="1">
              <w:r>
                <w:rPr>
                  <w:color w:val="#410a8c"/>
                  <w:u w:val="single"/>
                </w:rPr>
                <w:t xml:space="preserve">hal-05422220v1</w:t>
              </w:r>
            </w:hyperlink>
          </w:p>
        </w:tc>
      </w:tr>
      <w:tr>
        <w:trPr/>
        <w:tc>
          <w:tcPr>
            <w:noWrap/>
          </w:tcPr>
          <w:p>
            <w:pPr>
              <w:spacing w:after="200"/>
            </w:pPr>
            <w:hyperlink r:id="rId53" w:history="1">
              <w:r>
                <w:rPr>
                  <w:color w:val="1e198e"/>
                  <w:b w:val="1"/>
                  <w:bCs w:val="1"/>
                  <w:u w:val="single"/>
                </w:rPr>
                <w:t xml:space="preserve">Recursos del mundo vivo</w:t>
              </w:r>
            </w:hyperlink>
          </w:p>
          <w:p>
            <w:pPr/>
            <w:hyperlink r:id="rId8" w:history="1">
              <w:r>
                <w:rPr>
                  <w:color w:val="#410a8c"/>
                  <w:u w:val="single"/>
                </w:rPr>
                <w:t xml:space="preserve">Antoine Ventura</w:t>
              </w:r>
            </w:hyperlink>
            <w:r>
              <w:rPr/>
              <w:t xml:space="preserve">,</w:t>
            </w:r>
            <w:hyperlink r:id="rId20" w:history="1">
              <w:r>
                <w:rPr>
                  <w:color w:val="#410a8c"/>
                  <w:u w:val="single"/>
                </w:rPr>
                <w:t xml:space="preserve">Laurence Machet</w:t>
              </w:r>
            </w:hyperlink>
            <w:r>
              <w:rPr/>
              <w:t xml:space="preserve">,</w:t>
            </w:r>
            <w:hyperlink r:id="rId23" w:history="1">
              <w:r>
                <w:rPr>
                  <w:color w:val="#410a8c"/>
                  <w:u w:val="single"/>
                </w:rPr>
                <w:t xml:space="preserve">Lionel Larré</w:t>
              </w:r>
            </w:hyperlink>
          </w:p>
          <w:p>
            <w:pPr/>
            <w:r>
              <w:rPr>
                <w:i w:val="1"/>
                <w:iCs w:val="1"/>
              </w:rPr>
              <w:t xml:space="preserve">ELOHI Peuples indigènes et environnement</w:t>
            </w:r>
            <w:r>
              <w:rPr/>
              <w:t xml:space="preserve">, 2014, 5-6, pp.13-26</w:t>
            </w:r>
          </w:p>
          <w:p>
            <w:pPr/>
            <w:r>
              <w:rPr/>
              <w:t xml:space="preserve">Article dans une revue</w:t>
            </w:r>
          </w:p>
          <w:p>
            <w:pPr/>
            <w:hyperlink r:id="rId53" w:history="1">
              <w:r>
                <w:rPr>
                  <w:color w:val="#410a8c"/>
                  <w:u w:val="single"/>
                </w:rPr>
                <w:t xml:space="preserve">hal-02280653v1</w:t>
              </w:r>
            </w:hyperlink>
          </w:p>
        </w:tc>
      </w:tr>
      <w:tr>
        <w:trPr/>
        <w:tc>
          <w:tcPr>
            <w:noWrap/>
          </w:tcPr>
          <w:p>
            <w:pPr>
              <w:spacing w:after="200"/>
            </w:pPr>
            <w:hyperlink r:id="rId54" w:history="1">
              <w:r>
                <w:rPr>
                  <w:color w:val="1e198e"/>
                  <w:b w:val="1"/>
                  <w:bCs w:val="1"/>
                  <w:u w:val="single"/>
                </w:rPr>
                <w:t xml:space="preserve">Introduction : l'invention de l'indigène écologiste</w:t>
              </w:r>
            </w:hyperlink>
          </w:p>
          <w:p>
            <w:pPr/>
            <w:hyperlink r:id="rId20" w:history="1">
              <w:r>
                <w:rPr>
                  <w:color w:val="#410a8c"/>
                  <w:u w:val="single"/>
                </w:rPr>
                <w:t xml:space="preserve">Laurence Machet</w:t>
              </w:r>
            </w:hyperlink>
            <w:r>
              <w:rPr/>
              <w:t xml:space="preserve">,</w:t>
            </w:r>
            <w:hyperlink r:id="rId23" w:history="1">
              <w:r>
                <w:rPr>
                  <w:color w:val="#410a8c"/>
                  <w:u w:val="single"/>
                </w:rPr>
                <w:t xml:space="preserve">Lionel Larré</w:t>
              </w:r>
            </w:hyperlink>
            <w:r>
              <w:rPr/>
              <w:t xml:space="preserve">,</w:t>
            </w:r>
            <w:hyperlink r:id="rId8" w:history="1">
              <w:r>
                <w:rPr>
                  <w:color w:val="#410a8c"/>
                  <w:u w:val="single"/>
                </w:rPr>
                <w:t xml:space="preserve">Antoine Ventura</w:t>
              </w:r>
            </w:hyperlink>
          </w:p>
          <w:p>
            <w:pPr/>
            <w:r>
              <w:rPr>
                <w:i w:val="1"/>
                <w:iCs w:val="1"/>
              </w:rPr>
              <w:t xml:space="preserve">ELOHI Peuples indigènes et environnement</w:t>
            </w:r>
            <w:r>
              <w:rPr/>
              <w:t xml:space="preserve">, 2013, 4, pp.3-5. </w:t>
            </w:r>
            <w:hyperlink r:id="rId55" w:history="1">
              <w:r>
                <w:rPr>
                  <w:color w:val="#410a8c"/>
                  <w:u w:val="single"/>
                </w:rPr>
                <w:t xml:space="preserve">⟨10.4000/elohi.526⟩</w:t>
              </w:r>
            </w:hyperlink>
          </w:p>
          <w:p>
            <w:pPr/>
            <w:r>
              <w:rPr/>
              <w:t xml:space="preserve">Article dans une revue</w:t>
            </w:r>
          </w:p>
          <w:p>
            <w:pPr/>
            <w:hyperlink r:id="rId54" w:history="1">
              <w:r>
                <w:rPr>
                  <w:color w:val="#410a8c"/>
                  <w:u w:val="single"/>
                </w:rPr>
                <w:t xml:space="preserve">hal-05422218v1</w:t>
              </w:r>
            </w:hyperlink>
          </w:p>
        </w:tc>
      </w:tr>
      <w:tr>
        <w:trPr/>
        <w:tc>
          <w:tcPr>
            <w:noWrap/>
          </w:tcPr>
          <w:p>
            <w:pPr>
              <w:spacing w:after="200"/>
            </w:pPr>
            <w:hyperlink r:id="rId56" w:history="1">
              <w:r>
                <w:rPr>
                  <w:color w:val="1e198e"/>
                  <w:b w:val="1"/>
                  <w:bCs w:val="1"/>
                  <w:u w:val="single"/>
                </w:rPr>
                <w:t xml:space="preserve">La vie signifiante</w:t>
              </w:r>
            </w:hyperlink>
          </w:p>
          <w:p>
            <w:pPr/>
            <w:hyperlink r:id="rId20" w:history="1">
              <w:r>
                <w:rPr>
                  <w:color w:val="#410a8c"/>
                  <w:u w:val="single"/>
                </w:rPr>
                <w:t xml:space="preserve">Laurence Machet</w:t>
              </w:r>
            </w:hyperlink>
            <w:r>
              <w:rPr/>
              <w:t xml:space="preserve">,</w:t>
            </w:r>
            <w:hyperlink r:id="rId23" w:history="1">
              <w:r>
                <w:rPr>
                  <w:color w:val="#410a8c"/>
                  <w:u w:val="single"/>
                </w:rPr>
                <w:t xml:space="preserve">Lionel Larré</w:t>
              </w:r>
            </w:hyperlink>
            <w:r>
              <w:rPr/>
              <w:t xml:space="preserve">,</w:t>
            </w:r>
            <w:hyperlink r:id="rId8" w:history="1">
              <w:r>
                <w:rPr>
                  <w:color w:val="#410a8c"/>
                  <w:u w:val="single"/>
                </w:rPr>
                <w:t xml:space="preserve">Antoine Ventura</w:t>
              </w:r>
            </w:hyperlink>
          </w:p>
          <w:p>
            <w:pPr/>
            <w:r>
              <w:rPr>
                <w:i w:val="1"/>
                <w:iCs w:val="1"/>
              </w:rPr>
              <w:t xml:space="preserve">ELOHI Peuples indigènes et environnement</w:t>
            </w:r>
            <w:r>
              <w:rPr/>
              <w:t xml:space="preserve">, 2013, 3, pp.3-9. </w:t>
            </w:r>
            <w:hyperlink r:id="rId57" w:history="1">
              <w:r>
                <w:rPr>
                  <w:color w:val="#410a8c"/>
                  <w:u w:val="single"/>
                </w:rPr>
                <w:t xml:space="preserve">⟨10.4000/elohi.578⟩</w:t>
              </w:r>
            </w:hyperlink>
          </w:p>
          <w:p>
            <w:pPr/>
            <w:r>
              <w:rPr/>
              <w:t xml:space="preserve">Article dans une revue</w:t>
            </w:r>
          </w:p>
          <w:p>
            <w:pPr/>
            <w:hyperlink r:id="rId56" w:history="1">
              <w:r>
                <w:rPr>
                  <w:color w:val="#410a8c"/>
                  <w:u w:val="single"/>
                </w:rPr>
                <w:t xml:space="preserve">hal-05422210v1</w:t>
              </w:r>
            </w:hyperlink>
          </w:p>
        </w:tc>
      </w:tr>
      <w:tr>
        <w:trPr/>
        <w:tc>
          <w:tcPr>
            <w:noWrap/>
          </w:tcPr>
          <w:p>
            <w:pPr>
              <w:spacing w:after="200"/>
            </w:pPr>
            <w:hyperlink r:id="rId58" w:history="1">
              <w:r>
                <w:rPr>
                  <w:color w:val="1e198e"/>
                  <w:b w:val="1"/>
                  <w:bCs w:val="1"/>
                  <w:u w:val="single"/>
                </w:rPr>
                <w:t xml:space="preserve">Le travail dans la littérature de témoignage d’Amérique latine. Regards de femmes</w:t>
              </w:r>
            </w:hyperlink>
          </w:p>
          <w:p>
            <w:pPr/>
            <w:hyperlink r:id="rId8" w:history="1">
              <w:r>
                <w:rPr>
                  <w:color w:val="#410a8c"/>
                  <w:u w:val="single"/>
                </w:rPr>
                <w:t xml:space="preserve">Antoine Ventura</w:t>
              </w:r>
            </w:hyperlink>
          </w:p>
          <w:p>
            <w:pPr/>
            <w:r>
              <w:rPr>
                <w:i w:val="1"/>
                <w:iCs w:val="1"/>
              </w:rPr>
              <w:t xml:space="preserve">La Licorne : Revue de langue et de littérature française</w:t>
            </w:r>
            <w:r>
              <w:rPr/>
              <w:t xml:space="preserve">, 2013, 103</w:t>
            </w:r>
          </w:p>
          <w:p>
            <w:pPr/>
            <w:r>
              <w:rPr/>
              <w:t xml:space="preserve">Article dans une revue</w:t>
            </w:r>
          </w:p>
          <w:p>
            <w:pPr/>
            <w:hyperlink r:id="rId58" w:history="1">
              <w:r>
                <w:rPr>
                  <w:color w:val="#410a8c"/>
                  <w:u w:val="single"/>
                </w:rPr>
                <w:t xml:space="preserve">hal-02157769v1</w:t>
              </w:r>
            </w:hyperlink>
          </w:p>
        </w:tc>
      </w:tr>
      <w:tr>
        <w:trPr/>
        <w:tc>
          <w:tcPr>
            <w:noWrap/>
          </w:tcPr>
          <w:p>
            <w:pPr>
              <w:spacing w:after="200"/>
            </w:pPr>
            <w:hyperlink r:id="rId59" w:history="1">
              <w:r>
                <w:rPr>
                  <w:color w:val="1e198e"/>
                  <w:b w:val="1"/>
                  <w:bCs w:val="1"/>
                  <w:u w:val="single"/>
                </w:rPr>
                <w:t xml:space="preserve">Introduction</w:t>
              </w:r>
            </w:hyperlink>
          </w:p>
          <w:p>
            <w:pPr/>
            <w:hyperlink r:id="rId20" w:history="1">
              <w:r>
                <w:rPr>
                  <w:color w:val="#410a8c"/>
                  <w:u w:val="single"/>
                </w:rPr>
                <w:t xml:space="preserve">Laurence Machet</w:t>
              </w:r>
            </w:hyperlink>
            <w:r>
              <w:rPr/>
              <w:t xml:space="preserve">,</w:t>
            </w:r>
            <w:hyperlink r:id="rId23" w:history="1">
              <w:r>
                <w:rPr>
                  <w:color w:val="#410a8c"/>
                  <w:u w:val="single"/>
                </w:rPr>
                <w:t xml:space="preserve">Lionel Larré</w:t>
              </w:r>
            </w:hyperlink>
            <w:r>
              <w:rPr/>
              <w:t xml:space="preserve">,</w:t>
            </w:r>
            <w:hyperlink r:id="rId8" w:history="1">
              <w:r>
                <w:rPr>
                  <w:color w:val="#410a8c"/>
                  <w:u w:val="single"/>
                </w:rPr>
                <w:t xml:space="preserve">Antoine Ventura</w:t>
              </w:r>
            </w:hyperlink>
          </w:p>
          <w:p>
            <w:pPr/>
            <w:r>
              <w:rPr>
                <w:i w:val="1"/>
                <w:iCs w:val="1"/>
              </w:rPr>
              <w:t xml:space="preserve">ELOHI Peuples indigènes et environnement</w:t>
            </w:r>
            <w:r>
              <w:rPr/>
              <w:t xml:space="preserve">, 2012, 2, pp.3-6. </w:t>
            </w:r>
            <w:hyperlink r:id="rId60" w:history="1">
              <w:r>
                <w:rPr>
                  <w:color w:val="#410a8c"/>
                  <w:u w:val="single"/>
                </w:rPr>
                <w:t xml:space="preserve">⟨10.4000/elohi.450⟩</w:t>
              </w:r>
            </w:hyperlink>
          </w:p>
          <w:p>
            <w:pPr/>
            <w:r>
              <w:rPr/>
              <w:t xml:space="preserve">Article dans une revue</w:t>
            </w:r>
          </w:p>
          <w:p>
            <w:pPr/>
            <w:hyperlink r:id="rId59" w:history="1">
              <w:r>
                <w:rPr>
                  <w:color w:val="#410a8c"/>
                  <w:u w:val="single"/>
                </w:rPr>
                <w:t xml:space="preserve">hal-05422205v1</w:t>
              </w:r>
            </w:hyperlink>
          </w:p>
        </w:tc>
      </w:tr>
      <w:tr>
        <w:trPr/>
        <w:tc>
          <w:tcPr>
            <w:noWrap/>
          </w:tcPr>
          <w:p>
            <w:pPr>
              <w:spacing w:after="200"/>
            </w:pPr>
            <w:hyperlink r:id="rId61" w:history="1">
              <w:r>
                <w:rPr>
                  <w:color w:val="1e198e"/>
                  <w:b w:val="1"/>
                  <w:bCs w:val="1"/>
                  <w:u w:val="single"/>
                </w:rPr>
                <w:t xml:space="preserve">Roa Bastos y Borges</w:t>
              </w:r>
            </w:hyperlink>
          </w:p>
          <w:p>
            <w:pPr/>
            <w:hyperlink r:id="rId8" w:history="1">
              <w:r>
                <w:rPr>
                  <w:color w:val="#410a8c"/>
                  <w:u w:val="single"/>
                </w:rPr>
                <w:t xml:space="preserve">Antoine Ventura</w:t>
              </w:r>
            </w:hyperlink>
          </w:p>
          <w:p>
            <w:pPr/>
            <w:r>
              <w:rPr>
                <w:i w:val="1"/>
                <w:iCs w:val="1"/>
              </w:rPr>
              <w:t xml:space="preserve"> Variaciones Borges: revista del Centro de Estudios y Documentación Jorge Luis Borges</w:t>
            </w:r>
            <w:r>
              <w:rPr/>
              <w:t xml:space="preserve">, 2008, 26, pp.171--198</w:t>
            </w:r>
          </w:p>
          <w:p>
            <w:pPr/>
            <w:r>
              <w:rPr/>
              <w:t xml:space="preserve">Article dans une revue</w:t>
            </w:r>
          </w:p>
          <w:p>
            <w:pPr/>
            <w:hyperlink r:id="rId61" w:history="1">
              <w:r>
                <w:rPr>
                  <w:color w:val="#410a8c"/>
                  <w:u w:val="single"/>
                </w:rPr>
                <w:t xml:space="preserve">hal-02638491v1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Ni passéisme ni anachronisme : discours ethnographique et discours politique dans un genre littéraire subalterne, le &amp;quot;témoignage latino-américain</w:t>
              </w:r>
            </w:hyperlink>
          </w:p>
          <w:p>
            <w:pPr/>
            <w:hyperlink r:id="rId8" w:history="1">
              <w:r>
                <w:rPr>
                  <w:color w:val="#410a8c"/>
                  <w:u w:val="single"/>
                </w:rPr>
                <w:t xml:space="preserve">Antoine Ventura</w:t>
              </w:r>
            </w:hyperlink>
          </w:p>
          <w:p>
            <w:pPr/>
            <w:r>
              <w:rPr/>
              <w:t xml:space="preserve">Presses universitaires Blaise-Pascal. </w:t>
            </w:r>
            <w:r>
              <w:rPr>
                <w:i w:val="1"/>
                <w:iCs w:val="1"/>
              </w:rPr>
              <w:t xml:space="preserve">Temporalités amérindiennes</w:t>
            </w:r>
            <w:r>
              <w:rPr/>
              <w:t xml:space="preserve">, , pp.193-224, 2021, 978-2-84516-973-9. </w:t>
            </w:r>
            <w:hyperlink r:id="rId63" w:history="1">
              <w:r>
                <w:rPr>
                  <w:color w:val="#410a8c"/>
                  <w:u w:val="single"/>
                </w:rPr>
                <w:t xml:space="preserve">⟨10.4000/books.pubp.4895⟩</w:t>
              </w:r>
            </w:hyperlink>
          </w:p>
          <w:p>
            <w:pPr/>
            <w:r>
              <w:rPr/>
              <w:t xml:space="preserve">Chapitre d'ouvrage</w:t>
            </w:r>
          </w:p>
          <w:p>
            <w:pPr/>
            <w:hyperlink r:id="rId62" w:history="1">
              <w:r>
                <w:rPr>
                  <w:color w:val="#410a8c"/>
                  <w:u w:val="single"/>
                </w:rPr>
                <w:t xml:space="preserve">hal-05423935v1</w:t>
              </w:r>
            </w:hyperlink>
          </w:p>
        </w:tc>
      </w:tr>
      <w:tr>
        <w:trPr/>
        <w:tc>
          <w:tcPr>
            <w:noWrap/>
          </w:tcPr>
          <w:p>
            <w:pPr>
              <w:spacing w:after="200"/>
            </w:pPr>
            <w:hyperlink r:id="rId64" w:history="1">
              <w:r>
                <w:rPr>
                  <w:color w:val="1e198e"/>
                  <w:b w:val="1"/>
                  <w:bCs w:val="1"/>
                  <w:u w:val="single"/>
                </w:rPr>
                <w:t xml:space="preserve">Hibridación autobiográfica e intención en El escritor y el otro</w:t>
              </w:r>
            </w:hyperlink>
          </w:p>
          <w:p>
            <w:pPr/>
            <w:hyperlink r:id="rId8" w:history="1">
              <w:r>
                <w:rPr>
                  <w:color w:val="#410a8c"/>
                  <w:u w:val="single"/>
                </w:rPr>
                <w:t xml:space="preserve">Antoine Ventura</w:t>
              </w:r>
            </w:hyperlink>
          </w:p>
          <w:p>
            <w:pPr/>
            <w:r>
              <w:rPr/>
              <w:t xml:space="preserve">Editions des Archives Contemporaines. </w:t>
            </w:r>
            <w:r>
              <w:rPr>
                <w:i w:val="1"/>
                <w:iCs w:val="1"/>
              </w:rPr>
              <w:t xml:space="preserve">De la isla al mundo: acercamientos a la obra de Carlos Liscano</w:t>
            </w:r>
            <w:r>
              <w:rPr/>
              <w:t xml:space="preserve">, , 2019, 9782813002761. </w:t>
            </w:r>
            <w:hyperlink r:id="rId65" w:history="1">
              <w:r>
                <w:rPr>
                  <w:color w:val="#410a8c"/>
                  <w:u w:val="single"/>
                </w:rPr>
                <w:t xml:space="preserve">⟨10.17184/eac.9782813002761⟩</w:t>
              </w:r>
            </w:hyperlink>
          </w:p>
          <w:p>
            <w:pPr/>
            <w:r>
              <w:rPr/>
              <w:t xml:space="preserve">Chapitre d'ouvrage</w:t>
            </w:r>
          </w:p>
          <w:p>
            <w:pPr/>
            <w:hyperlink r:id="rId64" w:history="1">
              <w:r>
                <w:rPr>
                  <w:color w:val="#410a8c"/>
                  <w:u w:val="single"/>
                </w:rPr>
                <w:t xml:space="preserve">hal-05423884v1</w:t>
              </w:r>
            </w:hyperlink>
          </w:p>
        </w:tc>
      </w:tr>
      <w:tr>
        <w:trPr/>
        <w:tc>
          <w:tcPr>
            <w:noWrap/>
          </w:tcPr>
          <w:p>
            <w:pPr>
              <w:spacing w:after="200"/>
            </w:pPr>
            <w:hyperlink r:id="rId66" w:history="1">
              <w:r>
                <w:rPr>
                  <w:color w:val="1e198e"/>
                  <w:b w:val="1"/>
                  <w:bCs w:val="1"/>
                  <w:u w:val="single"/>
                </w:rPr>
                <w:t xml:space="preserve">Avant-propos</w:t>
              </w:r>
            </w:hyperlink>
          </w:p>
          <w:p>
            <w:pPr/>
            <w:hyperlink r:id="rId8" w:history="1">
              <w:r>
                <w:rPr>
                  <w:color w:val="#410a8c"/>
                  <w:u w:val="single"/>
                </w:rPr>
                <w:t xml:space="preserve">Antoine Ventura</w:t>
              </w:r>
            </w:hyperlink>
          </w:p>
          <w:p>
            <w:pPr/>
            <w:r>
              <w:rPr/>
              <w:t xml:space="preserve">Presses Universitaires de Bordeaux. </w:t>
            </w:r>
            <w:r>
              <w:rPr>
                <w:i w:val="1"/>
                <w:iCs w:val="1"/>
              </w:rPr>
              <w:t xml:space="preserve">Femmes, écritures et enfermements en Amérique latine</w:t>
            </w:r>
            <w:r>
              <w:rPr/>
              <w:t xml:space="preserve">, , 2012, 978-2-86781-757-1</w:t>
            </w:r>
          </w:p>
          <w:p>
            <w:pPr/>
            <w:r>
              <w:rPr/>
              <w:t xml:space="preserve">Chapitre d'ouvrage</w:t>
            </w:r>
          </w:p>
          <w:p>
            <w:pPr/>
            <w:hyperlink r:id="rId66" w:history="1">
              <w:r>
                <w:rPr>
                  <w:color w:val="#410a8c"/>
                  <w:u w:val="single"/>
                </w:rPr>
                <w:t xml:space="preserve">hal-05423583v1</w:t>
              </w:r>
            </w:hyperlink>
          </w:p>
        </w:tc>
      </w:tr>
      <w:tr>
        <w:trPr/>
        <w:tc>
          <w:tcPr>
            <w:noWrap/>
          </w:tcPr>
          <w:p>
            <w:pPr>
              <w:spacing w:after="200"/>
            </w:pPr>
            <w:hyperlink r:id="rId67" w:history="1">
              <w:r>
                <w:rPr>
                  <w:color w:val="1e198e"/>
                  <w:b w:val="1"/>
                  <w:bCs w:val="1"/>
                  <w:u w:val="single"/>
                </w:rPr>
                <w:t xml:space="preserve">La poesía colombiana escrita por mujeres y lo real. Realidad social, lirismo amoroso y estereotipos de género</w:t>
              </w:r>
            </w:hyperlink>
          </w:p>
          <w:p>
            <w:pPr/>
            <w:hyperlink r:id="rId8" w:history="1">
              <w:r>
                <w:rPr>
                  <w:color w:val="#410a8c"/>
                  <w:u w:val="single"/>
                </w:rPr>
                <w:t xml:space="preserve">Antoine Ventura</w:t>
              </w:r>
            </w:hyperlink>
          </w:p>
          <w:p>
            <w:pPr/>
            <w:r>
              <w:rPr/>
              <w:t xml:space="preserve">Estripeaut-Bourjac, Marie. </w:t>
            </w:r>
            <w:r>
              <w:rPr>
                <w:i w:val="1"/>
                <w:iCs w:val="1"/>
              </w:rPr>
              <w:t xml:space="preserve">Palabras de mujeres: proyectos de vida y memoria colectiva</w:t>
            </w:r>
            <w:r>
              <w:rPr/>
              <w:t xml:space="preserve">, Siglo del Hombre Editores, 2012, 978-958-665-218-6</w:t>
            </w:r>
          </w:p>
          <w:p>
            <w:pPr/>
            <w:r>
              <w:rPr/>
              <w:t xml:space="preserve">Chapitre d'ouvrage</w:t>
            </w:r>
          </w:p>
          <w:p>
            <w:pPr/>
            <w:hyperlink r:id="rId67" w:history="1">
              <w:r>
                <w:rPr>
                  <w:color w:val="#410a8c"/>
                  <w:u w:val="single"/>
                </w:rPr>
                <w:t xml:space="preserve">hal-02280550v1</w:t>
              </w:r>
            </w:hyperlink>
          </w:p>
        </w:tc>
      </w:tr>
      <w:tr>
        <w:trPr/>
        <w:tc>
          <w:tcPr>
            <w:noWrap/>
          </w:tcPr>
          <w:p>
            <w:pPr>
              <w:spacing w:after="200"/>
            </w:pPr>
            <w:hyperlink r:id="rId68" w:history="1">
              <w:r>
                <w:rPr>
                  <w:color w:val="1e198e"/>
                  <w:b w:val="1"/>
                  <w:bCs w:val="1"/>
                  <w:u w:val="single"/>
                </w:rPr>
                <w:t xml:space="preserve">Ecriture poétique et enfermement. Au travers des voix de Gioconda Belli, Piedad Bonnett et Cristina Peri Rossi</w:t>
              </w:r>
            </w:hyperlink>
          </w:p>
          <w:p>
            <w:pPr/>
            <w:hyperlink r:id="rId8" w:history="1">
              <w:r>
                <w:rPr>
                  <w:color w:val="#410a8c"/>
                  <w:u w:val="single"/>
                </w:rPr>
                <w:t xml:space="preserve">Antoine Ventura</w:t>
              </w:r>
            </w:hyperlink>
          </w:p>
          <w:p>
            <w:pPr/>
            <w:r>
              <w:rPr/>
              <w:t xml:space="preserve">González, Cecilia and Lepage, Caroline. </w:t>
            </w:r>
            <w:r>
              <w:rPr>
                <w:i w:val="1"/>
                <w:iCs w:val="1"/>
              </w:rPr>
              <w:t xml:space="preserve">Femmes, écritures et enfermements en Amérique latine</w:t>
            </w:r>
            <w:r>
              <w:rPr/>
              <w:t xml:space="preserve">, Presses Universitaires de Bordeaux, 2012, 978-2-86781-757-1</w:t>
            </w:r>
          </w:p>
          <w:p>
            <w:pPr/>
            <w:r>
              <w:rPr/>
              <w:t xml:space="preserve">Chapitre d'ouvrage</w:t>
            </w:r>
          </w:p>
          <w:p>
            <w:pPr/>
            <w:hyperlink r:id="rId68" w:history="1">
              <w:r>
                <w:rPr>
                  <w:color w:val="#410a8c"/>
                  <w:u w:val="single"/>
                </w:rPr>
                <w:t xml:space="preserve">hal-02280528v1</w:t>
              </w:r>
            </w:hyperlink>
          </w:p>
        </w:tc>
      </w:tr>
      <w:tr>
        <w:trPr/>
        <w:tc>
          <w:tcPr>
            <w:noWrap/>
          </w:tcPr>
          <w:p>
            <w:pPr>
              <w:spacing w:after="200"/>
            </w:pPr>
            <w:hyperlink r:id="rId69" w:history="1">
              <w:r>
                <w:rPr>
                  <w:color w:val="1e198e"/>
                  <w:b w:val="1"/>
                  <w:bCs w:val="1"/>
                  <w:u w:val="single"/>
                </w:rPr>
                <w:t xml:space="preserve">Avant-propos</w:t>
              </w:r>
            </w:hyperlink>
          </w:p>
          <w:p>
            <w:pPr/>
            <w:hyperlink r:id="rId16" w:history="1">
              <w:r>
                <w:rPr>
                  <w:color w:val="#410a8c"/>
                  <w:u w:val="single"/>
                </w:rPr>
                <w:t xml:space="preserve">Caroline Lepage</w:t>
              </w:r>
            </w:hyperlink>
            <w:r>
              <w:rPr/>
              <w:t xml:space="preserve">,</w:t>
            </w:r>
            <w:hyperlink r:id="rId8" w:history="1">
              <w:r>
                <w:rPr>
                  <w:color w:val="#410a8c"/>
                  <w:u w:val="single"/>
                </w:rPr>
                <w:t xml:space="preserve">Antoine Ventura</w:t>
              </w:r>
            </w:hyperlink>
          </w:p>
          <w:p>
            <w:pPr/>
            <w:r>
              <w:rPr/>
              <w:t xml:space="preserve">Presses Universitaires de Bordeaux. </w:t>
            </w:r>
            <w:r>
              <w:rPr>
                <w:i w:val="1"/>
                <w:iCs w:val="1"/>
              </w:rPr>
              <w:t xml:space="preserve">La littérature cubaine de 1980 à nos jours</w:t>
            </w:r>
            <w:r>
              <w:rPr/>
              <w:t xml:space="preserve">, , 2011, 978-2-86781-706-9</w:t>
            </w:r>
          </w:p>
          <w:p>
            <w:pPr/>
            <w:r>
              <w:rPr/>
              <w:t xml:space="preserve">Chapitre d'ouvrage</w:t>
            </w:r>
          </w:p>
          <w:p>
            <w:pPr/>
            <w:hyperlink r:id="rId69" w:history="1">
              <w:r>
                <w:rPr>
                  <w:color w:val="#410a8c"/>
                  <w:u w:val="single"/>
                </w:rPr>
                <w:t xml:space="preserve">hal-05423540v1</w:t>
              </w:r>
            </w:hyperlink>
          </w:p>
        </w:tc>
      </w:tr>
      <w:tr>
        <w:trPr/>
        <w:tc>
          <w:tcPr>
            <w:noWrap/>
          </w:tcPr>
          <w:p>
            <w:pPr>
              <w:spacing w:after="200"/>
            </w:pPr>
            <w:hyperlink r:id="rId70" w:history="1">
              <w:r>
                <w:rPr>
                  <w:color w:val="1e198e"/>
                  <w:b w:val="1"/>
                  <w:bCs w:val="1"/>
                  <w:u w:val="single"/>
                </w:rPr>
                <w:t xml:space="preserve">Sexe sans drogues et sans rock'n roll : le réel et le grotesque dans El color del verano et El asalto de Reinaldo Arenas</w:t>
              </w:r>
            </w:hyperlink>
          </w:p>
          <w:p>
            <w:pPr/>
            <w:hyperlink r:id="rId8" w:history="1">
              <w:r>
                <w:rPr>
                  <w:color w:val="#410a8c"/>
                  <w:u w:val="single"/>
                </w:rPr>
                <w:t xml:space="preserve">Antoine Ventura</w:t>
              </w:r>
            </w:hyperlink>
          </w:p>
          <w:p>
            <w:pPr/>
            <w:r>
              <w:rPr/>
              <w:t xml:space="preserve">A. Ventura, C Lepage. </w:t>
            </w:r>
            <w:r>
              <w:rPr>
                <w:i w:val="1"/>
                <w:iCs w:val="1"/>
              </w:rPr>
              <w:t xml:space="preserve">La Littérature cubaine des années 1980 à nos jours</w:t>
            </w:r>
            <w:r>
              <w:rPr/>
              <w:t xml:space="preserve">, Pessac, Presses Universitaires de Bordeaux, pp.20, 2011, Maison des Pays Ibériques</w:t>
            </w:r>
          </w:p>
          <w:p>
            <w:pPr/>
            <w:r>
              <w:rPr/>
              <w:t xml:space="preserve">Chapitre d'ouvrage</w:t>
            </w:r>
          </w:p>
          <w:p>
            <w:pPr/>
            <w:hyperlink r:id="rId70" w:history="1">
              <w:r>
                <w:rPr>
                  <w:color w:val="#410a8c"/>
                  <w:u w:val="single"/>
                </w:rPr>
                <w:t xml:space="preserve">hal-02639081v1</w:t>
              </w:r>
            </w:hyperlink>
          </w:p>
        </w:tc>
      </w:tr>
      <w:tr>
        <w:trPr/>
        <w:tc>
          <w:tcPr>
            <w:noWrap/>
          </w:tcPr>
          <w:p>
            <w:pPr>
              <w:spacing w:after="200"/>
            </w:pPr>
            <w:hyperlink r:id="rId71" w:history="1">
              <w:r>
                <w:rPr>
                  <w:color w:val="1e198e"/>
                  <w:b w:val="1"/>
                  <w:bCs w:val="1"/>
                  <w:u w:val="single"/>
                </w:rPr>
                <w:t xml:space="preserve">Figures de l'enfermement et relecture de l'Histoire dans Moi le Suprême de Augusto Roa Bastos.</w:t>
              </w:r>
            </w:hyperlink>
          </w:p>
          <w:p>
            <w:pPr/>
            <w:hyperlink r:id="rId8" w:history="1">
              <w:r>
                <w:rPr>
                  <w:color w:val="#410a8c"/>
                  <w:u w:val="single"/>
                </w:rPr>
                <w:t xml:space="preserve">Antoine Ventura</w:t>
              </w:r>
            </w:hyperlink>
          </w:p>
          <w:p>
            <w:pPr/>
            <w:r>
              <w:rPr>
                <w:i w:val="1"/>
                <w:iCs w:val="1"/>
              </w:rPr>
              <w:t xml:space="preserve">Clôtures et mondes clos dans les espaces ibériques et ibéro-américains</w:t>
            </w:r>
            <w:r>
              <w:rPr/>
              <w:t xml:space="preserve">, Pessac, Presses Universitaires de Bordeaux, pp.25, 2011, Maison des Pays Ibériques</w:t>
            </w:r>
          </w:p>
          <w:p>
            <w:pPr/>
            <w:r>
              <w:rPr/>
              <w:t xml:space="preserve">Chapitre d'ouvrage</w:t>
            </w:r>
          </w:p>
          <w:p>
            <w:pPr/>
            <w:hyperlink r:id="rId71" w:history="1">
              <w:r>
                <w:rPr>
                  <w:color w:val="#410a8c"/>
                  <w:u w:val="single"/>
                </w:rPr>
                <w:t xml:space="preserve">hal-02639080v1</w:t>
              </w:r>
            </w:hyperlink>
          </w:p>
        </w:tc>
      </w:tr>
      <w:tr>
        <w:trPr/>
        <w:tc>
          <w:tcPr>
            <w:noWrap/>
          </w:tcPr>
          <w:p>
            <w:pPr>
              <w:spacing w:after="200"/>
            </w:pPr>
            <w:hyperlink r:id="rId72" w:history="1">
              <w:r>
                <w:rPr>
                  <w:color w:val="1e198e"/>
                  <w:b w:val="1"/>
                  <w:bCs w:val="1"/>
                  <w:u w:val="single"/>
                </w:rPr>
                <w:t xml:space="preserve">La poésie colombienne écrite par des femmes depuis les années 1970</w:t>
              </w:r>
            </w:hyperlink>
          </w:p>
          <w:p>
            <w:pPr/>
            <w:hyperlink r:id="rId8" w:history="1">
              <w:r>
                <w:rPr>
                  <w:color w:val="#410a8c"/>
                  <w:u w:val="single"/>
                </w:rPr>
                <w:t xml:space="preserve">Antoine Ventura</w:t>
              </w:r>
            </w:hyperlink>
          </w:p>
          <w:p>
            <w:pPr/>
            <w:r>
              <w:rPr/>
              <w:t xml:space="preserve">Godi, P. </w:t>
            </w:r>
            <w:r>
              <w:rPr>
                <w:i w:val="1"/>
                <w:iCs w:val="1"/>
              </w:rPr>
              <w:t xml:space="preserve">Voi(es)x de l'Autre : Poètes femmes XIXe-XXe siècles</w:t>
            </w:r>
            <w:r>
              <w:rPr/>
              <w:t xml:space="preserve">, Clermont-Ferrand, Presses Universitaires Blaise Pascal, pp.20, 2010</w:t>
            </w:r>
          </w:p>
          <w:p>
            <w:pPr/>
            <w:r>
              <w:rPr/>
              <w:t xml:space="preserve">Chapitre d'ouvrage</w:t>
            </w:r>
          </w:p>
          <w:p>
            <w:pPr/>
            <w:hyperlink r:id="rId72" w:history="1">
              <w:r>
                <w:rPr>
                  <w:color w:val="#410a8c"/>
                  <w:u w:val="single"/>
                </w:rPr>
                <w:t xml:space="preserve">hal-02639145v1</w:t>
              </w:r>
            </w:hyperlink>
          </w:p>
        </w:tc>
      </w:tr>
      <w:tr>
        <w:trPr/>
        <w:tc>
          <w:tcPr>
            <w:noWrap/>
          </w:tcPr>
          <w:p>
            <w:pPr>
              <w:spacing w:after="200"/>
            </w:pPr>
            <w:hyperlink r:id="rId73" w:history="1">
              <w:r>
                <w:rPr>
                  <w:color w:val="1e198e"/>
                  <w:b w:val="1"/>
                  <w:bCs w:val="1"/>
                  <w:u w:val="single"/>
                </w:rPr>
                <w:t xml:space="preserve">Violencia política y literatura en Uruguay</w:t>
              </w:r>
            </w:hyperlink>
          </w:p>
          <w:p>
            <w:pPr/>
            <w:hyperlink r:id="rId8" w:history="1">
              <w:r>
                <w:rPr>
                  <w:color w:val="#410a8c"/>
                  <w:u w:val="single"/>
                </w:rPr>
                <w:t xml:space="preserve">Antoine Ventura</w:t>
              </w:r>
            </w:hyperlink>
          </w:p>
          <w:p>
            <w:pPr/>
            <w:r>
              <w:rPr/>
              <w:t xml:space="preserve">D. Scavino, C González et A. Ventura. </w:t>
            </w:r>
            <w:r>
              <w:rPr>
                <w:i w:val="1"/>
                <w:iCs w:val="1"/>
              </w:rPr>
              <w:t xml:space="preserve">Las armas y las letras: la violencia pol\'itica en la cultura del R\'io de la Plata desde los años 1960</w:t>
            </w:r>
            <w:r>
              <w:rPr/>
              <w:t xml:space="preserve">, Pessac, Presses Universitaires de Bordeaux, pp.33, 2010, Maison des Pays Ibériques</w:t>
            </w:r>
          </w:p>
          <w:p>
            <w:pPr/>
            <w:r>
              <w:rPr/>
              <w:t xml:space="preserve">Chapitre d'ouvrage</w:t>
            </w:r>
          </w:p>
          <w:p>
            <w:pPr/>
            <w:hyperlink r:id="rId73" w:history="1">
              <w:r>
                <w:rPr>
                  <w:color w:val="#410a8c"/>
                  <w:u w:val="single"/>
                </w:rPr>
                <w:t xml:space="preserve">hal-02639144v1</w:t>
              </w:r>
            </w:hyperlink>
          </w:p>
        </w:tc>
      </w:tr>
      <w:tr>
        <w:trPr/>
        <w:tc>
          <w:tcPr>
            <w:noWrap/>
          </w:tcPr>
          <w:p>
            <w:pPr>
              <w:spacing w:after="200"/>
            </w:pPr>
            <w:hyperlink r:id="rId74" w:history="1">
              <w:r>
                <w:rPr>
                  <w:color w:val="1e198e"/>
                  <w:b w:val="1"/>
                  <w:bCs w:val="1"/>
                  <w:u w:val="single"/>
                </w:rPr>
                <w:t xml:space="preserve">Presentación</w:t>
              </w:r>
            </w:hyperlink>
          </w:p>
          <w:p>
            <w:pPr/>
            <w:hyperlink r:id="rId75" w:history="1">
              <w:r>
                <w:rPr>
                  <w:color w:val="#410a8c"/>
                  <w:u w:val="single"/>
                </w:rPr>
                <w:t xml:space="preserve">Maria Cecilia M Cecilia Gonzalez Scavino</w:t>
              </w:r>
            </w:hyperlink>
            <w:r>
              <w:rPr/>
              <w:t xml:space="preserve">,</w:t>
            </w:r>
            <w:hyperlink r:id="rId76" w:history="1">
              <w:r>
                <w:rPr>
                  <w:color w:val="#410a8c"/>
                  <w:u w:val="single"/>
                </w:rPr>
                <w:t xml:space="preserve">Dardo Scavino</w:t>
              </w:r>
            </w:hyperlink>
            <w:r>
              <w:rPr/>
              <w:t xml:space="preserve">,</w:t>
            </w:r>
            <w:hyperlink r:id="rId8" w:history="1">
              <w:r>
                <w:rPr>
                  <w:color w:val="#410a8c"/>
                  <w:u w:val="single"/>
                </w:rPr>
                <w:t xml:space="preserve">Antoine Ventura</w:t>
              </w:r>
            </w:hyperlink>
          </w:p>
          <w:p>
            <w:pPr/>
            <w:r>
              <w:rPr/>
              <w:t xml:space="preserve">Presses Universitaires de Bordeaux. </w:t>
            </w:r>
            <w:r>
              <w:rPr>
                <w:i w:val="1"/>
                <w:iCs w:val="1"/>
              </w:rPr>
              <w:t xml:space="preserve">Les armes et les lettres : la violence politique dans la culture du Rio de la Plata des années 1960 à nos jours. Las armas y las letras : la violencia política en la cultura rioplatense desde los años 1960</w:t>
            </w:r>
            <w:r>
              <w:rPr/>
              <w:t xml:space="preserve">, , 2010, 978-2-86781-678-9</w:t>
            </w:r>
          </w:p>
          <w:p>
            <w:pPr/>
            <w:r>
              <w:rPr/>
              <w:t xml:space="preserve">Chapitre d'ouvrage</w:t>
            </w:r>
          </w:p>
          <w:p>
            <w:pPr/>
            <w:hyperlink r:id="rId74" w:history="1">
              <w:r>
                <w:rPr>
                  <w:color w:val="#410a8c"/>
                  <w:u w:val="single"/>
                </w:rPr>
                <w:t xml:space="preserve">hal-05423464v1</w:t>
              </w:r>
            </w:hyperlink>
          </w:p>
        </w:tc>
      </w:tr>
      <w:tr>
        <w:trPr/>
        <w:tc>
          <w:tcPr>
            <w:noWrap/>
          </w:tcPr>
          <w:p>
            <w:pPr>
              <w:spacing w:after="200"/>
            </w:pPr>
            <w:hyperlink r:id="rId77" w:history="1">
              <w:r>
                <w:rPr>
                  <w:color w:val="1e198e"/>
                  <w:b w:val="1"/>
                  <w:bCs w:val="1"/>
                  <w:u w:val="single"/>
                </w:rPr>
                <w:t xml:space="preserve">La poesía colombiana de fin de siglo escrita por mujeres, ¿una forma de testimonio?</w:t>
              </w:r>
            </w:hyperlink>
          </w:p>
          <w:p>
            <w:pPr/>
            <w:hyperlink r:id="rId8" w:history="1">
              <w:r>
                <w:rPr>
                  <w:color w:val="#410a8c"/>
                  <w:u w:val="single"/>
                </w:rPr>
                <w:t xml:space="preserve">Antoine Ventura</w:t>
              </w:r>
            </w:hyperlink>
          </w:p>
          <w:p>
            <w:pPr/>
            <w:r>
              <w:rPr/>
              <w:t xml:space="preserve">C. E. Acosta and C. Alzate. </w:t>
            </w:r>
            <w:r>
              <w:rPr>
                <w:i w:val="1"/>
                <w:iCs w:val="1"/>
              </w:rPr>
              <w:t xml:space="preserve">Literatura, prácticas cr\'iticas y transformación cultural</w:t>
            </w:r>
            <w:r>
              <w:rPr/>
              <w:t xml:space="preserve">, Bogotá, Editorial Pontificia Universidad Javeriana, pp.17, 2008</w:t>
            </w:r>
          </w:p>
          <w:p>
            <w:pPr/>
            <w:r>
              <w:rPr/>
              <w:t xml:space="preserve">Chapitre d'ouvrage</w:t>
            </w:r>
          </w:p>
          <w:p>
            <w:pPr/>
            <w:hyperlink r:id="rId77" w:history="1">
              <w:r>
                <w:rPr>
                  <w:color w:val="#410a8c"/>
                  <w:u w:val="single"/>
                </w:rPr>
                <w:t xml:space="preserve">hal-02638489v1</w:t>
              </w:r>
            </w:hyperlink>
          </w:p>
        </w:tc>
      </w:tr>
      <w:tr>
        <w:trPr/>
        <w:tc>
          <w:tcPr>
            <w:noWrap/>
          </w:tcPr>
          <w:p>
            <w:pPr>
              <w:spacing w:after="200"/>
            </w:pPr>
            <w:hyperlink r:id="rId78" w:history="1">
              <w:r>
                <w:rPr>
                  <w:color w:val="1e198e"/>
                  <w:b w:val="1"/>
                  <w:bCs w:val="1"/>
                  <w:u w:val="single"/>
                </w:rPr>
                <w:t xml:space="preserve">La poésie colombienne écrite par des femmes et la violence</w:t>
              </w:r>
            </w:hyperlink>
          </w:p>
          <w:p>
            <w:pPr/>
            <w:hyperlink r:id="rId8" w:history="1">
              <w:r>
                <w:rPr>
                  <w:color w:val="#410a8c"/>
                  <w:u w:val="single"/>
                </w:rPr>
                <w:t xml:space="preserve">Antoine Ventura</w:t>
              </w:r>
            </w:hyperlink>
          </w:p>
          <w:p>
            <w:pPr/>
            <w:r>
              <w:rPr>
                <w:i w:val="1"/>
                <w:iCs w:val="1"/>
              </w:rPr>
              <w:t xml:space="preserve">Violence et écriture, violence de l’affect, voix de l’écriture</w:t>
            </w:r>
            <w:r>
              <w:rPr/>
              <w:t xml:space="preserve">, 81, pp.379--393, 2008, Eidôlon</w:t>
            </w:r>
          </w:p>
          <w:p>
            <w:pPr/>
            <w:r>
              <w:rPr/>
              <w:t xml:space="preserve">Chapitre d'ouvrage</w:t>
            </w:r>
          </w:p>
          <w:p>
            <w:pPr/>
            <w:hyperlink r:id="rId78" w:history="1">
              <w:r>
                <w:rPr>
                  <w:color w:val="#410a8c"/>
                  <w:u w:val="single"/>
                </w:rPr>
                <w:t xml:space="preserve">hal-02638490v1</w:t>
              </w:r>
            </w:hyperlink>
          </w:p>
        </w:tc>
      </w:tr>
      <w:tr>
        <w:trPr/>
        <w:tc>
          <w:tcPr>
            <w:noWrap/>
          </w:tcPr>
          <w:p>
            <w:pPr>
              <w:spacing w:after="200"/>
            </w:pPr>
            <w:hyperlink r:id="rId79" w:history="1">
              <w:r>
                <w:rPr>
                  <w:color w:val="1e198e"/>
                  <w:b w:val="1"/>
                  <w:bCs w:val="1"/>
                  <w:u w:val="single"/>
                </w:rPr>
                <w:t xml:space="preserve">De la fragmentation et du fragmentaire dans l'øeuvre narrative de Roberto Bolaño</w:t>
              </w:r>
            </w:hyperlink>
          </w:p>
          <w:p>
            <w:pPr/>
            <w:hyperlink r:id="rId8" w:history="1">
              <w:r>
                <w:rPr>
                  <w:color w:val="#410a8c"/>
                  <w:u w:val="single"/>
                </w:rPr>
                <w:t xml:space="preserve">Antoine Ventura</w:t>
              </w:r>
            </w:hyperlink>
          </w:p>
          <w:p>
            <w:pPr/>
            <w:r>
              <w:rPr/>
              <w:t xml:space="preserve">R. Estève and K Benmiloud. </w:t>
            </w:r>
            <w:r>
              <w:rPr>
                <w:i w:val="1"/>
                <w:iCs w:val="1"/>
              </w:rPr>
              <w:t xml:space="preserve">Les Astres noirs de Roberto Bolaño</w:t>
            </w:r>
            <w:r>
              <w:rPr/>
              <w:t xml:space="preserve">, Pessac, Presses Universitaires de Bordeaux, pp.29, 2007, Maison des Pays Ibériques</w:t>
            </w:r>
          </w:p>
          <w:p>
            <w:pPr/>
            <w:r>
              <w:rPr/>
              <w:t xml:space="preserve">Chapitre d'ouvrage</w:t>
            </w:r>
          </w:p>
          <w:p>
            <w:pPr/>
            <w:hyperlink r:id="rId79" w:history="1">
              <w:r>
                <w:rPr>
                  <w:color w:val="#410a8c"/>
                  <w:u w:val="single"/>
                </w:rPr>
                <w:t xml:space="preserve">hal-02638516v1</w:t>
              </w:r>
            </w:hyperlink>
          </w:p>
        </w:tc>
      </w:tr>
      <w:tr>
        <w:trPr/>
        <w:tc>
          <w:tcPr>
            <w:noWrap/>
          </w:tcPr>
          <w:p>
            <w:pPr>
              <w:spacing w:after="200"/>
            </w:pPr>
            <w:hyperlink r:id="rId80" w:history="1">
              <w:r>
                <w:rPr>
                  <w:color w:val="1e198e"/>
                  <w:b w:val="1"/>
                  <w:bCs w:val="1"/>
                  <w:u w:val="single"/>
                </w:rPr>
                <w:t xml:space="preserve">Testimonio y antropología: ¿cómo leer Juan Pérez Jolote de Ricardo Pozas?</w:t>
              </w:r>
            </w:hyperlink>
          </w:p>
          <w:p>
            <w:pPr/>
            <w:hyperlink r:id="rId8" w:history="1">
              <w:r>
                <w:rPr>
                  <w:color w:val="#410a8c"/>
                  <w:u w:val="single"/>
                </w:rPr>
                <w:t xml:space="preserve">Antoine Ventura</w:t>
              </w:r>
            </w:hyperlink>
          </w:p>
          <w:p>
            <w:pPr/>
            <w:r>
              <w:rPr/>
              <w:t xml:space="preserve">Moreno; Fernando and Josserand; Sylvie and Colla; Héctor Fernando. </w:t>
            </w:r>
            <w:r>
              <w:rPr>
                <w:i w:val="1"/>
                <w:iCs w:val="1"/>
              </w:rPr>
              <w:t xml:space="preserve">Fronteras de la literatura y de la cr\'itica</w:t>
            </w:r>
            <w:r>
              <w:rPr/>
              <w:t xml:space="preserve">, Poitiers, CRLA, 2007</w:t>
            </w:r>
          </w:p>
          <w:p>
            <w:pPr/>
            <w:r>
              <w:rPr/>
              <w:t xml:space="preserve">Chapitre d'ouvrage</w:t>
            </w:r>
          </w:p>
          <w:p>
            <w:pPr/>
            <w:hyperlink r:id="rId80" w:history="1">
              <w:r>
                <w:rPr>
                  <w:color w:val="#410a8c"/>
                  <w:u w:val="single"/>
                </w:rPr>
                <w:t xml:space="preserve">hal-02638513v1</w:t>
              </w:r>
            </w:hyperlink>
          </w:p>
        </w:tc>
      </w:tr>
      <w:tr>
        <w:trPr/>
        <w:tc>
          <w:tcPr>
            <w:noWrap/>
          </w:tcPr>
          <w:p>
            <w:pPr>
              <w:spacing w:after="200"/>
            </w:pPr>
            <w:hyperlink r:id="rId81" w:history="1">
              <w:r>
                <w:rPr>
                  <w:color w:val="1e198e"/>
                  <w:b w:val="1"/>
                  <w:bCs w:val="1"/>
                  <w:u w:val="single"/>
                </w:rPr>
                <w:t xml:space="preserve">Courtoisie, romantisme et magie dans Memoria de mis putas tristes de Gabriel Garc\'ia Márquez</w:t>
              </w:r>
            </w:hyperlink>
          </w:p>
          <w:p>
            <w:pPr/>
            <w:hyperlink r:id="rId8" w:history="1">
              <w:r>
                <w:rPr>
                  <w:color w:val="#410a8c"/>
                  <w:u w:val="single"/>
                </w:rPr>
                <w:t xml:space="preserve">Antoine Ventura</w:t>
              </w:r>
            </w:hyperlink>
          </w:p>
          <w:p>
            <w:pPr/>
            <w:r>
              <w:rPr/>
              <w:t xml:space="preserve">Lepage, C. </w:t>
            </w:r>
            <w:r>
              <w:rPr>
                <w:i w:val="1"/>
                <w:iCs w:val="1"/>
              </w:rPr>
              <w:t xml:space="preserve">Gabriel Garc\'ia Márquez, soixante ans de lévitation</w:t>
            </w:r>
            <w:r>
              <w:rPr/>
              <w:t xml:space="preserve">, Pessac, Presses Universitaires de Bordeaux, pp.26, 2007, Maison des Pays Ibériques</w:t>
            </w:r>
          </w:p>
          <w:p>
            <w:pPr/>
            <w:r>
              <w:rPr/>
              <w:t xml:space="preserve">Chapitre d'ouvrage</w:t>
            </w:r>
          </w:p>
          <w:p>
            <w:pPr/>
            <w:hyperlink r:id="rId81" w:history="1">
              <w:r>
                <w:rPr>
                  <w:color w:val="#410a8c"/>
                  <w:u w:val="single"/>
                </w:rPr>
                <w:t xml:space="preserve">hal-02638515v1</w:t>
              </w:r>
            </w:hyperlink>
          </w:p>
        </w:tc>
      </w:tr>
      <w:tr>
        <w:trPr/>
        <w:tc>
          <w:tcPr>
            <w:noWrap/>
          </w:tcPr>
          <w:p>
            <w:pPr>
              <w:spacing w:after="200"/>
            </w:pPr>
            <w:hyperlink r:id="rId82" w:history="1">
              <w:r>
                <w:rPr>
                  <w:color w:val="1e198e"/>
                  <w:b w:val="1"/>
                  <w:bCs w:val="1"/>
                  <w:u w:val="single"/>
                </w:rPr>
                <w:t xml:space="preserve">Ironie, humour et axiologie dans les nouvelles de Mario Benedetti</w:t>
              </w:r>
            </w:hyperlink>
          </w:p>
          <w:p>
            <w:pPr/>
            <w:hyperlink r:id="rId8" w:history="1">
              <w:r>
                <w:rPr>
                  <w:color w:val="#410a8c"/>
                  <w:u w:val="single"/>
                </w:rPr>
                <w:t xml:space="preserve">Antoine Ventura</w:t>
              </w:r>
            </w:hyperlink>
          </w:p>
          <w:p>
            <w:pPr/>
            <w:r>
              <w:rPr/>
              <w:t xml:space="preserve">Aguila, Y. </w:t>
            </w:r>
            <w:r>
              <w:rPr>
                <w:i w:val="1"/>
                <w:iCs w:val="1"/>
              </w:rPr>
              <w:t xml:space="preserve">Humour et politique en Amérique latine</w:t>
            </w:r>
            <w:r>
              <w:rPr/>
              <w:t xml:space="preserve">, Pessac, Presses Universitaires de Bordeaux, pp.45, 2006, Maison des Pays Ibériques</w:t>
            </w:r>
          </w:p>
          <w:p>
            <w:pPr/>
            <w:r>
              <w:rPr/>
              <w:t xml:space="preserve">Chapitre d'ouvrage</w:t>
            </w:r>
          </w:p>
          <w:p>
            <w:pPr/>
            <w:hyperlink r:id="rId82" w:history="1">
              <w:r>
                <w:rPr>
                  <w:color w:val="#410a8c"/>
                  <w:u w:val="single"/>
                </w:rPr>
                <w:t xml:space="preserve">hal-02638527v1</w:t>
              </w:r>
            </w:hyperlink>
          </w:p>
        </w:tc>
      </w:tr>
      <w:tr>
        <w:trPr/>
        <w:tc>
          <w:tcPr>
            <w:noWrap/>
          </w:tcPr>
          <w:p>
            <w:pPr>
              <w:spacing w:after="200"/>
            </w:pPr>
            <w:hyperlink r:id="rId83" w:history="1">
              <w:r>
                <w:rPr>
                  <w:color w:val="1e198e"/>
                  <w:b w:val="1"/>
                  <w:bCs w:val="1"/>
                  <w:u w:val="single"/>
                </w:rPr>
                <w:t xml:space="preserve">Usage du défini dans la datation et la désignation de procès : la construction d'un arrière-plan historique dans les nouvelles politiques de Mario Benedetti</w:t>
              </w:r>
            </w:hyperlink>
          </w:p>
          <w:p>
            <w:pPr/>
            <w:hyperlink r:id="rId8" w:history="1">
              <w:r>
                <w:rPr>
                  <w:color w:val="#410a8c"/>
                  <w:u w:val="single"/>
                </w:rPr>
                <w:t xml:space="preserve">Antoine Ventura</w:t>
              </w:r>
            </w:hyperlink>
          </w:p>
          <w:p>
            <w:pPr/>
            <w:r>
              <w:rPr/>
              <w:t xml:space="preserve">Lagarde, C. </w:t>
            </w:r>
            <w:r>
              <w:rPr>
                <w:i w:val="1"/>
                <w:iCs w:val="1"/>
              </w:rPr>
              <w:t xml:space="preserve">La linguistique hispanique dans tous ses états</w:t>
            </w:r>
            <w:r>
              <w:rPr/>
              <w:t xml:space="preserve">, Perpignan, Presses Universitaires de Perpignan, pp.10, 2003</w:t>
            </w:r>
          </w:p>
          <w:p>
            <w:pPr/>
            <w:r>
              <w:rPr/>
              <w:t xml:space="preserve">Chapitre d'ouvrage</w:t>
            </w:r>
          </w:p>
          <w:p>
            <w:pPr/>
            <w:hyperlink r:id="rId83" w:history="1">
              <w:r>
                <w:rPr>
                  <w:color w:val="#410a8c"/>
                  <w:u w:val="single"/>
                </w:rPr>
                <w:t xml:space="preserve">hal-02638562v1</w:t>
              </w:r>
            </w:hyperlink>
          </w:p>
        </w:tc>
      </w:tr>
      <w:tr>
        <w:trPr/>
        <w:tc>
          <w:tcPr>
            <w:noWrap/>
          </w:tcPr>
          <w:p>
            <w:pPr>
              <w:spacing w:after="200"/>
            </w:pPr>
            <w:hyperlink r:id="rId84" w:history="1">
              <w:r>
                <w:rPr>
                  <w:color w:val="1e198e"/>
                  <w:b w:val="1"/>
                  <w:bCs w:val="1"/>
                  <w:u w:val="single"/>
                </w:rPr>
                <w:t xml:space="preserve">Actes de langage et clôture textuelle dans les nouvelles politiques de Mario Benedetti</w:t>
              </w:r>
            </w:hyperlink>
          </w:p>
          <w:p>
            <w:pPr/>
            <w:hyperlink r:id="rId8" w:history="1">
              <w:r>
                <w:rPr>
                  <w:color w:val="#410a8c"/>
                  <w:u w:val="single"/>
                </w:rPr>
                <w:t xml:space="preserve">Antoine Ventura</w:t>
              </w:r>
            </w:hyperlink>
          </w:p>
          <w:p>
            <w:pPr/>
            <w:r>
              <w:rPr/>
              <w:t xml:space="preserve">I. Tauzin-Castell and Y Aguila. </w:t>
            </w:r>
            <w:r>
              <w:rPr>
                <w:i w:val="1"/>
                <w:iCs w:val="1"/>
              </w:rPr>
              <w:t xml:space="preserve">Les écritures de l'engagement en Amérique latine</w:t>
            </w:r>
            <w:r>
              <w:rPr/>
              <w:t xml:space="preserve">, Pessac, Presses Universitaires de Bordeaux, pp.33, 2002, Maison des Pays Ibériques</w:t>
            </w:r>
          </w:p>
          <w:p>
            <w:pPr/>
            <w:r>
              <w:rPr/>
              <w:t xml:space="preserve">Chapitre d'ouvrage</w:t>
            </w:r>
          </w:p>
          <w:p>
            <w:pPr/>
            <w:hyperlink r:id="rId84" w:history="1">
              <w:r>
                <w:rPr>
                  <w:color w:val="#410a8c"/>
                  <w:u w:val="single"/>
                </w:rPr>
                <w:t xml:space="preserve">hal-02638569v1</w:t>
              </w:r>
            </w:hyperlink>
          </w:p>
        </w:tc>
      </w:tr>
      <w:tr>
        <w:trPr/>
        <w:tc>
          <w:tcPr>
            <w:noWrap/>
          </w:tcPr>
          <w:p>
            <w:pPr>
              <w:spacing w:after="200"/>
            </w:pPr>
            <w:hyperlink r:id="rId85" w:history="1">
              <w:r>
                <w:rPr>
                  <w:color w:val="1e198e"/>
                  <w:b w:val="1"/>
                  <w:bCs w:val="1"/>
                  <w:u w:val="single"/>
                </w:rPr>
                <w:t xml:space="preserve">Profusion et altérations de la nomination propriale dans les nouvelles politiques de Mario Benedetti</w:t>
              </w:r>
            </w:hyperlink>
          </w:p>
          <w:p>
            <w:pPr/>
            <w:hyperlink r:id="rId8" w:history="1">
              <w:r>
                <w:rPr>
                  <w:color w:val="#410a8c"/>
                  <w:u w:val="single"/>
                </w:rPr>
                <w:t xml:space="preserve">Antoine Ventura</w:t>
              </w:r>
            </w:hyperlink>
          </w:p>
          <w:p>
            <w:pPr/>
            <w:r>
              <w:rPr/>
              <w:t xml:space="preserve">Ly, Nadine. </w:t>
            </w:r>
            <w:r>
              <w:rPr>
                <w:i w:val="1"/>
                <w:iCs w:val="1"/>
              </w:rPr>
              <w:t xml:space="preserve">Littéralité 4. Nommer</w:t>
            </w:r>
            <w:r>
              <w:rPr/>
              <w:t xml:space="preserve">, Pessac, Presses Universitaires de Bordeaux, pp.37, 2002, Maison des Pays Ibériques</w:t>
            </w:r>
          </w:p>
          <w:p>
            <w:pPr/>
            <w:r>
              <w:rPr/>
              <w:t xml:space="preserve">Chapitre d'ouvrage</w:t>
            </w:r>
          </w:p>
          <w:p>
            <w:pPr/>
            <w:hyperlink r:id="rId85" w:history="1">
              <w:r>
                <w:rPr>
                  <w:color w:val="#410a8c"/>
                  <w:u w:val="single"/>
                </w:rPr>
                <w:t xml:space="preserve">hal-02638568v1</w:t>
              </w:r>
            </w:hyperlink>
          </w:p>
        </w:tc>
      </w:tr>
      <w:tr>
        <w:trPr/>
        <w:tc>
          <w:tcPr>
            <w:noWrap/>
          </w:tcPr>
          <w:p>
            <w:pPr>
              <w:spacing w:after="200"/>
            </w:pPr>
            <w:hyperlink r:id="rId86" w:history="1">
              <w:r>
                <w:rPr>
                  <w:color w:val="1e198e"/>
                  <w:b w:val="1"/>
                  <w:bCs w:val="1"/>
                  <w:u w:val="single"/>
                </w:rPr>
                <w:t xml:space="preserve">Construcción de la referencia y designaciones espaciales en los cuentos de Mario Benedetti</w:t>
              </w:r>
            </w:hyperlink>
          </w:p>
          <w:p>
            <w:pPr/>
            <w:hyperlink r:id="rId8" w:history="1">
              <w:r>
                <w:rPr>
                  <w:color w:val="#410a8c"/>
                  <w:u w:val="single"/>
                </w:rPr>
                <w:t xml:space="preserve">Antoine Ventura</w:t>
              </w:r>
            </w:hyperlink>
          </w:p>
          <w:p>
            <w:pPr/>
            <w:r>
              <w:rPr/>
              <w:t xml:space="preserve">F. Sevilla and C. Alvar. </w:t>
            </w:r>
            <w:r>
              <w:rPr>
                <w:i w:val="1"/>
                <w:iCs w:val="1"/>
              </w:rPr>
              <w:t xml:space="preserve">Actas del XIII Congreso de la Asociación Internacional de Hispanistas</w:t>
            </w:r>
            <w:r>
              <w:rPr/>
              <w:t xml:space="preserve">, Madrid: Castalia, Tome III, pp.8, 2000</w:t>
            </w:r>
          </w:p>
          <w:p>
            <w:pPr/>
            <w:r>
              <w:rPr/>
              <w:t xml:space="preserve">Chapitre d'ouvrage</w:t>
            </w:r>
          </w:p>
          <w:p>
            <w:pPr/>
            <w:hyperlink r:id="rId86" w:history="1">
              <w:r>
                <w:rPr>
                  <w:color w:val="#410a8c"/>
                  <w:u w:val="single"/>
                </w:rPr>
                <w:t xml:space="preserve">hal-02638580v1</w:t>
              </w:r>
            </w:hyperlink>
          </w:p>
        </w:tc>
      </w:tr>
      <w:tr>
        <w:trPr/>
        <w:tc>
          <w:tcPr>
            <w:noWrap/>
          </w:tcPr>
          <w:p>
            <w:pPr>
              <w:spacing w:after="200"/>
            </w:pPr>
            <w:hyperlink r:id="rId87" w:history="1">
              <w:r>
                <w:rPr>
                  <w:color w:val="1e198e"/>
                  <w:b w:val="1"/>
                  <w:bCs w:val="1"/>
                  <w:u w:val="single"/>
                </w:rPr>
                <w:t xml:space="preserve">“Sobre el éxodo” (Con y sin nostalgia). Ficción irónica y referente histórico</w:t>
              </w:r>
            </w:hyperlink>
          </w:p>
          <w:p>
            <w:pPr/>
            <w:hyperlink r:id="rId8" w:history="1">
              <w:r>
                <w:rPr>
                  <w:color w:val="#410a8c"/>
                  <w:u w:val="single"/>
                </w:rPr>
                <w:t xml:space="preserve">Antoine Ventura</w:t>
              </w:r>
            </w:hyperlink>
          </w:p>
          <w:p>
            <w:pPr/>
            <w:r>
              <w:rPr/>
              <w:t xml:space="preserve">Alemany Bay, Carmen. </w:t>
            </w:r>
            <w:r>
              <w:rPr>
                <w:i w:val="1"/>
                <w:iCs w:val="1"/>
              </w:rPr>
              <w:t xml:space="preserve">Mario Benedetti: Inventario cómplice</w:t>
            </w:r>
            <w:r>
              <w:rPr/>
              <w:t xml:space="preserve">, Alicante: Publicaciones de la Universidad de Alicante, pp.19, 1998</w:t>
            </w:r>
          </w:p>
          <w:p>
            <w:pPr/>
            <w:r>
              <w:rPr/>
              <w:t xml:space="preserve">Chapitre d'ouvrage</w:t>
            </w:r>
          </w:p>
          <w:p>
            <w:pPr/>
            <w:hyperlink r:id="rId87" w:history="1">
              <w:r>
                <w:rPr>
                  <w:color w:val="#410a8c"/>
                  <w:u w:val="single"/>
                </w:rPr>
                <w:t xml:space="preserve">hal-02638587v1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Pour une histoire de la littérature documentaire aux Amériques (Walsh, Capote, Garcia Marquez, Poniatowska)</w:t>
              </w:r>
            </w:hyperlink>
          </w:p>
          <w:p>
            <w:pPr/>
            <w:hyperlink r:id="rId8" w:history="1">
              <w:r>
                <w:rPr>
                  <w:color w:val="#410a8c"/>
                  <w:u w:val="single"/>
                </w:rPr>
                <w:t xml:space="preserve">Antoine Ventura</w:t>
              </w:r>
            </w:hyperlink>
          </w:p>
          <w:p>
            <w:pPr/>
            <w:r>
              <w:rPr>
                <w:i w:val="1"/>
                <w:iCs w:val="1"/>
              </w:rPr>
              <w:t xml:space="preserve">Colloque international Littérature d'enquête et journalisme littéraire : vers un nouveau paradigme de la preuve ?</w:t>
            </w:r>
            <w:r>
              <w:rPr/>
              <w:t xml:space="preserve">, Paula Klein, Cecile Quintana, Ailton Sobrinho, Oct 2025, Clermont- Ferrand, France</w:t>
            </w:r>
          </w:p>
          <w:p>
            <w:pPr/>
            <w:r>
              <w:rPr/>
              <w:t xml:space="preserve">Communication dans un congrès</w:t>
            </w:r>
          </w:p>
          <w:p>
            <w:pPr/>
            <w:hyperlink r:id="rId88" w:history="1">
              <w:r>
                <w:rPr>
                  <w:color w:val="#410a8c"/>
                  <w:u w:val="single"/>
                </w:rPr>
                <w:t xml:space="preserve">hal-05425443v1</w:t>
              </w:r>
            </w:hyperlink>
          </w:p>
        </w:tc>
      </w:tr>
      <w:tr>
        <w:trPr/>
        <w:tc>
          <w:tcPr>
            <w:noWrap/>
          </w:tcPr>
          <w:p>
            <w:pPr>
              <w:spacing w:after="200"/>
            </w:pPr>
            <w:hyperlink r:id="rId89" w:history="1">
              <w:r>
                <w:rPr>
                  <w:color w:val="1e198e"/>
                  <w:b w:val="1"/>
                  <w:bCs w:val="1"/>
                  <w:u w:val="single"/>
                </w:rPr>
                <w:t xml:space="preserve">Écriture et pensée du témoignage en Amérique latine : histoire et débats</w:t>
              </w:r>
            </w:hyperlink>
          </w:p>
          <w:p>
            <w:pPr/>
            <w:hyperlink r:id="rId8" w:history="1">
              <w:r>
                <w:rPr>
                  <w:color w:val="#410a8c"/>
                  <w:u w:val="single"/>
                </w:rPr>
                <w:t xml:space="preserve">Antoine Ventura</w:t>
              </w:r>
            </w:hyperlink>
          </w:p>
          <w:p>
            <w:pPr/>
            <w:r>
              <w:rPr>
                <w:i w:val="1"/>
                <w:iCs w:val="1"/>
              </w:rPr>
              <w:t xml:space="preserve">Séminaire Interdisciplinaire de Recherche Narration et Histoire (SIRENH, UR 3656 AMERIBER)</w:t>
            </w:r>
            <w:r>
              <w:rPr/>
              <w:t xml:space="preserve">, Antoine Ventura; Martine Bovo, Apr 2025, Pessac, France</w:t>
            </w:r>
          </w:p>
          <w:p>
            <w:pPr/>
            <w:r>
              <w:rPr/>
              <w:t xml:space="preserve">Communication dans un congrès</w:t>
            </w:r>
          </w:p>
          <w:p>
            <w:pPr/>
            <w:hyperlink r:id="rId89" w:history="1">
              <w:r>
                <w:rPr>
                  <w:color w:val="#410a8c"/>
                  <w:u w:val="single"/>
                </w:rPr>
                <w:t xml:space="preserve">hal-05505498v1</w:t>
              </w:r>
            </w:hyperlink>
          </w:p>
        </w:tc>
      </w:tr>
      <w:tr>
        <w:trPr/>
        <w:tc>
          <w:tcPr>
            <w:noWrap/>
          </w:tcPr>
          <w:p>
            <w:pPr>
              <w:spacing w:after="200"/>
            </w:pPr>
            <w:hyperlink r:id="rId90" w:history="1">
              <w:r>
                <w:rPr>
                  <w:color w:val="1e198e"/>
                  <w:b w:val="1"/>
                  <w:bCs w:val="1"/>
                  <w:u w:val="single"/>
                </w:rPr>
                <w:t xml:space="preserve">Prisme racial et variable historique dans la définition d'un projet national libéral : Memoria sobre la degradacion de la raza indigena de México y medios de remerdiarla de Francisco Pimentel (1864)</w:t>
              </w:r>
            </w:hyperlink>
          </w:p>
          <w:p>
            <w:pPr/>
            <w:hyperlink r:id="rId8" w:history="1">
              <w:r>
                <w:rPr>
                  <w:color w:val="#410a8c"/>
                  <w:u w:val="single"/>
                </w:rPr>
                <w:t xml:space="preserve">Antoine Ventura</w:t>
              </w:r>
            </w:hyperlink>
          </w:p>
          <w:p>
            <w:pPr/>
            <w:r>
              <w:rPr>
                <w:i w:val="1"/>
                <w:iCs w:val="1"/>
              </w:rPr>
              <w:t xml:space="preserve">Histoires des (in)égalités ethno-raciales au Mexique, Amérique centrale et Caraïbes (XVIIIe-XXIe siècles)</w:t>
            </w:r>
            <w:r>
              <w:rPr/>
              <w:t xml:space="preserve">, Ronald Soto Quiros, Jun 2018, Pessac, France</w:t>
            </w:r>
          </w:p>
          <w:p>
            <w:pPr/>
            <w:r>
              <w:rPr/>
              <w:t xml:space="preserve">Communication dans un congrès</w:t>
            </w:r>
          </w:p>
          <w:p>
            <w:pPr/>
            <w:hyperlink r:id="rId90" w:history="1">
              <w:r>
                <w:rPr>
                  <w:color w:val="#410a8c"/>
                  <w:u w:val="single"/>
                </w:rPr>
                <w:t xml:space="preserve">hal-05424078v1</w:t>
              </w:r>
            </w:hyperlink>
          </w:p>
        </w:tc>
      </w:tr>
      <w:tr>
        <w:trPr/>
        <w:tc>
          <w:tcPr>
            <w:noWrap/>
          </w:tcPr>
          <w:p>
            <w:pPr>
              <w:spacing w:after="200"/>
            </w:pPr>
            <w:hyperlink r:id="rId91" w:history="1">
              <w:r>
                <w:rPr>
                  <w:color w:val="1e198e"/>
                  <w:b w:val="1"/>
                  <w:bCs w:val="1"/>
                  <w:u w:val="single"/>
                </w:rPr>
                <w:t xml:space="preserve">Forêt et frontière en Amérique latine. La vorágine (1924) de José Eustasio Rivera : simple roman mytho-écologique ?</w:t>
              </w:r>
            </w:hyperlink>
          </w:p>
          <w:p>
            <w:pPr/>
            <w:hyperlink r:id="rId8" w:history="1">
              <w:r>
                <w:rPr>
                  <w:color w:val="#410a8c"/>
                  <w:u w:val="single"/>
                </w:rPr>
                <w:t xml:space="preserve">Antoine Ventura</w:t>
              </w:r>
            </w:hyperlink>
          </w:p>
          <w:p>
            <w:pPr/>
            <w:r>
              <w:rPr>
                <w:i w:val="1"/>
                <w:iCs w:val="1"/>
              </w:rPr>
              <w:t xml:space="preserve">Forests in the Americas. Representations and development / La forêt dans les Amériques. Représentations et enjeux de développement</w:t>
            </w:r>
            <w:r>
              <w:rPr/>
              <w:t xml:space="preserve">, Lionel Larré, Eric Dubesset &amp; Anne Stefani, Oct 2017, Pessac (Université Bordeaux-Montaigne), France</w:t>
            </w:r>
          </w:p>
          <w:p>
            <w:pPr/>
            <w:r>
              <w:rPr/>
              <w:t xml:space="preserve">Communication dans un congrès</w:t>
            </w:r>
          </w:p>
          <w:p>
            <w:pPr/>
            <w:hyperlink r:id="rId91" w:history="1">
              <w:r>
                <w:rPr>
                  <w:color w:val="#410a8c"/>
                  <w:u w:val="single"/>
                </w:rPr>
                <w:t xml:space="preserve">hal-05424288v1</w:t>
              </w:r>
            </w:hyperlink>
          </w:p>
        </w:tc>
      </w:tr>
      <w:tr>
        <w:trPr/>
        <w:tc>
          <w:tcPr>
            <w:noWrap/>
          </w:tcPr>
          <w:p>
            <w:pPr>
              <w:spacing w:after="200"/>
            </w:pPr>
            <w:hyperlink r:id="rId92" w:history="1">
              <w:r>
                <w:rPr>
                  <w:color w:val="1e198e"/>
                  <w:b w:val="1"/>
                  <w:bCs w:val="1"/>
                  <w:u w:val="single"/>
                </w:rPr>
                <w:t xml:space="preserve">La paz viene de lejos. Formas de la narración testimonial: representar a Colombia según Arturo Alape y Alfredo Molano</w:t>
              </w:r>
            </w:hyperlink>
          </w:p>
          <w:p>
            <w:pPr/>
            <w:hyperlink r:id="rId8" w:history="1">
              <w:r>
                <w:rPr>
                  <w:color w:val="#410a8c"/>
                  <w:u w:val="single"/>
                </w:rPr>
                <w:t xml:space="preserve">Antoine Ventura</w:t>
              </w:r>
            </w:hyperlink>
          </w:p>
          <w:p>
            <w:pPr/>
            <w:r>
              <w:rPr>
                <w:i w:val="1"/>
                <w:iCs w:val="1"/>
              </w:rPr>
              <w:t xml:space="preserve">Colloque international Lire, écrire, traduire la Colombie : regards croisés</w:t>
            </w:r>
            <w:r>
              <w:rPr/>
              <w:t xml:space="preserve">, Santiago Uhía, Sebastián Garcia &amp; Julio Premat, Nov 2017, Paris, Francia</w:t>
            </w:r>
          </w:p>
          <w:p>
            <w:pPr/>
            <w:r>
              <w:rPr/>
              <w:t xml:space="preserve">Communication dans un congrès</w:t>
            </w:r>
          </w:p>
          <w:p>
            <w:pPr/>
            <w:hyperlink r:id="rId92" w:history="1">
              <w:r>
                <w:rPr>
                  <w:color w:val="#410a8c"/>
                  <w:u w:val="single"/>
                </w:rPr>
                <w:t xml:space="preserve">hal-05424323v1</w:t>
              </w:r>
            </w:hyperlink>
          </w:p>
        </w:tc>
      </w:tr>
      <w:tr>
        <w:trPr/>
        <w:tc>
          <w:tcPr>
            <w:noWrap/>
          </w:tcPr>
          <w:p>
            <w:pPr>
              <w:spacing w:after="200"/>
            </w:pPr>
            <w:hyperlink r:id="rId93" w:history="1">
              <w:r>
                <w:rPr>
                  <w:color w:val="1e198e"/>
                  <w:b w:val="1"/>
                  <w:bCs w:val="1"/>
                  <w:u w:val="single"/>
                </w:rPr>
                <w:t xml:space="preserve">Ville et travail des femmes dans la littérature de témoignage d’Amérique latine</w:t>
              </w:r>
            </w:hyperlink>
          </w:p>
          <w:p>
            <w:pPr/>
            <w:hyperlink r:id="rId8" w:history="1">
              <w:r>
                <w:rPr>
                  <w:color w:val="#410a8c"/>
                  <w:u w:val="single"/>
                </w:rPr>
                <w:t xml:space="preserve">Antoine Ventura</w:t>
              </w:r>
            </w:hyperlink>
          </w:p>
          <w:p>
            <w:pPr/>
            <w:r>
              <w:rPr>
                <w:i w:val="1"/>
                <w:iCs w:val="1"/>
              </w:rPr>
              <w:t xml:space="preserve">Transverses : Ville et genre (journées de la recherche de Bordeaux 3)</w:t>
            </w:r>
            <w:r>
              <w:rPr/>
              <w:t xml:space="preserve">, Yves Raibaud &amp; Patrick Baudry, Oct 2011, Pessac (Université Bordeaux-Montaigne), France</w:t>
            </w:r>
          </w:p>
          <w:p>
            <w:pPr/>
            <w:r>
              <w:rPr/>
              <w:t xml:space="preserve">Communication dans un congrès</w:t>
            </w:r>
          </w:p>
          <w:p>
            <w:pPr/>
            <w:hyperlink r:id="rId93" w:history="1">
              <w:r>
                <w:rPr>
                  <w:color w:val="#410a8c"/>
                  <w:u w:val="single"/>
                </w:rPr>
                <w:t xml:space="preserve">hal-05424191v1</w:t>
              </w:r>
            </w:hyperlink>
          </w:p>
        </w:tc>
      </w:tr>
      <w:tr>
        <w:trPr/>
        <w:tc>
          <w:tcPr>
            <w:noWrap/>
          </w:tcPr>
          <w:p>
            <w:pPr>
              <w:spacing w:after="200"/>
            </w:pPr>
            <w:hyperlink r:id="rId94" w:history="1">
              <w:r>
                <w:rPr>
                  <w:color w:val="1e198e"/>
                  <w:b w:val="1"/>
                  <w:bCs w:val="1"/>
                  <w:u w:val="single"/>
                </w:rPr>
                <w:t xml:space="preserve">¿Cómo mover a risa a propósito de una dictadura? El Chile de Pinochet en La burla del tiempo de Mauricio Electorat</w:t>
              </w:r>
            </w:hyperlink>
          </w:p>
          <w:p>
            <w:pPr/>
            <w:hyperlink r:id="rId8" w:history="1">
              <w:r>
                <w:rPr>
                  <w:color w:val="#410a8c"/>
                  <w:u w:val="single"/>
                </w:rPr>
                <w:t xml:space="preserve">Antoine Ventura</w:t>
              </w:r>
            </w:hyperlink>
          </w:p>
          <w:p>
            <w:pPr/>
            <w:r>
              <w:rPr>
                <w:i w:val="1"/>
                <w:iCs w:val="1"/>
              </w:rPr>
              <w:t xml:space="preserve">Séminaire de l'Equipe de Recherche sur l'Amérique latine</w:t>
            </w:r>
            <w:r>
              <w:rPr/>
              <w:t xml:space="preserve">, Yves Aguila, Jun 2005, Pessac (Université Bordeaux-Montaigne), Francia</w:t>
            </w:r>
          </w:p>
          <w:p>
            <w:pPr/>
            <w:r>
              <w:rPr/>
              <w:t xml:space="preserve">Communication dans un congrès</w:t>
            </w:r>
          </w:p>
          <w:p>
            <w:pPr/>
            <w:hyperlink r:id="rId94" w:history="1">
              <w:r>
                <w:rPr>
                  <w:color w:val="#410a8c"/>
                  <w:u w:val="single"/>
                </w:rPr>
                <w:t xml:space="preserve">hal-05424138v1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tel-05420323v1" TargetMode="External"/><Relationship Id="rId8" Type="http://schemas.openxmlformats.org/officeDocument/2006/relationships/hyperlink" Target="https://hal.science/search/index/?q=*&amp;authFullName_s=Antoine Ventura" TargetMode="External"/><Relationship Id="rId9" Type="http://schemas.openxmlformats.org/officeDocument/2006/relationships/hyperlink" Target="https://hal.science/tel-05419739v1" TargetMode="External"/><Relationship Id="rId10" Type="http://schemas.openxmlformats.org/officeDocument/2006/relationships/hyperlink" Target="https://www.theses.fr/2001BOR30051" TargetMode="External"/><Relationship Id="rId11" Type="http://schemas.openxmlformats.org/officeDocument/2006/relationships/hyperlink" Target="https://hal.science/hal-05421430v1" TargetMode="External"/><Relationship Id="rId12" Type="http://schemas.openxmlformats.org/officeDocument/2006/relationships/hyperlink" Target="https://hal.science/hal-02522147v1" TargetMode="External"/><Relationship Id="rId13" Type="http://schemas.openxmlformats.org/officeDocument/2006/relationships/hyperlink" Target="https://hal.science/hal-02639124v1" TargetMode="External"/><Relationship Id="rId14" Type="http://schemas.openxmlformats.org/officeDocument/2006/relationships/hyperlink" Target="https://hal.science/search/index/?q=*&amp;authFullName_s=Cecilia Gonz&#225;lez Scavino" TargetMode="External"/><Relationship Id="rId15" Type="http://schemas.openxmlformats.org/officeDocument/2006/relationships/hyperlink" Target="https://hal.science/search/index/?q=*&amp;authFullName_s=Laurence H Mullaly" TargetMode="External"/><Relationship Id="rId16" Type="http://schemas.openxmlformats.org/officeDocument/2006/relationships/hyperlink" Target="https://hal.science/search/index/?q=*&amp;authFullName_s=Caroline Lepage" TargetMode="External"/><Relationship Id="rId17" Type="http://schemas.openxmlformats.org/officeDocument/2006/relationships/hyperlink" Target="https://hal.science/hal-02639082v1" TargetMode="External"/><Relationship Id="rId18" Type="http://schemas.openxmlformats.org/officeDocument/2006/relationships/hyperlink" Target="https://hal.science/hal-02639146v1" TargetMode="External"/><Relationship Id="rId19" Type="http://schemas.openxmlformats.org/officeDocument/2006/relationships/hyperlink" Target="https://hal.science/hal-05422200v1" TargetMode="External"/><Relationship Id="rId20" Type="http://schemas.openxmlformats.org/officeDocument/2006/relationships/hyperlink" Target="https://hal.science/search/index/?q=*&amp;authFullName_s=Laurence Machet" TargetMode="External"/><Relationship Id="rId21" Type="http://schemas.openxmlformats.org/officeDocument/2006/relationships/hyperlink" Target="https://dx.doi.org/10.4000/elohi.969" TargetMode="External"/><Relationship Id="rId22" Type="http://schemas.openxmlformats.org/officeDocument/2006/relationships/hyperlink" Target="https://hal.science/hal-05421721v1" TargetMode="External"/><Relationship Id="rId23" Type="http://schemas.openxmlformats.org/officeDocument/2006/relationships/hyperlink" Target="https://hal.science/search/index/?q=*&amp;authFullName_s=Lionel Larr&#233;" TargetMode="External"/><Relationship Id="rId24" Type="http://schemas.openxmlformats.org/officeDocument/2006/relationships/hyperlink" Target="https://dx.doi.org/10.4000/elohi.452" TargetMode="External"/><Relationship Id="rId25" Type="http://schemas.openxmlformats.org/officeDocument/2006/relationships/hyperlink" Target="https://hal.science/hal-02522146v1" TargetMode="External"/><Relationship Id="rId26" Type="http://schemas.openxmlformats.org/officeDocument/2006/relationships/hyperlink" Target="https://hal.science/hal-05422176v1" TargetMode="External"/><Relationship Id="rId27" Type="http://schemas.openxmlformats.org/officeDocument/2006/relationships/hyperlink" Target="https://hal.science/search/index/?q=*&amp;authFullName_s=Ilana Heineberg" TargetMode="External"/><Relationship Id="rId28" Type="http://schemas.openxmlformats.org/officeDocument/2006/relationships/hyperlink" Target="https://dx.doi.org/10.4000/elohi.888" TargetMode="External"/><Relationship Id="rId29" Type="http://schemas.openxmlformats.org/officeDocument/2006/relationships/hyperlink" Target="https://hal.science/hal-05421688v1" TargetMode="External"/><Relationship Id="rId30" Type="http://schemas.openxmlformats.org/officeDocument/2006/relationships/hyperlink" Target="https://dx.doi.org/10.4000/elohi.688" TargetMode="External"/><Relationship Id="rId31" Type="http://schemas.openxmlformats.org/officeDocument/2006/relationships/hyperlink" Target="https://hal.science/hal-05421637v1" TargetMode="External"/><Relationship Id="rId32" Type="http://schemas.openxmlformats.org/officeDocument/2006/relationships/hyperlink" Target="https://dx.doi.org/10.4000/elohi.524" TargetMode="External"/><Relationship Id="rId33" Type="http://schemas.openxmlformats.org/officeDocument/2006/relationships/hyperlink" Target="https://hal.science/hal-05421565v1" TargetMode="External"/><Relationship Id="rId34" Type="http://schemas.openxmlformats.org/officeDocument/2006/relationships/hyperlink" Target="https://dx.doi.org/10.4000/elohi.247" TargetMode="External"/><Relationship Id="rId35" Type="http://schemas.openxmlformats.org/officeDocument/2006/relationships/hyperlink" Target="https://hal.science/hal-05421608v1" TargetMode="External"/><Relationship Id="rId36" Type="http://schemas.openxmlformats.org/officeDocument/2006/relationships/hyperlink" Target="https://dx.doi.org/10.4000/elohi.576" TargetMode="External"/><Relationship Id="rId37" Type="http://schemas.openxmlformats.org/officeDocument/2006/relationships/hyperlink" Target="https://hal.science/hal-05421518v1" TargetMode="External"/><Relationship Id="rId38" Type="http://schemas.openxmlformats.org/officeDocument/2006/relationships/hyperlink" Target="https://dx.doi.org/10.4000/elohi.192" TargetMode="External"/><Relationship Id="rId39" Type="http://schemas.openxmlformats.org/officeDocument/2006/relationships/hyperlink" Target="https://hal.science/hal-02736693v1" TargetMode="External"/><Relationship Id="rId40" Type="http://schemas.openxmlformats.org/officeDocument/2006/relationships/hyperlink" Target="https://hal.science/hal-03991813v1" TargetMode="External"/><Relationship Id="rId41" Type="http://schemas.openxmlformats.org/officeDocument/2006/relationships/hyperlink" Target="https://dx.doi.org/10.46608/conceptos2020b/art12" TargetMode="External"/><Relationship Id="rId42" Type="http://schemas.openxmlformats.org/officeDocument/2006/relationships/hyperlink" Target="https://hal.science/hal-05423366v1" TargetMode="External"/><Relationship Id="rId43" Type="http://schemas.openxmlformats.org/officeDocument/2006/relationships/hyperlink" Target="https://hal.science/hal-05422223v1" TargetMode="External"/><Relationship Id="rId44" Type="http://schemas.openxmlformats.org/officeDocument/2006/relationships/hyperlink" Target="https://dx.doi.org/10.4000/elohi.975" TargetMode="External"/><Relationship Id="rId45" Type="http://schemas.openxmlformats.org/officeDocument/2006/relationships/hyperlink" Target="https://hal.science/hal-05422239v1" TargetMode="External"/><Relationship Id="rId46" Type="http://schemas.openxmlformats.org/officeDocument/2006/relationships/hyperlink" Target="https://dx.doi.org/10.4000/elohi.981" TargetMode="External"/><Relationship Id="rId47" Type="http://schemas.openxmlformats.org/officeDocument/2006/relationships/hyperlink" Target="https://hal.science/hal-02522145v1" TargetMode="External"/><Relationship Id="rId48" Type="http://schemas.openxmlformats.org/officeDocument/2006/relationships/hyperlink" Target="https://hal.science/hal-02522144v1" TargetMode="External"/><Relationship Id="rId49" Type="http://schemas.openxmlformats.org/officeDocument/2006/relationships/hyperlink" Target="https://hal.science/hal-05422221v1" TargetMode="External"/><Relationship Id="rId50" Type="http://schemas.openxmlformats.org/officeDocument/2006/relationships/hyperlink" Target="https://dx.doi.org/10.4000/elohi.454" TargetMode="External"/><Relationship Id="rId51" Type="http://schemas.openxmlformats.org/officeDocument/2006/relationships/hyperlink" Target="https://hal.science/hal-05422220v1" TargetMode="External"/><Relationship Id="rId52" Type="http://schemas.openxmlformats.org/officeDocument/2006/relationships/hyperlink" Target="https://dx.doi.org/10.4000/elohi.690" TargetMode="External"/><Relationship Id="rId53" Type="http://schemas.openxmlformats.org/officeDocument/2006/relationships/hyperlink" Target="https://hal.science/hal-02280653v1" TargetMode="External"/><Relationship Id="rId54" Type="http://schemas.openxmlformats.org/officeDocument/2006/relationships/hyperlink" Target="https://hal.science/hal-05422218v1" TargetMode="External"/><Relationship Id="rId55" Type="http://schemas.openxmlformats.org/officeDocument/2006/relationships/hyperlink" Target="https://dx.doi.org/10.4000/elohi.526" TargetMode="External"/><Relationship Id="rId56" Type="http://schemas.openxmlformats.org/officeDocument/2006/relationships/hyperlink" Target="https://hal.science/hal-05422210v1" TargetMode="External"/><Relationship Id="rId57" Type="http://schemas.openxmlformats.org/officeDocument/2006/relationships/hyperlink" Target="https://dx.doi.org/10.4000/elohi.578" TargetMode="External"/><Relationship Id="rId58" Type="http://schemas.openxmlformats.org/officeDocument/2006/relationships/hyperlink" Target="https://hal.science/hal-02157769v1" TargetMode="External"/><Relationship Id="rId59" Type="http://schemas.openxmlformats.org/officeDocument/2006/relationships/hyperlink" Target="https://hal.science/hal-05422205v1" TargetMode="External"/><Relationship Id="rId60" Type="http://schemas.openxmlformats.org/officeDocument/2006/relationships/hyperlink" Target="https://dx.doi.org/10.4000/elohi.450" TargetMode="External"/><Relationship Id="rId61" Type="http://schemas.openxmlformats.org/officeDocument/2006/relationships/hyperlink" Target="https://hal.science/hal-02638491v1" TargetMode="External"/><Relationship Id="rId62" Type="http://schemas.openxmlformats.org/officeDocument/2006/relationships/hyperlink" Target="https://hal.science/hal-05423935v1" TargetMode="External"/><Relationship Id="rId63" Type="http://schemas.openxmlformats.org/officeDocument/2006/relationships/hyperlink" Target="https://dx.doi.org/10.4000/books.pubp.4895" TargetMode="External"/><Relationship Id="rId64" Type="http://schemas.openxmlformats.org/officeDocument/2006/relationships/hyperlink" Target="https://hal.science/hal-05423884v1" TargetMode="External"/><Relationship Id="rId65" Type="http://schemas.openxmlformats.org/officeDocument/2006/relationships/hyperlink" Target="https://dx.doi.org/10.17184/eac.9782813002761" TargetMode="External"/><Relationship Id="rId66" Type="http://schemas.openxmlformats.org/officeDocument/2006/relationships/hyperlink" Target="https://hal.science/hal-05423583v1" TargetMode="External"/><Relationship Id="rId67" Type="http://schemas.openxmlformats.org/officeDocument/2006/relationships/hyperlink" Target="https://hal.science/hal-02280550v1" TargetMode="External"/><Relationship Id="rId68" Type="http://schemas.openxmlformats.org/officeDocument/2006/relationships/hyperlink" Target="https://hal.science/hal-02280528v1" TargetMode="External"/><Relationship Id="rId69" Type="http://schemas.openxmlformats.org/officeDocument/2006/relationships/hyperlink" Target="https://hal.science/hal-05423540v1" TargetMode="External"/><Relationship Id="rId70" Type="http://schemas.openxmlformats.org/officeDocument/2006/relationships/hyperlink" Target="https://hal.science/hal-02639081v1" TargetMode="External"/><Relationship Id="rId71" Type="http://schemas.openxmlformats.org/officeDocument/2006/relationships/hyperlink" Target="https://hal.science/hal-02639080v1" TargetMode="External"/><Relationship Id="rId72" Type="http://schemas.openxmlformats.org/officeDocument/2006/relationships/hyperlink" Target="https://hal.science/hal-02639145v1" TargetMode="External"/><Relationship Id="rId73" Type="http://schemas.openxmlformats.org/officeDocument/2006/relationships/hyperlink" Target="https://hal.science/hal-02639144v1" TargetMode="External"/><Relationship Id="rId74" Type="http://schemas.openxmlformats.org/officeDocument/2006/relationships/hyperlink" Target="https://hal.science/hal-05423464v1" TargetMode="External"/><Relationship Id="rId75" Type="http://schemas.openxmlformats.org/officeDocument/2006/relationships/hyperlink" Target="https://hal.science/search/index/?q=*&amp;authFullName_s=Maria Cecilia M Cecilia Gonzalez Scavino" TargetMode="External"/><Relationship Id="rId76" Type="http://schemas.openxmlformats.org/officeDocument/2006/relationships/hyperlink" Target="https://hal.science/search/index/?q=*&amp;authFullName_s=Dardo Scavino" TargetMode="External"/><Relationship Id="rId77" Type="http://schemas.openxmlformats.org/officeDocument/2006/relationships/hyperlink" Target="https://hal.science/hal-02638489v1" TargetMode="External"/><Relationship Id="rId78" Type="http://schemas.openxmlformats.org/officeDocument/2006/relationships/hyperlink" Target="https://hal.science/hal-02638490v1" TargetMode="External"/><Relationship Id="rId79" Type="http://schemas.openxmlformats.org/officeDocument/2006/relationships/hyperlink" Target="https://hal.science/hal-02638516v1" TargetMode="External"/><Relationship Id="rId80" Type="http://schemas.openxmlformats.org/officeDocument/2006/relationships/hyperlink" Target="https://hal.science/hal-02638513v1" TargetMode="External"/><Relationship Id="rId81" Type="http://schemas.openxmlformats.org/officeDocument/2006/relationships/hyperlink" Target="https://hal.science/hal-02638515v1" TargetMode="External"/><Relationship Id="rId82" Type="http://schemas.openxmlformats.org/officeDocument/2006/relationships/hyperlink" Target="https://hal.science/hal-02638527v1" TargetMode="External"/><Relationship Id="rId83" Type="http://schemas.openxmlformats.org/officeDocument/2006/relationships/hyperlink" Target="https://hal.science/hal-02638562v1" TargetMode="External"/><Relationship Id="rId84" Type="http://schemas.openxmlformats.org/officeDocument/2006/relationships/hyperlink" Target="https://hal.science/hal-02638569v1" TargetMode="External"/><Relationship Id="rId85" Type="http://schemas.openxmlformats.org/officeDocument/2006/relationships/hyperlink" Target="https://hal.science/hal-02638568v1" TargetMode="External"/><Relationship Id="rId86" Type="http://schemas.openxmlformats.org/officeDocument/2006/relationships/hyperlink" Target="https://hal.science/hal-02638580v1" TargetMode="External"/><Relationship Id="rId87" Type="http://schemas.openxmlformats.org/officeDocument/2006/relationships/hyperlink" Target="https://hal.science/hal-02638587v1" TargetMode="External"/><Relationship Id="rId88" Type="http://schemas.openxmlformats.org/officeDocument/2006/relationships/hyperlink" Target="https://hal.science/hal-05425443v1" TargetMode="External"/><Relationship Id="rId89" Type="http://schemas.openxmlformats.org/officeDocument/2006/relationships/hyperlink" Target="https://hal.science/hal-05505498v1" TargetMode="External"/><Relationship Id="rId90" Type="http://schemas.openxmlformats.org/officeDocument/2006/relationships/hyperlink" Target="https://hal.science/hal-05424078v1" TargetMode="External"/><Relationship Id="rId91" Type="http://schemas.openxmlformats.org/officeDocument/2006/relationships/hyperlink" Target="https://hal.science/hal-05424288v1" TargetMode="External"/><Relationship Id="rId92" Type="http://schemas.openxmlformats.org/officeDocument/2006/relationships/hyperlink" Target="https://hal.science/hal-05424323v1" TargetMode="External"/><Relationship Id="rId93" Type="http://schemas.openxmlformats.org/officeDocument/2006/relationships/hyperlink" Target="https://hal.science/hal-05424191v1" TargetMode="External"/><Relationship Id="rId94" Type="http://schemas.openxmlformats.org/officeDocument/2006/relationships/hyperlink" Target="https://hal.science/hal-05424138v1"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Ventura</dc:title>
  <dc:description>CV</dc:description>
  <dc:subject/>
  <cp:keywords/>
  <cp:category/>
  <cp:lastModifiedBy/>
  <dcterms:created xsi:type="dcterms:W3CDTF">2026-03-17T16:47:50+01:00</dcterms:created>
  <dcterms:modified xsi:type="dcterms:W3CDTF">2026-03-17T16:47:50+01:00</dcterms:modified>
</cp:coreProperties>
</file>

<file path=docProps/custom.xml><?xml version="1.0" encoding="utf-8"?>
<Properties xmlns="http://schemas.openxmlformats.org/officeDocument/2006/custom-properties" xmlns:vt="http://schemas.openxmlformats.org/officeDocument/2006/docPropsVTypes"/>
</file>