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BOUVET </w:t>
      </w:r>
      <w:r>
        <w:rPr>
          <w:color w:val="641e6e"/>
        </w:rPr>
        <w:t xml:space="preserve">Doctorant rattaché à l'IHRIM (UMR 5317) et ATER à la Faculté des Langues de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antoinebouvet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0009-0005-1963-741X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 et le sonnet baroque : poésie, anthologie,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XLIX (2),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baroque de l'espace 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52 (102),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! Je t’arracherai cette langue importune. » Parole et violence dans La Place Royale, Le Menteur et La Suite du Menteur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et modernité de la langue poétique dans la pointe de sonnet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Guillaume Peureux; Delphine Reguig. </w:t>
            </w:r>
            <w:r>
              <w:rPr>
                <w:i w:val="1"/>
                <w:iCs w:val="1"/>
              </w:rPr>
              <w:t xml:space="preserve">La langue à l’épreuve. La poésie française entre Malherbe et Boileau.</w:t>
            </w:r>
            <w:r>
              <w:rPr/>
              <w:t xml:space="preserve">, Narr Verlag, 2024, 978-3-3811-1712-3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corps dans la poésie baroque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Master. Université Jean Moulin Lyon 3,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Toujours on a bien fait pourvu qu’on ait bien dit. » Moralisme de la pointe baroque : pour une éthique du bon mot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de Scudéry et l’espace poétique de la fontaine de Vaucluse : poésie spectaculaire et spectacle de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périphrase animale dans la poésie baroque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du poète et le sonnet : phénoménologie baroque de l’espace 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hal-04509914v1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6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bouvet" TargetMode="External"/><Relationship Id="rId8" Type="http://schemas.openxmlformats.org/officeDocument/2006/relationships/hyperlink" Target="https://orcid.org/0009-0005-1963-741X" TargetMode="External"/><Relationship Id="rId9" Type="http://schemas.openxmlformats.org/officeDocument/2006/relationships/hyperlink" Target="https://hal.science/hal-04510048v1" TargetMode="External"/><Relationship Id="rId10" Type="http://schemas.openxmlformats.org/officeDocument/2006/relationships/hyperlink" Target="https://hal.science/search/index/?q=*&amp;authFullName_s=Antoine Bouvet" TargetMode="External"/><Relationship Id="rId11" Type="http://schemas.openxmlformats.org/officeDocument/2006/relationships/hyperlink" Target="https://hal.science/hal-05221584v1" TargetMode="External"/><Relationship Id="rId12" Type="http://schemas.openxmlformats.org/officeDocument/2006/relationships/hyperlink" Target="https://hal.science/hal-04938567v1" TargetMode="External"/><Relationship Id="rId13" Type="http://schemas.openxmlformats.org/officeDocument/2006/relationships/hyperlink" Target="https://hal.science/hal-04509868v1" TargetMode="External"/><Relationship Id="rId14" Type="http://schemas.openxmlformats.org/officeDocument/2006/relationships/hyperlink" Target="https://hal.science/hal-04888381v1" TargetMode="External"/><Relationship Id="rId15" Type="http://schemas.openxmlformats.org/officeDocument/2006/relationships/hyperlink" Target="https://hal.science/hal-04510011v1" TargetMode="External"/><Relationship Id="rId16" Type="http://schemas.openxmlformats.org/officeDocument/2006/relationships/hyperlink" Target="https://hal.science/hal-04509987v1" TargetMode="External"/><Relationship Id="rId17" Type="http://schemas.openxmlformats.org/officeDocument/2006/relationships/hyperlink" Target="https://hal.science/hal-04509891v1" TargetMode="External"/><Relationship Id="rId18" Type="http://schemas.openxmlformats.org/officeDocument/2006/relationships/hyperlink" Target="https://hal.science/hal-0450991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BOUVET</dc:title>
  <dc:description>CV</dc:description>
  <dc:subject/>
  <cp:keywords/>
  <cp:category/>
  <cp:lastModifiedBy/>
  <dcterms:created xsi:type="dcterms:W3CDTF">2026-03-15T03:53:04+01:00</dcterms:created>
  <dcterms:modified xsi:type="dcterms:W3CDTF">2026-03-15T03:53:04+01:00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