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Besson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03/11/1995</w:t>
      </w:r>
    </w:p>
    <w:p>
      <w:pPr/>
      <w:r>
        <w:rPr/>
        <w:t xml:space="preserve">ATER en langue et littérature médiévales à l'université de Lille.</w:t>
      </w:r>
    </w:p>
    <w:p>
      <w:pPr/>
      <w:r>
        <w:rPr/>
        <w:t xml:space="preserve">Doctorat de littérature médiévale : &amp;quot;Le corps et la mort (du héros) dans la chanson de geste (fin XIe - début XIIe siècles) sous la direction de Philippe Haugeard (Université d'Orléans - Laboratoire POLEN)</w:t>
      </w:r>
    </w:p>
    <w:p>
      <w:pPr/>
      <w:r>
        <w:rPr/>
        <w:t xml:space="preserve">Axes de recherche : Littérature narrative des XIIe et XIIIe siècles ; anthropologie du corps et de la mort au Moyen Âge ; discours médicaux sur le corps mourant ; Clément Marot et la poétique de la mort</w:t>
      </w:r>
    </w:p>
    <w:p>
      <w:pPr/>
      <w:hyperlink r:id="rId7" w:history="1">
        <w:r>
          <w:rPr>
            <w:color w:val="#410a8c"/>
            <w:u w:val="single"/>
          </w:rPr>
          <w:t xml:space="preserve">Page personnelle sur le site du laboratoire POLEN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et le silence. Autour du deuil d'Aude dans le manuscrit de Châteauroux de La Chanson de Roland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L'absence au Moyen Âge - CESCM</w:t>
            </w:r>
            <w:r>
              <w:rPr/>
              <w:t xml:space="preserve">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mort violente dans les chansons de guerre privée : la volonté de détruire une lignée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et formes de l'écrit</w:t>
            </w:r>
            <w:r>
              <w:rPr/>
              <w:t xml:space="preserve">, Jun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partie d'échec dans Renaut de Montauban entre ressort dramatique et légitimation du combat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violence dans l'Occident médiéval (XIIe-XVe siècle)</w:t>
            </w:r>
            <w:r>
              <w:rPr/>
              <w:t xml:space="preserve">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hal-03538280v1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orleans.fr/fr/polen/les-membres/les-membres-de-cesfima/antonin-besson" TargetMode="External"/><Relationship Id="rId8" Type="http://schemas.openxmlformats.org/officeDocument/2006/relationships/hyperlink" Target="https://hal.science/hal-03538278v1" TargetMode="External"/><Relationship Id="rId9" Type="http://schemas.openxmlformats.org/officeDocument/2006/relationships/hyperlink" Target="https://hal.science/search/index/?q=*&amp;authFullName_s=Antonin Besson" TargetMode="External"/><Relationship Id="rId10" Type="http://schemas.openxmlformats.org/officeDocument/2006/relationships/hyperlink" Target="https://hal.science/hal-03538281v1" TargetMode="External"/><Relationship Id="rId11" Type="http://schemas.openxmlformats.org/officeDocument/2006/relationships/hyperlink" Target="https://hal.science/hal-0353828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Besson</dc:title>
  <dc:description>CV</dc:description>
  <dc:subject/>
  <cp:keywords/>
  <cp:category/>
  <cp:lastModifiedBy/>
  <dcterms:created xsi:type="dcterms:W3CDTF">2026-04-03T18:33:43+02:00</dcterms:created>
  <dcterms:modified xsi:type="dcterms:W3CDTF">2026-04-03T18:33:43+02:00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