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Arezou DADVAR </w:t>
      </w:r>
      <w:r>
        <w:rPr>
          <w:color w:val="641e6e"/>
        </w:rPr>
        <w:t xml:space="preserve">Chercheuse postdoctorale,Docteure en traductologie,Traductrice (En/Fr-persan)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arezoudadvar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0000-0003-2902-1430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Ahmad Ghamsari. Ghahremānān-e tanhā’ī dar yek šahr: derangī dar tajrobeh, andīšeh va zīst-e jaryān-e Jong-e adabi-ye Isfahān 1332 tā 1360 [Héros solitaires de la ville : aperçu sur l’expérience, la pensée et l’existence du courant littéraire de Jong à Ispahan].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Arezou Dadvar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Abstracta Iranica - Revue bibliographique pour le domaine irano-aryen</w:t>
            </w:r>
            <w:r>
              <w:rPr/>
              <w:t xml:space="preserve">, 2022, Volume 44,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⟨10.4000/abstractairanica.54959⟩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halshs-03893259v1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Hassan Mirabedini. Dukhtarān-e Shahrzād : Zanān-e nevīsandeh-ye īranī [The Daughters of Scheherazade: Iranian Women Writers].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Arezou Dadvar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Abstracta Iranica - Revue bibliographique pour le domaine irano-aryen</w:t>
            </w:r>
            <w:r>
              <w:rPr/>
              <w:t xml:space="preserve">, 2022, Volume 44,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⟨10.4000/abstractairanica.54967⟩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halshs-03893262v1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Mahmūd Nīkbakht. La poétique de La chouette aveugle : narratologie schizophrénique dans l’écriture de La chouette aveugle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Arezou Dadvar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Abstracta Iranica - Revue bibliographique pour le domaine irano-aryen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hal-02156785v1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contemporary Iranian literature translated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Arezou Dadvar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des littératures du monde en France</w:t>
            </w:r>
            <w:r>
              <w:rPr/>
              <w:t xml:space="preserve">, Université Bordeaux Montaigne, Nov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halshs-04773078v1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Self-analysis of a ‘pseudonymised’ translator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Arezou Dadvar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Traductions, traductrices et femmes (re)traduites : La place des re(s)-sources</w:t>
            </w:r>
            <w:r>
              <w:rPr/>
              <w:t xml:space="preserve">, Université Jean Monnet, Feb 2023,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halshs-04773100v1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(Self)Censorship in literary translation before and after the Islamic Revolution in Iran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Arezou Dadvar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réduites au silence dans l’histoire : Traduction, genre et (auto)censure</w:t>
            </w:r>
            <w:r>
              <w:rPr/>
              <w:t xml:space="preserve">, Université de Tours,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halshs-04773147v1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literary translation in Iran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Arezou Dadvar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future of literary translation in Iran</w:t>
            </w:r>
            <w:r>
              <w:rPr/>
              <w:t xml:space="preserve">, Prof. Marjan Farjah (Université Allameh Tabataba'i, Téhéran); Dr. Arezou Dadvar (Université Sorbonne Nouvelle, Paris), Sep 2022,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halshs-04773128v1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socio-politique des agents du champ de la traduction en Iran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Arezou Dadvar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: un engagement politique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halshs-04773189v1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influences between theatrical translation and the Revolution in Iran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Arezou Dadvar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of the ‘Language Practices and Interaction’ axis of the CLESTHIA laboratory</w:t>
            </w:r>
            <w:r>
              <w:rPr/>
              <w:t xml:space="preserve">, Université Sorbonne Nouvelle,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halshs-04773208v1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Autotraducteur et traduction théâtrale en Iran : les privilèges et les obstacles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Arezou Dadvar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mondial de Traductologie</w:t>
            </w:r>
            <w:r>
              <w:rPr/>
              <w:t xml:space="preserve">, Apr 2017, Nanterrre,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halshs-04773223v1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Censorship in Modern Iran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Arezou Dadvar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Handbook of Translation and Censorship</w:t>
            </w:r>
            <w:r>
              <w:rPr/>
              <w:t xml:space="preserve">, 2024, 9781003149453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halshs-04773037v1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traducteur et l'engagement socio-politique : le cas de Caligula d'Albert Camus en Iran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Florence Xiangyun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Froeliger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Arezou Dadvar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Traduire, un engagement politique ?</w:t>
            </w:r>
            <w:r>
              <w:rPr/>
              <w:t xml:space="preserve">, Peter Lang B, 2021,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⟨10.3726/b17770⟩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halshs-03893246v1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théâtrale d’un point de vue sociologique : (re)traduire Caligula en Iran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Arezou Dadvar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Iran</w:t>
            </w:r>
            <w:r>
              <w:rPr/>
              <w:t xml:space="preserve">, 1, 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halshs-03893256v1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champ de la traduction littéraire sur les stratégies traductives dans les retraductions de Caligula d'Albert Camus en persan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Arezou Dadvar</w:t>
              </w:r>
            </w:hyperlink>
          </w:p>
          <w:p>
            <w:pPr/>
            <w:r>
              <w:rPr/>
              <w:t xml:space="preserve">Sciences de l'Homme et Société. Sorbonne nouvelle Paris 3, 2023.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tel-04773340v1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34A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ezoudadvar" TargetMode="External"/><Relationship Id="rId9" Type="http://schemas.openxmlformats.org/officeDocument/2006/relationships/hyperlink" Target="https://orcid.org/0000-0003-2902-1430" TargetMode="External"/><Relationship Id="rId10" Type="http://schemas.openxmlformats.org/officeDocument/2006/relationships/hyperlink" Target="https://shs.hal.science/halshs-03893259v1" TargetMode="External"/><Relationship Id="rId11" Type="http://schemas.openxmlformats.org/officeDocument/2006/relationships/hyperlink" Target="https://hal.science/search/index/?q=*&amp;authFullName_s=Arezou Dadvar" TargetMode="External"/><Relationship Id="rId12" Type="http://schemas.openxmlformats.org/officeDocument/2006/relationships/hyperlink" Target="https://dx.doi.org/10.4000/abstractairanica.54959" TargetMode="External"/><Relationship Id="rId13" Type="http://schemas.openxmlformats.org/officeDocument/2006/relationships/hyperlink" Target="https://shs.hal.science/halshs-03893262v1" TargetMode="External"/><Relationship Id="rId14" Type="http://schemas.openxmlformats.org/officeDocument/2006/relationships/hyperlink" Target="https://dx.doi.org/10.4000/abstractairanica.54967" TargetMode="External"/><Relationship Id="rId15" Type="http://schemas.openxmlformats.org/officeDocument/2006/relationships/hyperlink" Target="https://univ-sorbonne-nouvelle.hal.science/hal-02156785v1" TargetMode="External"/><Relationship Id="rId16" Type="http://schemas.openxmlformats.org/officeDocument/2006/relationships/hyperlink" Target="https://shs.hal.science/halshs-04773078v1" TargetMode="External"/><Relationship Id="rId17" Type="http://schemas.openxmlformats.org/officeDocument/2006/relationships/hyperlink" Target="https://shs.hal.science/halshs-04773100v1" TargetMode="External"/><Relationship Id="rId18" Type="http://schemas.openxmlformats.org/officeDocument/2006/relationships/hyperlink" Target="https://shs.hal.science/halshs-04773147v1" TargetMode="External"/><Relationship Id="rId19" Type="http://schemas.openxmlformats.org/officeDocument/2006/relationships/hyperlink" Target="https://shs.hal.science/halshs-04773128v1" TargetMode="External"/><Relationship Id="rId20" Type="http://schemas.openxmlformats.org/officeDocument/2006/relationships/hyperlink" Target="https://shs.hal.science/halshs-04773189v1" TargetMode="External"/><Relationship Id="rId21" Type="http://schemas.openxmlformats.org/officeDocument/2006/relationships/hyperlink" Target="https://shs.hal.science/halshs-04773208v1" TargetMode="External"/><Relationship Id="rId22" Type="http://schemas.openxmlformats.org/officeDocument/2006/relationships/hyperlink" Target="https://shs.hal.science/halshs-04773223v1" TargetMode="External"/><Relationship Id="rId23" Type="http://schemas.openxmlformats.org/officeDocument/2006/relationships/hyperlink" Target="https://shs.hal.science/halshs-04773037v1" TargetMode="External"/><Relationship Id="rId24" Type="http://schemas.openxmlformats.org/officeDocument/2006/relationships/hyperlink" Target="https://shs.hal.science/halshs-03893246v1" TargetMode="External"/><Relationship Id="rId25" Type="http://schemas.openxmlformats.org/officeDocument/2006/relationships/hyperlink" Target="https://hal.science/search/index/?q=*&amp;authFullName_s=Florence Xiangyun Zhang" TargetMode="External"/><Relationship Id="rId26" Type="http://schemas.openxmlformats.org/officeDocument/2006/relationships/hyperlink" Target="https://hal.science/search/index/?q=*&amp;authFullName_s=Nicolas Froeliger" TargetMode="External"/><Relationship Id="rId27" Type="http://schemas.openxmlformats.org/officeDocument/2006/relationships/hyperlink" Target="https://dx.doi.org/10.3726/b17770" TargetMode="External"/><Relationship Id="rId28" Type="http://schemas.openxmlformats.org/officeDocument/2006/relationships/hyperlink" Target="https://shs.hal.science/halshs-03893256v1" TargetMode="External"/><Relationship Id="rId29" Type="http://schemas.openxmlformats.org/officeDocument/2006/relationships/hyperlink" Target="https://hal.science/tel-04773340v1" TargetMode="External"/><Relationship Id="rId30" Type="http://schemas.openxmlformats.org/officeDocument/2006/relationships/hyperlink" Target="https://www.theses.fr/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Arezou DADVAR</dc:title>
  <dc:description>CV</dc:description>
  <dc:subject/>
  <cp:keywords/>
  <cp:category/>
  <cp:lastModifiedBy/>
  <dcterms:created xsi:type="dcterms:W3CDTF">2026-05-24T19:44:53+02:00</dcterms:created>
  <dcterms:modified xsi:type="dcterms:W3CDTF">2026-05-24T19:44:53+02:00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