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Aujaleu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ariane-aujaleu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0009-0009-6868-6778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243575726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Archéologue</w:t>
      </w:r>
      <w:r>
        <w:rPr/>
        <w:t xml:space="preserve"> - Responsable d'opérations spécialisée sur l'Antiquité</w:t>
      </w:r>
    </w:p>
    <w:p>
      <w:pPr/>
      <w:r>
        <w:rPr>
          <w:b w:val="1"/>
          <w:bCs w:val="1"/>
        </w:rPr>
        <w:t xml:space="preserve">Chef de service Opérations</w:t>
      </w:r>
      <w:r>
        <w:rPr/>
        <w:t xml:space="preserve"> - Direction Archéologie et Museum d'Aix-en-Provence</w:t>
      </w:r>
    </w:p>
    <w:p>
      <w:pPr/>
      <w:r>
        <w:rPr>
          <w:b w:val="1"/>
          <w:bCs w:val="1"/>
        </w:rPr>
        <w:t xml:space="preserve">Chercheur associé</w:t>
      </w:r>
      <w:r>
        <w:rPr/>
        <w:t xml:space="preserve"> sous convention avec le laboratoire Archéologie des Sociétés Méditerranéennes, équipe </w:t>
      </w:r>
      <w:hyperlink r:id="rId11" w:history="1">
        <w:r>
          <w:rPr>
            <w:color w:val="#410a8c"/>
            <w:u w:val="single"/>
          </w:rPr>
          <w:t xml:space="preserve">Territoires et Sociétés de l'Antiquité et du Moyen Âge</w:t>
        </w:r>
      </w:hyperlink>
    </w:p>
    <w:p>
      <w:pPr/>
      <w:r>
        <w:rPr>
          <w:b w:val="1"/>
          <w:bCs w:val="1"/>
        </w:rPr>
        <w:t xml:space="preserve">Domaines de recherches</w:t>
      </w:r>
      <w:r>
        <w:rPr/>
        <w:t xml:space="preserve"> : espaces péri-urbain, aires funéraires, voirie, découpage du territoire rural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geoarchaeology and local administration: methods and approaches. The case of the ancient port town of Fréjus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Portalier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Quentin Borderie;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pp.421-430,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l'homme dans son milieu : l'archéologie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pp.22-26,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et les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Antique, une cité en Gaule du Sud</w:t>
            </w:r>
            <w:r>
              <w:rPr/>
              <w:t xml:space="preserve">, Silvana Editoriale, pp.200-208, 2014, 978-88-366-2961-9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cultuel au domaine de la Grassie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pp.260-262,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nécropole de la fin de l’âge du Bronze, Conservatoire de musique et de danse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pp.79-80,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réseau hydraulique antique à Fréjus : les îlots du terrain Valmier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Michel Pasqualini. </w:t>
            </w:r>
            <w:r>
              <w:rPr>
                <w:i w:val="1"/>
                <w:iCs w:val="1"/>
              </w:rPr>
              <w:t xml:space="preserve">Fréjus romaine. La ville et son territoire. Agglomérations de Narbonnaise, des Alpes-Maritimes et de Cisalpine à travers la recherche archéologique. Actes du 8e colloque historique de Fréjus, 8-10 octobre 2010</w:t>
            </w:r>
            <w:r>
              <w:rPr/>
              <w:t xml:space="preserve">, APDCA, pp.123-132, 2011, 2-904110-50-X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rurale à Aix-en-Provence : état de la question et premiers éléments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Fundus - International Journal on the Rural World in the Roman Period</w:t>
            </w:r>
            <w:r>
              <w:rPr/>
              <w:t xml:space="preserve">, 2024, 1, pp.28-54.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⟨10.33115/a/29385296/1_3⟩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et réflexion sur les modalités d’exploitation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2020 (53),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La Grassie (Aix-en-Provence, Bouches-du-Rhône) : un site rural durant le haut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pp.241-256.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⟨10.3406/ran.2014.1904⟩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début du Bronze final à Aix-en-Provence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pp.719-743.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⟨10.3406/bspf.2013.14322⟩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Julii aux Ier-VIe s. ap. J.-C., quartier des Moulins, ancien terrain Valmier (Fréjus, Var)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Savanier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13, pp.81-122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hal-05156605v1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4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ane-aujaleu" TargetMode="External"/><Relationship Id="rId9" Type="http://schemas.openxmlformats.org/officeDocument/2006/relationships/hyperlink" Target="https://orcid.org/0009-0009-6868-6778" TargetMode="External"/><Relationship Id="rId10" Type="http://schemas.openxmlformats.org/officeDocument/2006/relationships/hyperlink" Target="https://www.idref.fr/243575726" TargetMode="External"/><Relationship Id="rId11" Type="http://schemas.openxmlformats.org/officeDocument/2006/relationships/hyperlink" Target="https://www.asm.cnrs.fr/qui-sommes-nous/les-equipes/tesam-territoires-et-societes-de-l-antiquite-et-du-moyen-age" TargetMode="External"/><Relationship Id="rId12" Type="http://schemas.openxmlformats.org/officeDocument/2006/relationships/hyperlink" Target="https://hal.science/hal-05210417v1" TargetMode="External"/><Relationship Id="rId13" Type="http://schemas.openxmlformats.org/officeDocument/2006/relationships/hyperlink" Target="https://hal.science/search/index/?q=*&amp;authFullName_s=Pierre Excoffon" TargetMode="External"/><Relationship Id="rId14" Type="http://schemas.openxmlformats.org/officeDocument/2006/relationships/hyperlink" Target="https://hal.science/search/index/?q=*&amp;authFullName_s=St&#233;phane Bonnet" TargetMode="External"/><Relationship Id="rId15" Type="http://schemas.openxmlformats.org/officeDocument/2006/relationships/hyperlink" Target="https://hal.science/search/index/?q=*&amp;authFullName_s=Gr&#233;gory Gaucher" TargetMode="External"/><Relationship Id="rId16" Type="http://schemas.openxmlformats.org/officeDocument/2006/relationships/hyperlink" Target="https://hal.science/search/index/?q=*&amp;authFullName_s=Nicolas Portalier" TargetMode="External"/><Relationship Id="rId17" Type="http://schemas.openxmlformats.org/officeDocument/2006/relationships/hyperlink" Target="https://hal.science/search/index/?q=*&amp;authFullName_s=Ariane Aujaleu" TargetMode="External"/><Relationship Id="rId18" Type="http://schemas.openxmlformats.org/officeDocument/2006/relationships/hyperlink" Target="https://www.cnrseditions.fr/catalogue/ecologie-environnement-sciences-de-la-terre/urban-geoarchaeology/" TargetMode="External"/><Relationship Id="rId19" Type="http://schemas.openxmlformats.org/officeDocument/2006/relationships/hyperlink" Target="https://hal.science/hal-05211882v1" TargetMode="External"/><Relationship Id="rId20" Type="http://schemas.openxmlformats.org/officeDocument/2006/relationships/hyperlink" Target="https://hal.science/hal-05224506v1" TargetMode="External"/><Relationship Id="rId21" Type="http://schemas.openxmlformats.org/officeDocument/2006/relationships/hyperlink" Target="https://hal.science/hal-05211862v1" TargetMode="External"/><Relationship Id="rId22" Type="http://schemas.openxmlformats.org/officeDocument/2006/relationships/hyperlink" Target="https://shs.hal.science/halshs-02118593v1" TargetMode="External"/><Relationship Id="rId23" Type="http://schemas.openxmlformats.org/officeDocument/2006/relationships/hyperlink" Target="https://hal.science/search/index/?q=*&amp;authFullName_s=Ga&#235;lle Granier" TargetMode="External"/><Relationship Id="rId24" Type="http://schemas.openxmlformats.org/officeDocument/2006/relationships/hyperlink" Target="https://hal.science/search/index/?q=*&amp;authFullName_s=Thibault Lachenal" TargetMode="External"/><Relationship Id="rId25" Type="http://schemas.openxmlformats.org/officeDocument/2006/relationships/hyperlink" Target="https://hal.science/hal-05155859v1" TargetMode="External"/><Relationship Id="rId26" Type="http://schemas.openxmlformats.org/officeDocument/2006/relationships/hyperlink" Target="https://hal.science/hal-05154678v1" TargetMode="External"/><Relationship Id="rId27" Type="http://schemas.openxmlformats.org/officeDocument/2006/relationships/hyperlink" Target="https://hal.science/search/index/?q=*&amp;authFullName_s=Aur&#233;lie Bouquet" TargetMode="External"/><Relationship Id="rId28" Type="http://schemas.openxmlformats.org/officeDocument/2006/relationships/hyperlink" Target="https://hal.science/search/index/?q=*&amp;authFullName_s=Fr&#233;d&#233;ric Magnin" TargetMode="External"/><Relationship Id="rId29" Type="http://schemas.openxmlformats.org/officeDocument/2006/relationships/hyperlink" Target="https://hal.science/search/index/?q=*&amp;authFullName_s=Carine Cenzon-Salvayre" TargetMode="External"/><Relationship Id="rId30" Type="http://schemas.openxmlformats.org/officeDocument/2006/relationships/hyperlink" Target="https://dx.doi.org/10.33115/a/29385296/1_3" TargetMode="External"/><Relationship Id="rId31" Type="http://schemas.openxmlformats.org/officeDocument/2006/relationships/hyperlink" Target="https://shs.hal.science/halshs-03555232v1" TargetMode="External"/><Relationship Id="rId32" Type="http://schemas.openxmlformats.org/officeDocument/2006/relationships/hyperlink" Target="https://hal.science/hal-03045568v2" TargetMode="External"/><Relationship Id="rId33" Type="http://schemas.openxmlformats.org/officeDocument/2006/relationships/hyperlink" Target="https://hal.science/search/index/?q=*&amp;authFullName_s=C&#233;line Huguet" TargetMode="External"/><Relationship Id="rId34" Type="http://schemas.openxmlformats.org/officeDocument/2006/relationships/hyperlink" Target="https://hal.science/search/index/?q=*&amp;authFullName_s=Carine Cenzon Cenzon-Salvayre" TargetMode="External"/><Relationship Id="rId35" Type="http://schemas.openxmlformats.org/officeDocument/2006/relationships/hyperlink" Target="https://hal.science/search/index/?q=*&amp;authFullName_s=Marie-Astrid Chazottes" TargetMode="External"/><Relationship Id="rId36" Type="http://schemas.openxmlformats.org/officeDocument/2006/relationships/hyperlink" Target="https://hal.science/hal-05154615v1" TargetMode="External"/><Relationship Id="rId37" Type="http://schemas.openxmlformats.org/officeDocument/2006/relationships/hyperlink" Target="https://hal.science/search/index/?q=*&amp;authFullName_s=Aline Lacombe" TargetMode="External"/><Relationship Id="rId38" Type="http://schemas.openxmlformats.org/officeDocument/2006/relationships/hyperlink" Target="https://hal.science/search/index/?q=*&amp;authFullName_s=Marie-Laure Berdeaux - Le Brazidec" TargetMode="External"/><Relationship Id="rId39" Type="http://schemas.openxmlformats.org/officeDocument/2006/relationships/hyperlink" Target="https://dx.doi.org/10.3406/ran.2014.1904" TargetMode="External"/><Relationship Id="rId40" Type="http://schemas.openxmlformats.org/officeDocument/2006/relationships/hyperlink" Target="https://shs.hal.science/halshs-00966938v1" TargetMode="External"/><Relationship Id="rId41" Type="http://schemas.openxmlformats.org/officeDocument/2006/relationships/hyperlink" Target="https://dx.doi.org/10.3406/bspf.2013.14322" TargetMode="External"/><Relationship Id="rId42" Type="http://schemas.openxmlformats.org/officeDocument/2006/relationships/hyperlink" Target="https://hal.science/hal-05156605v1" TargetMode="External"/><Relationship Id="rId43" Type="http://schemas.openxmlformats.org/officeDocument/2006/relationships/hyperlink" Target="https://hal.science/search/index/?q=*&amp;authFullName_s=Michel Pasqualini" TargetMode="External"/><Relationship Id="rId44" Type="http://schemas.openxmlformats.org/officeDocument/2006/relationships/hyperlink" Target="https://hal.science/search/index/?q=*&amp;authFullName_s=M&#233;lissa Savanier" TargetMode="External"/><Relationship Id="rId45" Type="http://schemas.openxmlformats.org/officeDocument/2006/relationships/hyperlink" Target="https://hal.science/search/index/?q=*&amp;authFullName_s=Isabelle Dahy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Aujaleu</dc:title>
  <dc:description>CV</dc:description>
  <dc:subject/>
  <cp:keywords/>
  <cp:category/>
  <cp:lastModifiedBy/>
  <dcterms:created xsi:type="dcterms:W3CDTF">2026-04-05T12:52:48+02:00</dcterms:created>
  <dcterms:modified xsi:type="dcterms:W3CDTF">2026-04-05T12:52:48+02:00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