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Ducher </w:t>
      </w:r>
      <w:r>
        <w:rPr>
          <w:color w:val="641e6e"/>
        </w:rPr>
        <w:t xml:space="preserve">Doctorante au sein de l'UMR 7268 (ADES), membre de l'équipe Bio-Anthropologie de l’Os : Nature, Evolutions, Sociétés (BONES)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ariane-ducher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0000-0002-6662-3759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Position académique</w:t>
      </w:r>
    </w:p>
    <w:p>
      <w:pPr/>
      <w:r>
        <w:rPr/>
        <w:t xml:space="preserve">2019 - auj : Doctorante contractuelle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2"/>
        </w:numPr>
      </w:pPr>
      <w:r>
        <w:rPr/>
        <w:t xml:space="preserve">2019- : Doctorat en Anthropologie biologique, sous la direction du Pr. B. Foti et la codirection de la MCF E. Verna.</w:t>
      </w:r>
    </w:p>
    <w:p>
      <w:pPr>
        <w:numPr>
          <w:ilvl w:val="0"/>
          <w:numId w:val="2"/>
        </w:numPr>
      </w:pPr>
      <w:r>
        <w:rPr/>
        <w:t xml:space="preserve">2017-2019 : Master Humanités Médicales, Parcours Anthropologie médico-légale et Bioarchéologie : de l’identification populationnelle à l’individuelle ; Université Aix-Marseille</w:t>
      </w:r>
    </w:p>
    <w:p>
      <w:pPr>
        <w:numPr>
          <w:ilvl w:val="0"/>
          <w:numId w:val="2"/>
        </w:numPr>
      </w:pPr>
      <w:r>
        <w:rPr/>
        <w:t xml:space="preserve">2015-2017 : Diplôme de Licence Sciences, Technologie, Santé ; Mention Sciences Interdisciplinaires Appliquées à la Santé, Mention BIEN ; Université Paris Diderot UFR de Médecine</w:t>
      </w: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3"/>
        </w:numPr>
      </w:pPr>
      <w:r>
        <w:rPr/>
        <w:t xml:space="preserve">2019-2022 : Emploi Jeune Doctorant – Bourse de la région Sud</w:t>
      </w:r>
    </w:p>
    <w:p>
      <w:pPr>
        <w:pStyle w:val="Heading4"/>
      </w:pPr>
      <w:r>
        <w:rPr/>
        <w:t xml:space="preserve">Publication scientifiques et productions</w:t>
      </w:r>
    </w:p>
    <w:p>
      <w:pPr>
        <w:numPr>
          <w:ilvl w:val="0"/>
          <w:numId w:val="4"/>
        </w:numPr>
      </w:pPr>
      <w:r>
        <w:rPr/>
        <w:t xml:space="preserve">2019 - Mémoire M2 : Analyse de la distance biologique dans les populations du 17e et 18e siècle à travers deux approches : métriques vs non-métrique. Sous la direction de : Emeline VERNA, Caroline COSTEDOAT et Michel SIGNOLI - Université Aix-Marseille</w:t>
      </w:r>
    </w:p>
    <w:p>
      <w:pPr>
        <w:numPr>
          <w:ilvl w:val="0"/>
          <w:numId w:val="4"/>
        </w:numPr>
      </w:pPr>
      <w:r>
        <w:rPr/>
        <w:t xml:space="preserve">2021 : Quiz numérique intéractif : « Découvertes en Anthropologie Biologique ! », Fêtes de la Science</w:t>
      </w:r>
    </w:p>
    <w:p>
      <w:pPr>
        <w:numPr>
          <w:ilvl w:val="0"/>
          <w:numId w:val="4"/>
        </w:numPr>
      </w:pPr>
      <w:r>
        <w:rPr/>
        <w:t xml:space="preserve">2022 – Poster : Quelles sont les variations asymptomatiques crâniennes, post-crâniennes et dentaires effectivement répétables et reproductibles, dans le cadre d’un échantillon bioarchéologique ? Ariane DUCHER, Bérengère SALIBA-SERRE, Laurine RENAUD, Bruno FOTI et Emeline VERNA - BMSAP (2022) 34(S):S7-S32</w:t>
      </w:r>
    </w:p>
    <w:p>
      <w:pPr>
        <w:numPr>
          <w:ilvl w:val="0"/>
          <w:numId w:val="4"/>
        </w:numPr>
      </w:pPr>
      <w:r>
        <w:rPr/>
        <w:t xml:space="preserve">2022 - Communication dans un congrès : Biological Distance Analysis Based on Anatomical Variations in Populations of Southern rance in Medieval and Modern Times. Ariane Ducher, Emeline Verna, Bruno Foti - Doctoral School Symposium, 29th Edition</w:t>
      </w:r>
    </w:p>
    <w:p>
      <w:pPr>
        <w:pStyle w:val="Heading4"/>
      </w:pPr>
      <w:r>
        <w:rPr/>
        <w:t xml:space="preserve">Activité d'enseignement</w:t>
      </w:r>
    </w:p>
    <w:p>
      <w:pPr>
        <w:pStyle w:val="Heading5"/>
      </w:pPr>
      <w:r>
        <w:rPr/>
        <w:t xml:space="preserve">2019-2022 : Encadrement de Travaux Pratiques</w:t>
      </w:r>
    </w:p>
    <w:p>
      <w:pPr>
        <w:numPr>
          <w:ilvl w:val="0"/>
          <w:numId w:val="5"/>
        </w:numPr>
      </w:pPr>
      <w:r>
        <w:rPr/>
        <w:t xml:space="preserve">Ostéologie humaine et anatomie générale</w:t>
      </w:r>
    </w:p>
    <w:p>
      <w:pPr>
        <w:numPr>
          <w:ilvl w:val="0"/>
          <w:numId w:val="5"/>
        </w:numPr>
      </w:pPr>
      <w:r>
        <w:rPr/>
        <w:t xml:space="preserve">Ostéologie humaine et Méthodologie d'étude du Squelette</w:t>
      </w:r>
    </w:p>
    <w:p>
      <w:pPr>
        <w:pStyle w:val="Heading4"/>
      </w:pPr>
      <w:r>
        <w:rPr/>
        <w:t xml:space="preserve">Encadrement de recherches scientifiques (ou co-supervision)</w:t>
      </w:r>
    </w:p>
    <w:p>
      <w:pPr>
        <w:pStyle w:val="Heading5"/>
      </w:pPr>
      <w:r>
        <w:rPr/>
        <w:t xml:space="preserve">Encadrement de 3 stages de Master 1 Anthropologie biologique</w:t>
      </w:r>
    </w:p>
    <w:p>
      <w:pPr>
        <w:numPr>
          <w:ilvl w:val="0"/>
          <w:numId w:val="6"/>
        </w:numPr>
      </w:pPr>
      <w:r>
        <w:rPr/>
        <w:t xml:space="preserve">Lilia MEZHOUD - Détermination du profil biologique des individus médiévaux de la collection Notre-Dame-du-Bourg, Digne-les-Bains (04)</w:t>
      </w:r>
    </w:p>
    <w:p>
      <w:pPr>
        <w:numPr>
          <w:ilvl w:val="0"/>
          <w:numId w:val="6"/>
        </w:numPr>
      </w:pPr>
      <w:r>
        <w:rPr/>
        <w:t xml:space="preserve">Ambre LECOMTE - Détermination du profil biologique des individus médiévaux de la collection Notre-Dame-du-Bourg, Digne-les-Bains (04)</w:t>
      </w:r>
    </w:p>
    <w:p>
      <w:pPr>
        <w:numPr>
          <w:ilvl w:val="0"/>
          <w:numId w:val="6"/>
        </w:numPr>
      </w:pPr>
      <w:r>
        <w:rPr/>
        <w:t xml:space="preserve">Laurine RENAUD - Étude morphologique d’individus de la collection Notre-Dame-du-Bourg (Digne-les-Bains, 04) dans le cadre d’une étude de la reproductibilité de la cotation des variations asymptomatiques du squelette</w:t>
      </w:r>
    </w:p>
    <w:p>
      <w:pPr>
        <w:pStyle w:val="Heading5"/>
      </w:pPr>
      <w:r>
        <w:rPr/>
        <w:t xml:space="preserve">Encadrement de 1 mémoire de Master 2 Anthropologie biologique</w:t>
      </w:r>
    </w:p>
    <w:p>
      <w:pPr>
        <w:numPr>
          <w:ilvl w:val="0"/>
          <w:numId w:val="7"/>
        </w:numPr>
      </w:pPr>
      <w:r>
        <w:rPr/>
        <w:t xml:space="preserve">Manon DESCHAMPS - Évaluation de la distance biologique : comparaisons entre les populations du Nord et du Sud-Est de la France (encadrement Émeline Verna – Ariane Ducher)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variations of the medial epicondyle of the humerus: A case study of fusion anomaly on dry bones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⟨10.1016/j.morpho.2023.01.004⟩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commune pour la sélection de variations asymptomatiques osseuses et dentaires répétables et reproductibles en anthropologie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⟨10.4000/bmsap.11815⟩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Distance Analysis based on Anatomical Variations in Populations of Southern France in Medieval and Modern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Doctoral School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variations asymptomatiques crâniennes, post-crâniennes et dentaires effectivement répétables et reproductibles, dans le cadre d’un échantillon bioarchéologique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hal-03575314v1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3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9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F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5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3B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4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9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ducher" TargetMode="External"/><Relationship Id="rId8" Type="http://schemas.openxmlformats.org/officeDocument/2006/relationships/hyperlink" Target="https://orcid.org/0000-0002-6662-3759" TargetMode="External"/><Relationship Id="rId9" Type="http://schemas.openxmlformats.org/officeDocument/2006/relationships/hyperlink" Target="https://hal.science/hal-03984776v1" TargetMode="External"/><Relationship Id="rId10" Type="http://schemas.openxmlformats.org/officeDocument/2006/relationships/hyperlink" Target="https://hal.science/search/index/?q=*&amp;authFullName_s=A. Ducher" TargetMode="External"/><Relationship Id="rId11" Type="http://schemas.openxmlformats.org/officeDocument/2006/relationships/hyperlink" Target="https://hal.science/search/index/?q=*&amp;authFullName_s=B. Foti" TargetMode="External"/><Relationship Id="rId12" Type="http://schemas.openxmlformats.org/officeDocument/2006/relationships/hyperlink" Target="https://hal.science/search/index/?q=*&amp;authFullName_s=E. Verna" TargetMode="External"/><Relationship Id="rId13" Type="http://schemas.openxmlformats.org/officeDocument/2006/relationships/hyperlink" Target="https://dx.doi.org/10.1016/j.morpho.2023.01.004" TargetMode="External"/><Relationship Id="rId14" Type="http://schemas.openxmlformats.org/officeDocument/2006/relationships/hyperlink" Target="https://hal.science/hal-04082025v1" TargetMode="External"/><Relationship Id="rId15" Type="http://schemas.openxmlformats.org/officeDocument/2006/relationships/hyperlink" Target="https://hal.science/search/index/?q=*&amp;authFullName_s=Ariane Ducher" TargetMode="External"/><Relationship Id="rId16" Type="http://schemas.openxmlformats.org/officeDocument/2006/relationships/hyperlink" Target="https://hal.science/search/index/?q=*&amp;authFullName_s=B&#233;reng&#232;re Saliba-Serre" TargetMode="External"/><Relationship Id="rId17" Type="http://schemas.openxmlformats.org/officeDocument/2006/relationships/hyperlink" Target="https://hal.science/search/index/?q=*&amp;authFullName_s=Laurine Renaud" TargetMode="External"/><Relationship Id="rId18" Type="http://schemas.openxmlformats.org/officeDocument/2006/relationships/hyperlink" Target="https://hal.science/search/index/?q=*&amp;authFullName_s=Bruno Foti" TargetMode="External"/><Relationship Id="rId19" Type="http://schemas.openxmlformats.org/officeDocument/2006/relationships/hyperlink" Target="https://hal.science/search/index/?q=*&amp;authFullName_s=&#201;meline Verna" TargetMode="External"/><Relationship Id="rId20" Type="http://schemas.openxmlformats.org/officeDocument/2006/relationships/hyperlink" Target="https://dx.doi.org/10.4000/bmsap.11815" TargetMode="External"/><Relationship Id="rId21" Type="http://schemas.openxmlformats.org/officeDocument/2006/relationships/hyperlink" Target="https://hal.science/hal-03984823v1" TargetMode="External"/><Relationship Id="rId22" Type="http://schemas.openxmlformats.org/officeDocument/2006/relationships/hyperlink" Target="https://hal.science/hal-03575314v1" TargetMode="External"/><Relationship Id="rId23" Type="http://schemas.openxmlformats.org/officeDocument/2006/relationships/hyperlink" Target="https://hal.science/search/index/?q=*&amp;authFullName_s=Emeline Vern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Ducher</dc:title>
  <dc:description>CV</dc:description>
  <dc:subject/>
  <cp:keywords/>
  <cp:category/>
  <cp:lastModifiedBy/>
  <dcterms:created xsi:type="dcterms:W3CDTF">2026-04-06T12:47:50+02:00</dcterms:created>
  <dcterms:modified xsi:type="dcterms:W3CDTF">2026-04-06T12:47:50+02:00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