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Ariane Millot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approaches to manage power system decarbonation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Claude Le Pape-Gardeux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64 (1-4), pp.1447-1452.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⟨10.3233/JAE-209464⟩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future energy transition to net-zero emissions: Lessons from exploring the differences between France and Sweden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Krook-Riekkola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2020, 139, pp.111358.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⟨10.1016/j.enpol.2020.111358⟩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phase transition to energy transition: What can we learn from physics?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2019, 158, pp.3930-3936.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⟨10.1016/j.egypro.2019.01.850⟩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of Prospective Exercises: A Chronicle of Long-Term Modelling and Energy Policymaking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Energy Workshop</w:t>
            </w:r>
            <w:r>
              <w:rPr/>
              <w:t xml:space="preserve">, Jun 2025,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Orienter la future transition énergétique vers le zéro émission nette de CO2 : le cas de la France et de la Suède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MPDD 2019 - Gouvernance nationale et internationale pour la lutte contre le changement climatique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future energy transition to net-zero emissions: the case of France and Sweden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 Krook-Riekkola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IEW 2019 International Energy Workshop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steer an energy transition. A heuristic inspired from the physics concept of phase 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Energy Research and Social Science</w:t>
            </w:r>
            <w:r>
              <w:rPr/>
              <w:t xml:space="preserve">, May 2019, Tempe,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trajectoires bas-carbone en France avec le modèle TIMES-FR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MPDD 2018 - Du rôle de la modélisation prospective dans les processus de construction et d’évaluation des trajectoires nationales bas carbone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phase transition to energy transition: What can we learn from physics?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Mazauric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ICAE 2018</w:t>
            </w:r>
            <w:r>
              <w:rPr/>
              <w:t xml:space="preserve">, 2018, Hong Kong - China,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hal-01896358v1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French Energy Transition for Green Growth Law with Times-FR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71th Semi-annual ETSAP meeting</w:t>
            </w:r>
            <w:r>
              <w:rPr/>
              <w:t xml:space="preserve">, Global Change Research Institute of Pacific Northwest National Laboratory (PNNL) and University of Maryland (UMD), Jul 2017, Hyattsville,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neutrality challenges for France in 2072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IEW 2017 International Energy Workshop </w:t>
            </w:r>
            <w:r>
              <w:rPr/>
              <w:t xml:space="preserve">, Jul 2017, Hyattsville,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hal-01690025v1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feasible pathways to carbon neutrality in 2072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Energy Economists and Engineers Seminar</w:t>
            </w:r>
            <w:r>
              <w:rPr/>
              <w:t xml:space="preserve">, Apr 2017, Nüremberg,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hal-01550216v1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1.5 degre compatible energy system for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2016 - 28 th European Conference on Operational Researc - Long Term Planning in Energy, Environment and Climate</w:t>
            </w:r>
            <w:r>
              <w:rPr/>
              <w:t xml:space="preserve">, Jul 2016,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phase et transition énergétique : de l'analogie aux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ParisTech Research Day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phase et transition énergétique : de l'analogie aux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chaire MPDD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2072 : Lifestyles at the core of carbon neutrality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Ariane Millot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Rémy Doudard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Le Gallic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Briens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Giannakidis, G.; Karlsson, K.; Labriet, M.; Ó Gallachóir, B. </w:t>
            </w:r>
            <w:r>
              <w:rPr>
                <w:i w:val="1"/>
                <w:iCs w:val="1"/>
              </w:rPr>
              <w:t xml:space="preserve">Limiting Global Warming to Well Below 2 °C: Energy System Modelling and Policy Development</w:t>
            </w:r>
            <w:r>
              <w:rPr/>
              <w:t xml:space="preserve">, 64, Springer, 2018, Lecture Notes in Energy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hal-01896027v1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2164v1" TargetMode="External"/><Relationship Id="rId8" Type="http://schemas.openxmlformats.org/officeDocument/2006/relationships/hyperlink" Target="https://hal.science/search/index/?q=*&amp;authFullName_s=Vincent Mazauric" TargetMode="External"/><Relationship Id="rId9" Type="http://schemas.openxmlformats.org/officeDocument/2006/relationships/hyperlink" Target="https://hal.science/search/index/?q=*&amp;authFullName_s=Ariane Millot" TargetMode="External"/><Relationship Id="rId10" Type="http://schemas.openxmlformats.org/officeDocument/2006/relationships/hyperlink" Target="https://hal.science/search/index/?q=*&amp;authFullName_s=Claude Le Pape-Gardeux" TargetMode="External"/><Relationship Id="rId11" Type="http://schemas.openxmlformats.org/officeDocument/2006/relationships/hyperlink" Target="https://hal.science/search/index/?q=*&amp;authFullName_s=Nadia Ma&#239;zi" TargetMode="External"/><Relationship Id="rId12" Type="http://schemas.openxmlformats.org/officeDocument/2006/relationships/hyperlink" Target="https://dx.doi.org/10.3233/JAE-209464" TargetMode="External"/><Relationship Id="rId13" Type="http://schemas.openxmlformats.org/officeDocument/2006/relationships/hyperlink" Target="https://hal.science/hal-02493716v1" TargetMode="External"/><Relationship Id="rId14" Type="http://schemas.openxmlformats.org/officeDocument/2006/relationships/hyperlink" Target="https://hal.science/search/index/?q=*&amp;authFullName_s=Anna Krook-Riekkola" TargetMode="External"/><Relationship Id="rId15" Type="http://schemas.openxmlformats.org/officeDocument/2006/relationships/hyperlink" Target="https://dx.doi.org/10.1016/j.enpol.2020.111358" TargetMode="External"/><Relationship Id="rId16" Type="http://schemas.openxmlformats.org/officeDocument/2006/relationships/hyperlink" Target="https://hal.science/hal-02495521v1" TargetMode="External"/><Relationship Id="rId17" Type="http://schemas.openxmlformats.org/officeDocument/2006/relationships/hyperlink" Target="https://dx.doi.org/10.1016/j.egypro.2019.01.850" TargetMode="External"/><Relationship Id="rId18" Type="http://schemas.openxmlformats.org/officeDocument/2006/relationships/hyperlink" Target="https://hal.science/hal-05447987v1" TargetMode="External"/><Relationship Id="rId19" Type="http://schemas.openxmlformats.org/officeDocument/2006/relationships/hyperlink" Target="https://hal.science/search/index/?q=*&amp;authFullName_s=Edi Assoumou" TargetMode="External"/><Relationship Id="rId20" Type="http://schemas.openxmlformats.org/officeDocument/2006/relationships/hyperlink" Target="https://minesparis-psl.hal.science/hal-02424434v1" TargetMode="External"/><Relationship Id="rId21" Type="http://schemas.openxmlformats.org/officeDocument/2006/relationships/hyperlink" Target="https://minesparis-psl.hal.science/hal-02424444v1" TargetMode="External"/><Relationship Id="rId22" Type="http://schemas.openxmlformats.org/officeDocument/2006/relationships/hyperlink" Target="https://minesparis-psl.hal.science/hal-02424439v1" TargetMode="External"/><Relationship Id="rId23" Type="http://schemas.openxmlformats.org/officeDocument/2006/relationships/hyperlink" Target="https://minesparis-psl.hal.science/hal-01981897v1" TargetMode="External"/><Relationship Id="rId24" Type="http://schemas.openxmlformats.org/officeDocument/2006/relationships/hyperlink" Target="https://minesparis-psl.hal.science/hal-01896358v1" TargetMode="External"/><Relationship Id="rId25" Type="http://schemas.openxmlformats.org/officeDocument/2006/relationships/hyperlink" Target="https://minesparis-psl.hal.science/hal-01690051v1" TargetMode="External"/><Relationship Id="rId26" Type="http://schemas.openxmlformats.org/officeDocument/2006/relationships/hyperlink" Target="https://minesparis-psl.hal.science/hal-01690025v1" TargetMode="External"/><Relationship Id="rId27" Type="http://schemas.openxmlformats.org/officeDocument/2006/relationships/hyperlink" Target="https://hal.science/search/index/?q=*&amp;authFullName_s=R&#233;my Doudard" TargetMode="External"/><Relationship Id="rId28" Type="http://schemas.openxmlformats.org/officeDocument/2006/relationships/hyperlink" Target="https://hal.science/search/index/?q=*&amp;authFullName_s=Thomas Le Gallic" TargetMode="External"/><Relationship Id="rId29" Type="http://schemas.openxmlformats.org/officeDocument/2006/relationships/hyperlink" Target="https://hal.science/search/index/?q=*&amp;authFullName_s=Fran&#231;ois Briens" TargetMode="External"/><Relationship Id="rId30" Type="http://schemas.openxmlformats.org/officeDocument/2006/relationships/hyperlink" Target="https://minesparis-psl.hal.science/hal-01550216v1" TargetMode="External"/><Relationship Id="rId31" Type="http://schemas.openxmlformats.org/officeDocument/2006/relationships/hyperlink" Target="https://minesparis-psl.hal.science/hal-01445132v1" TargetMode="External"/><Relationship Id="rId32" Type="http://schemas.openxmlformats.org/officeDocument/2006/relationships/hyperlink" Target="https://minesparis-psl.hal.science/hal-01896365v1" TargetMode="External"/><Relationship Id="rId33" Type="http://schemas.openxmlformats.org/officeDocument/2006/relationships/hyperlink" Target="https://minesparis-psl.hal.science/hal-01896363v1" TargetMode="External"/><Relationship Id="rId34" Type="http://schemas.openxmlformats.org/officeDocument/2006/relationships/hyperlink" Target="https://minesparis-psl.hal.science/hal-0189602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Millot</dc:title>
  <dc:description>CV</dc:description>
  <dc:subject/>
  <cp:keywords/>
  <cp:category/>
  <cp:lastModifiedBy/>
  <dcterms:created xsi:type="dcterms:W3CDTF">2026-05-16T22:07:33+02:00</dcterms:created>
  <dcterms:modified xsi:type="dcterms:W3CDTF">2026-05-16T22:07:33+02:00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