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Ariane PICARD </w:t>
      </w:r>
      <w:r>
        <w:rPr>
          <w:color w:val="641e6e"/>
        </w:rPr>
        <w:t xml:space="preserve">Maîtresse de Conférences en Sciences de l'Information et de la Communication (71eme section)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ariane-picard</w:t>
        </w:r>
      </w:hyperlink>
    </w:p>
    <w:p>
      <w:pPr>
        <w:numPr>
          <w:ilvl w:val="0"/>
          <w:numId w:val="1"/>
        </w:numPr>
      </w:pPr>
      <w:r>
        <w:rPr/>
        <w:t xml:space="preserve"> IdRef : </w:t>
      </w:r>
      <w:hyperlink r:id="rId8" w:history="1">
        <w:r>
          <w:rPr>
            <w:color w:val="#410a8c"/>
            <w:u w:val="single"/>
          </w:rPr>
          <w:t xml:space="preserve">245345485</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Enseignante-chercheure à l'Université Bourgogne Europe - UFR Lettres et Philosophie - Département Information-Communication</w:t>
      </w:r>
    </w:p>
    <w:p>
      <w:pPr>
        <w:numPr>
          <w:ilvl w:val="0"/>
          <w:numId w:val="2"/>
        </w:numPr>
      </w:pPr>
      <w:r>
        <w:rPr/>
        <w:t xml:space="preserve">Responsable de la Licence Information-Communication</w:t>
      </w:r>
    </w:p>
    <w:p>
      <w:pPr/>
      <w:r>
        <w:rPr/>
        <w:t xml:space="preserve">Mes travaux de recherche interrogent de manière transversale les champs d’étude des innovations socio-techniques et des savoirs.</w:t>
      </w:r>
      <w:br/>
      <w:r>
        <w:rPr/>
        <w:t xml:space="preserve">Je travaille essentiellement sur les usages et appropriations des technologies numériques, ainsi que sur les nouvelles formes de médiation, construction et transmission des savoirs dans des contextes numériques ou médiatisés par la technique.Je m’intéresse également aux processus et modalités de prescription institutionnelle et à leur mise en forme par les discours.</w:t>
      </w:r>
    </w:p>
    <w:p>
      <w:pPr>
        <w:numPr>
          <w:ilvl w:val="0"/>
          <w:numId w:val="3"/>
        </w:numPr>
      </w:pPr>
      <w:r>
        <w:rPr/>
        <w:t xml:space="preserve">Membre du GER Pratiques Informationnelles (Groupe d'Etudes et de Recherche labellisé par la SFSIC)</w:t>
      </w:r>
    </w:p>
    <w:p>
      <w:pPr>
        <w:numPr>
          <w:ilvl w:val="0"/>
          <w:numId w:val="3"/>
        </w:numPr>
      </w:pPr>
      <w:r>
        <w:rPr/>
        <w:t xml:space="preserve">Membre du GIS 2IF (Groupement d'Intérêt Scientifique Interdisciplinarité - Innovation - Formation)</w:t>
      </w:r>
    </w:p>
    <w:p>
      <w:pPr>
        <w:numPr>
          <w:ilvl w:val="0"/>
          <w:numId w:val="3"/>
        </w:numPr>
      </w:pPr>
      <w:r>
        <w:rPr/>
        <w:t xml:space="preserve">Membre du GTNum PRECI (Perspectives Réflexives en Education critique à l'IA) (2025-2027)</w:t>
      </w:r>
    </w:p>
    <w:p>
      <w:pPr>
        <w:numPr>
          <w:ilvl w:val="0"/>
          <w:numId w:val="3"/>
        </w:numPr>
      </w:pPr>
      <w:r>
        <w:rPr/>
        <w:t xml:space="preserve">Membre du projet de recherche RéSupCOM  : </w:t>
      </w:r>
      <w:r>
        <w:rPr>
          <w:i w:val="1"/>
          <w:iCs w:val="1"/>
        </w:rPr>
        <w:t xml:space="preserve">Les pratiques communicationnelles en première année universitaire : étude desreprésentations des étudiants et des enseignants et liens avec les différentes formes de réussite</w:t>
      </w:r>
      <w:r>
        <w:rPr/>
        <w:t xml:space="preserve">. (IREDU / CIMEOS, financement ANR RITM) (2024-2026)</w:t>
      </w:r>
    </w:p>
    <w:p>
      <w:pPr>
        <w:numPr>
          <w:ilvl w:val="0"/>
          <w:numId w:val="3"/>
        </w:numPr>
      </w:pPr>
      <w:r>
        <w:rPr/>
        <w:t xml:space="preserve">Responsable du projet de recherche CoRaL : </w:t>
      </w:r>
      <w:r>
        <w:rPr>
          <w:i w:val="1"/>
          <w:iCs w:val="1"/>
        </w:rPr>
        <w:t xml:space="preserve">Communiquer pour Réussir au Lycée.</w:t>
      </w:r>
      <w:r>
        <w:rPr/>
        <w:t xml:space="preserve"> (CIMEOS / IREDU, financement BQR INSPE) (2023-2024)</w:t>
      </w:r>
    </w:p>
    <w:p>
      <w:pPr>
        <w:numPr>
          <w:ilvl w:val="0"/>
          <w:numId w:val="3"/>
        </w:numPr>
      </w:pPr>
      <w:r>
        <w:rPr/>
        <w:t xml:space="preserve">Co-responsable du projet de recherche Com’PAS :</w:t>
      </w:r>
      <w:r>
        <w:rPr>
          <w:i w:val="1"/>
          <w:iCs w:val="1"/>
        </w:rPr>
        <w:t xml:space="preserve">Communication au coeur du Processus d'Accrochage Scolaire)</w:t>
      </w:r>
      <w:r>
        <w:rPr/>
        <w:t xml:space="preserve"> financé par la région Bourgogne Franche-Comté (2020-2023)</w:t>
      </w:r>
    </w:p>
    <w:p>
      <w:pPr/>
      <w:r>
        <w:rPr/>
        <w:t xml:space="preserve">Mes travaux actuels se structurent autour de trois thématiques : l'intelligence artificielle générative mobilisée dans une activité d'enseignement-apprentissage ; communication et réussite scolaire et universitaire ; éducation aux médias et à l'information.</w:t>
      </w:r>
    </w:p>
    <w:p>
      <w:pPr/>
      <w:r>
        <w:rPr/>
        <w:t xml:space="preserve">Je valorise aussi mes activités de recherche au moyen de communications dans des séminaires (en présence ou à distance) organisés par des structures avec lesquelles j’ai tissé des partenariats (Rectorats, DRNE, IH2EF, INSPE, CANOPE).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communication entre enseignants et élèves au lycée : quel recours au numérique ?</w:t>
              </w:r>
            </w:hyperlink>
          </w:p>
          <w:p>
            <w:pPr/>
            <w:hyperlink r:id="rId10" w:history="1">
              <w:r>
                <w:rPr>
                  <w:color w:val="#410a8c"/>
                  <w:u w:val="single"/>
                </w:rPr>
                <w:t xml:space="preserve">Ariane Picard</w:t>
              </w:r>
            </w:hyperlink>
            <w:r>
              <w:rPr/>
              <w:t xml:space="preserve">,</w:t>
            </w:r>
            <w:hyperlink r:id="rId11" w:history="1">
              <w:r>
                <w:rPr>
                  <w:color w:val="#410a8c"/>
                  <w:u w:val="single"/>
                </w:rPr>
                <w:t xml:space="preserve">Amélie Duguet</w:t>
              </w:r>
            </w:hyperlink>
          </w:p>
          <w:p>
            <w:pPr/>
            <w:r>
              <w:rPr>
                <w:i w:val="1"/>
                <w:iCs w:val="1"/>
              </w:rPr>
              <w:t xml:space="preserve">Journée d'étude de l'INSPE de Bourgogne</w:t>
            </w:r>
            <w:r>
              <w:rPr/>
              <w:t xml:space="preserve">, INSPE de Bourgogne, Jun 2025, Dijon, France</w:t>
            </w:r>
          </w:p>
          <w:p>
            <w:pPr/>
            <w:r>
              <w:rPr/>
              <w:t xml:space="preserve">Communication dans un congrès</w:t>
            </w:r>
          </w:p>
          <w:p>
            <w:pPr/>
            <w:hyperlink r:id="rId9" w:history="1">
              <w:r>
                <w:rPr>
                  <w:color w:val="#410a8c"/>
                  <w:u w:val="single"/>
                </w:rPr>
                <w:t xml:space="preserve">hal-05268437v1</w:t>
              </w:r>
            </w:hyperlink>
          </w:p>
        </w:tc>
      </w:tr>
      <w:tr>
        <w:trPr/>
        <w:tc>
          <w:tcPr>
            <w:noWrap/>
          </w:tcPr>
          <w:p>
            <w:pPr>
              <w:spacing w:after="200"/>
            </w:pPr>
            <w:hyperlink r:id="rId12" w:history="1">
              <w:r>
                <w:rPr>
                  <w:color w:val="1e198e"/>
                  <w:b w:val="1"/>
                  <w:bCs w:val="1"/>
                  <w:u w:val="single"/>
                </w:rPr>
                <w:t xml:space="preserve">Représentations et utilisation de l’intelligence artificielle générative dans l’enseignement supérieur : enquête à l’université auprès des enseignants des filières de l’éducation et de la formation</w:t>
              </w:r>
            </w:hyperlink>
          </w:p>
          <w:p>
            <w:pPr/>
            <w:hyperlink r:id="rId10" w:history="1">
              <w:r>
                <w:rPr>
                  <w:color w:val="#410a8c"/>
                  <w:u w:val="single"/>
                </w:rPr>
                <w:t xml:space="preserve">Ariane Picard</w:t>
              </w:r>
            </w:hyperlink>
            <w:r>
              <w:rPr/>
              <w:t xml:space="preserve">,</w:t>
            </w:r>
            <w:hyperlink r:id="rId13" w:history="1">
              <w:r>
                <w:rPr>
                  <w:color w:val="#410a8c"/>
                  <w:u w:val="single"/>
                </w:rPr>
                <w:t xml:space="preserve">Feirouz Boudokhane-Lima</w:t>
              </w:r>
            </w:hyperlink>
            <w:r>
              <w:rPr/>
              <w:t xml:space="preserve">,</w:t>
            </w:r>
            <w:hyperlink r:id="rId14" w:history="1">
              <w:r>
                <w:rPr>
                  <w:color w:val="#410a8c"/>
                  <w:u w:val="single"/>
                </w:rPr>
                <w:t xml:space="preserve">Sébastien Malpel</w:t>
              </w:r>
            </w:hyperlink>
            <w:r>
              <w:rPr/>
              <w:t xml:space="preserve">,</w:t>
            </w:r>
            <w:hyperlink r:id="rId15" w:history="1">
              <w:r>
                <w:rPr>
                  <w:color w:val="#410a8c"/>
                  <w:u w:val="single"/>
                </w:rPr>
                <w:t xml:space="preserve">Sophie Demonceaux</w:t>
              </w:r>
            </w:hyperlink>
          </w:p>
          <w:p>
            <w:pPr/>
            <w:r>
              <w:rPr>
                <w:i w:val="1"/>
                <w:iCs w:val="1"/>
              </w:rPr>
              <w:t xml:space="preserve">XXIVème Congrès de la SFSIC : Transition(s)</w:t>
            </w:r>
            <w:r>
              <w:rPr/>
              <w:t xml:space="preserve">, Société Française des Sciences de l'Information et de la Communication, Jun 2025, Rennes, France</w:t>
            </w:r>
          </w:p>
          <w:p>
            <w:pPr/>
            <w:r>
              <w:rPr/>
              <w:t xml:space="preserve">Communication dans un congrès</w:t>
            </w:r>
          </w:p>
          <w:p>
            <w:pPr/>
            <w:hyperlink r:id="rId12" w:history="1">
              <w:r>
                <w:rPr>
                  <w:color w:val="#410a8c"/>
                  <w:u w:val="single"/>
                </w:rPr>
                <w:t xml:space="preserve">hal-05268274v1</w:t>
              </w:r>
            </w:hyperlink>
          </w:p>
        </w:tc>
      </w:tr>
      <w:tr>
        <w:trPr/>
        <w:tc>
          <w:tcPr>
            <w:noWrap/>
          </w:tcPr>
          <w:p>
            <w:pPr>
              <w:spacing w:after="200"/>
            </w:pPr>
            <w:hyperlink r:id="rId16" w:history="1">
              <w:r>
                <w:rPr>
                  <w:color w:val="1e198e"/>
                  <w:b w:val="1"/>
                  <w:bCs w:val="1"/>
                  <w:u w:val="single"/>
                </w:rPr>
                <w:t xml:space="preserve">Utilisation et perception de l'Intelligence Artificielle Générative par les enseignants du supérieur dans les filières de l'éducation et de la formation</w:t>
              </w:r>
            </w:hyperlink>
          </w:p>
          <w:p>
            <w:pPr/>
            <w:hyperlink r:id="rId10" w:history="1">
              <w:r>
                <w:rPr>
                  <w:color w:val="#410a8c"/>
                  <w:u w:val="single"/>
                </w:rPr>
                <w:t xml:space="preserve">Ariane Picard</w:t>
              </w:r>
            </w:hyperlink>
            <w:r>
              <w:rPr/>
              <w:t xml:space="preserve">,</w:t>
            </w:r>
            <w:hyperlink r:id="rId15" w:history="1">
              <w:r>
                <w:rPr>
                  <w:color w:val="#410a8c"/>
                  <w:u w:val="single"/>
                </w:rPr>
                <w:t xml:space="preserve">Sophie Demonceaux</w:t>
              </w:r>
            </w:hyperlink>
            <w:r>
              <w:rPr/>
              <w:t xml:space="preserve">,</w:t>
            </w:r>
            <w:hyperlink r:id="rId13" w:history="1">
              <w:r>
                <w:rPr>
                  <w:color w:val="#410a8c"/>
                  <w:u w:val="single"/>
                </w:rPr>
                <w:t xml:space="preserve">Feirouz Boudokhane-Lima</w:t>
              </w:r>
            </w:hyperlink>
            <w:r>
              <w:rPr/>
              <w:t xml:space="preserve">,</w:t>
            </w:r>
            <w:hyperlink r:id="rId14" w:history="1">
              <w:r>
                <w:rPr>
                  <w:color w:val="#410a8c"/>
                  <w:u w:val="single"/>
                </w:rPr>
                <w:t xml:space="preserve">Sébastien Malpel</w:t>
              </w:r>
            </w:hyperlink>
          </w:p>
          <w:p>
            <w:pPr/>
            <w:r>
              <w:rPr>
                <w:i w:val="1"/>
                <w:iCs w:val="1"/>
              </w:rPr>
              <w:t xml:space="preserve">Journée d'étude IA et éducation : entre préconisations, éthique et usages</w:t>
            </w:r>
            <w:r>
              <w:rPr/>
              <w:t xml:space="preserve">, GIS 2IF (Groupement d'intérêt scientifique Interdisciplinarité Innovation Formation); INSPE de Paris, Jun 2024, Paris, France</w:t>
            </w:r>
          </w:p>
          <w:p>
            <w:pPr/>
            <w:r>
              <w:rPr/>
              <w:t xml:space="preserve">Communication dans un congrès</w:t>
            </w:r>
          </w:p>
          <w:p>
            <w:pPr/>
            <w:hyperlink r:id="rId16" w:history="1">
              <w:r>
                <w:rPr>
                  <w:color w:val="#410a8c"/>
                  <w:u w:val="single"/>
                </w:rPr>
                <w:t xml:space="preserve">hal-05268329v1</w:t>
              </w:r>
            </w:hyperlink>
          </w:p>
        </w:tc>
      </w:tr>
      <w:tr>
        <w:trPr/>
        <w:tc>
          <w:tcPr>
            <w:noWrap/>
          </w:tcPr>
          <w:p>
            <w:pPr>
              <w:spacing w:after="200"/>
            </w:pPr>
            <w:hyperlink r:id="rId17" w:history="1">
              <w:r>
                <w:rPr>
                  <w:color w:val="1e198e"/>
                  <w:b w:val="1"/>
                  <w:bCs w:val="1"/>
                  <w:u w:val="single"/>
                </w:rPr>
                <w:t xml:space="preserve">Présentation du projet de recherche Com'PAS (Communication au coeur du Processus d'Accrochage Scolaire)</w:t>
              </w:r>
            </w:hyperlink>
          </w:p>
          <w:p>
            <w:pPr/>
            <w:hyperlink r:id="rId10" w:history="1">
              <w:r>
                <w:rPr>
                  <w:color w:val="#410a8c"/>
                  <w:u w:val="single"/>
                </w:rPr>
                <w:t xml:space="preserve">Ariane Picard</w:t>
              </w:r>
            </w:hyperlink>
            <w:r>
              <w:rPr/>
              <w:t xml:space="preserve">,</w:t>
            </w:r>
            <w:hyperlink r:id="rId15" w:history="1">
              <w:r>
                <w:rPr>
                  <w:color w:val="#410a8c"/>
                  <w:u w:val="single"/>
                </w:rPr>
                <w:t xml:space="preserve">Sophie Demonceaux</w:t>
              </w:r>
            </w:hyperlink>
          </w:p>
          <w:p>
            <w:pPr/>
            <w:r>
              <w:rPr>
                <w:i w:val="1"/>
                <w:iCs w:val="1"/>
              </w:rPr>
              <w:t xml:space="preserve">Journée d'étude : Communiquer en présence et à distance pour apprendre : regards croisés en SHS</w:t>
            </w:r>
            <w:r>
              <w:rPr/>
              <w:t xml:space="preserve">, CIMEOS; INSPE de Bourgogne, Oct 2023, Dijon, MSH, France</w:t>
            </w:r>
          </w:p>
          <w:p>
            <w:pPr/>
            <w:r>
              <w:rPr/>
              <w:t xml:space="preserve">Communication dans un congrès</w:t>
            </w:r>
          </w:p>
          <w:p>
            <w:pPr/>
            <w:hyperlink r:id="rId17" w:history="1">
              <w:r>
                <w:rPr>
                  <w:color w:val="#410a8c"/>
                  <w:u w:val="single"/>
                </w:rPr>
                <w:t xml:space="preserve">hal-04338320v1</w:t>
              </w:r>
            </w:hyperlink>
          </w:p>
        </w:tc>
      </w:tr>
      <w:tr>
        <w:trPr/>
        <w:tc>
          <w:tcPr>
            <w:noWrap/>
          </w:tcPr>
          <w:p>
            <w:pPr>
              <w:spacing w:after="200"/>
            </w:pPr>
            <w:hyperlink r:id="rId18" w:history="1">
              <w:r>
                <w:rPr>
                  <w:color w:val="1e198e"/>
                  <w:b w:val="1"/>
                  <w:bCs w:val="1"/>
                  <w:u w:val="single"/>
                </w:rPr>
                <w:t xml:space="preserve">« Lutte contre le décrochage scolaire : la communication au service de l’accrochage scolaire ? Acteurs, outils, moyens et enjeux »</w:t>
              </w:r>
            </w:hyperlink>
          </w:p>
          <w:p>
            <w:pPr/>
            <w:hyperlink r:id="rId15" w:history="1">
              <w:r>
                <w:rPr>
                  <w:color w:val="#410a8c"/>
                  <w:u w:val="single"/>
                </w:rPr>
                <w:t xml:space="preserve">Sophie Demonceaux</w:t>
              </w:r>
            </w:hyperlink>
            <w:r>
              <w:rPr/>
              <w:t xml:space="preserve">,</w:t>
            </w:r>
            <w:hyperlink r:id="rId10" w:history="1">
              <w:r>
                <w:rPr>
                  <w:color w:val="#410a8c"/>
                  <w:u w:val="single"/>
                </w:rPr>
                <w:t xml:space="preserve">Ariane Picard</w:t>
              </w:r>
            </w:hyperlink>
          </w:p>
          <w:p>
            <w:pPr/>
            <w:r>
              <w:rPr>
                <w:i w:val="1"/>
                <w:iCs w:val="1"/>
              </w:rPr>
              <w:t xml:space="preserve">Décrochage scolaire : quels enjeux aujourd’hui ? quelles pratiques éducatives ? quels partenariats ? quels effets sur les apprentissages ?</w:t>
            </w:r>
            <w:r>
              <w:rPr/>
              <w:t xml:space="preserve">, Université Catholique de l'Ouest, Jul 2022, Angers (FR), France</w:t>
            </w:r>
          </w:p>
          <w:p>
            <w:pPr/>
            <w:r>
              <w:rPr/>
              <w:t xml:space="preserve">Communication dans un congrès</w:t>
            </w:r>
          </w:p>
          <w:p>
            <w:pPr/>
            <w:hyperlink r:id="rId18" w:history="1">
              <w:r>
                <w:rPr>
                  <w:color w:val="#410a8c"/>
                  <w:u w:val="single"/>
                </w:rPr>
                <w:t xml:space="preserve">hal-04220332v1</w:t>
              </w:r>
            </w:hyperlink>
          </w:p>
        </w:tc>
      </w:tr>
      <w:tr>
        <w:trPr/>
        <w:tc>
          <w:tcPr>
            <w:noWrap/>
          </w:tcPr>
          <w:p>
            <w:pPr>
              <w:spacing w:after="200"/>
            </w:pPr>
            <w:hyperlink r:id="rId19" w:history="1">
              <w:r>
                <w:rPr>
                  <w:color w:val="1e198e"/>
                  <w:b w:val="1"/>
                  <w:bCs w:val="1"/>
                  <w:u w:val="single"/>
                </w:rPr>
                <w:t xml:space="preserve">Présentation des résultats du projet de recherche Com'PAS (Communication au coeur du Processus d'Accrochage Scolaire)</w:t>
              </w:r>
            </w:hyperlink>
          </w:p>
          <w:p>
            <w:pPr/>
            <w:hyperlink r:id="rId15" w:history="1">
              <w:r>
                <w:rPr>
                  <w:color w:val="#410a8c"/>
                  <w:u w:val="single"/>
                </w:rPr>
                <w:t xml:space="preserve">Sophie Demonceaux</w:t>
              </w:r>
            </w:hyperlink>
            <w:r>
              <w:rPr/>
              <w:t xml:space="preserve">,</w:t>
            </w:r>
            <w:hyperlink r:id="rId10" w:history="1">
              <w:r>
                <w:rPr>
                  <w:color w:val="#410a8c"/>
                  <w:u w:val="single"/>
                </w:rPr>
                <w:t xml:space="preserve">Ariane Picard</w:t>
              </w:r>
            </w:hyperlink>
          </w:p>
          <w:p>
            <w:pPr/>
            <w:r>
              <w:rPr>
                <w:i w:val="1"/>
                <w:iCs w:val="1"/>
              </w:rPr>
              <w:t xml:space="preserve">Journée d'étude : Communiquer en présence et à distance pour apprendre : regards croisés en SHS</w:t>
            </w:r>
            <w:r>
              <w:rPr/>
              <w:t xml:space="preserve">, CIMEOS; INSPE de Bourgogne, Oct 2023, Dijon, France</w:t>
            </w:r>
          </w:p>
          <w:p>
            <w:pPr/>
            <w:r>
              <w:rPr/>
              <w:t xml:space="preserve">Communication dans un congrès</w:t>
            </w:r>
          </w:p>
          <w:p>
            <w:pPr/>
            <w:hyperlink r:id="rId19" w:history="1">
              <w:r>
                <w:rPr>
                  <w:color w:val="#410a8c"/>
                  <w:u w:val="single"/>
                </w:rPr>
                <w:t xml:space="preserve">hal-04338322v1</w:t>
              </w:r>
            </w:hyperlink>
          </w:p>
        </w:tc>
      </w:tr>
      <w:tr>
        <w:trPr/>
        <w:tc>
          <w:tcPr>
            <w:noWrap/>
          </w:tcPr>
          <w:p>
            <w:pPr>
              <w:spacing w:after="200"/>
            </w:pPr>
            <w:hyperlink r:id="rId20" w:history="1">
              <w:r>
                <w:rPr>
                  <w:color w:val="1e198e"/>
                  <w:b w:val="1"/>
                  <w:bCs w:val="1"/>
                  <w:u w:val="single"/>
                </w:rPr>
                <w:t xml:space="preserve">L’EMI face à ses défis dans les politiques publiques en France</w:t>
              </w:r>
            </w:hyperlink>
          </w:p>
          <w:p>
            <w:pPr/>
            <w:hyperlink r:id="rId10" w:history="1">
              <w:r>
                <w:rPr>
                  <w:color w:val="#410a8c"/>
                  <w:u w:val="single"/>
                </w:rPr>
                <w:t xml:space="preserve">Ariane Picard</w:t>
              </w:r>
            </w:hyperlink>
          </w:p>
          <w:p>
            <w:pPr/>
            <w:r>
              <w:rPr>
                <w:i w:val="1"/>
                <w:iCs w:val="1"/>
              </w:rPr>
              <w:t xml:space="preserve">La numérisation des sociétés : 23ème Congrès de la SFSIC</w:t>
            </w:r>
            <w:r>
              <w:rPr/>
              <w:t xml:space="preserve">, SFSIC (Société Française des Sciences de l'Information et de la Communication), Jun 2023, Bordeaux, France</w:t>
            </w:r>
          </w:p>
          <w:p>
            <w:pPr/>
            <w:r>
              <w:rPr/>
              <w:t xml:space="preserve">Communication dans un congrès</w:t>
            </w:r>
          </w:p>
          <w:p>
            <w:pPr/>
            <w:hyperlink r:id="rId20" w:history="1">
              <w:r>
                <w:rPr>
                  <w:color w:val="#410a8c"/>
                  <w:u w:val="single"/>
                </w:rPr>
                <w:t xml:space="preserve">hal-04338287v1</w:t>
              </w:r>
            </w:hyperlink>
          </w:p>
        </w:tc>
      </w:tr>
      <w:tr>
        <w:trPr/>
        <w:tc>
          <w:tcPr>
            <w:noWrap/>
          </w:tcPr>
          <w:p>
            <w:pPr>
              <w:spacing w:after="200"/>
            </w:pPr>
            <w:hyperlink r:id="rId21" w:history="1">
              <w:r>
                <w:rPr>
                  <w:color w:val="1e198e"/>
                  <w:b w:val="1"/>
                  <w:bCs w:val="1"/>
                  <w:u w:val="single"/>
                </w:rPr>
                <w:t xml:space="preserve">Comprendre le désordre informationnel pour éduquer aux médias et à l'information</w:t>
              </w:r>
            </w:hyperlink>
          </w:p>
          <w:p>
            <w:pPr/>
            <w:hyperlink r:id="rId10" w:history="1">
              <w:r>
                <w:rPr>
                  <w:color w:val="#410a8c"/>
                  <w:u w:val="single"/>
                </w:rPr>
                <w:t xml:space="preserve">Ariane Picard</w:t>
              </w:r>
            </w:hyperlink>
          </w:p>
          <w:p>
            <w:pPr/>
            <w:r>
              <w:rPr>
                <w:i w:val="1"/>
                <w:iCs w:val="1"/>
              </w:rPr>
              <w:t xml:space="preserve">Séminaire académique 40 ans du CLEMI</w:t>
            </w:r>
            <w:r>
              <w:rPr/>
              <w:t xml:space="preserve">, CLEMI (Le centre pour l'éducation aux médias et à l'information), Jun 2023, Dijon, France</w:t>
            </w:r>
          </w:p>
          <w:p>
            <w:pPr/>
            <w:r>
              <w:rPr/>
              <w:t xml:space="preserve">Communication dans un congrès</w:t>
            </w:r>
          </w:p>
          <w:p>
            <w:pPr/>
            <w:hyperlink r:id="rId21" w:history="1">
              <w:r>
                <w:rPr>
                  <w:color w:val="#410a8c"/>
                  <w:u w:val="single"/>
                </w:rPr>
                <w:t xml:space="preserve">hal-04338928v1</w:t>
              </w:r>
            </w:hyperlink>
          </w:p>
        </w:tc>
      </w:tr>
      <w:tr>
        <w:trPr/>
        <w:tc>
          <w:tcPr>
            <w:noWrap/>
          </w:tcPr>
          <w:p>
            <w:pPr>
              <w:spacing w:after="200"/>
            </w:pPr>
            <w:hyperlink r:id="rId22" w:history="1">
              <w:r>
                <w:rPr>
                  <w:color w:val="1e198e"/>
                  <w:b w:val="1"/>
                  <w:bCs w:val="1"/>
                  <w:u w:val="single"/>
                </w:rPr>
                <w:t xml:space="preserve">Éducation aux médias et à l’information dans les politiques publiques en France : Histoire, acteurs, enjeux et perspectives</w:t>
              </w:r>
            </w:hyperlink>
          </w:p>
          <w:p>
            <w:pPr/>
            <w:hyperlink r:id="rId10" w:history="1">
              <w:r>
                <w:rPr>
                  <w:color w:val="#410a8c"/>
                  <w:u w:val="single"/>
                </w:rPr>
                <w:t xml:space="preserve">Ariane Picard</w:t>
              </w:r>
            </w:hyperlink>
          </w:p>
          <w:p>
            <w:pPr/>
            <w:r>
              <w:rPr>
                <w:i w:val="1"/>
                <w:iCs w:val="1"/>
              </w:rPr>
              <w:t xml:space="preserve">Le système éducatif dans une société numérique : quels enjeux, quels défis, quelles stratégies d'adaptation ?</w:t>
            </w:r>
            <w:r>
              <w:rPr/>
              <w:t xml:space="preserve">, IH2EF (Institut des hautes études de l'éducation et de la formation), Dec 2022, Dijon, France</w:t>
            </w:r>
          </w:p>
          <w:p>
            <w:pPr/>
            <w:r>
              <w:rPr/>
              <w:t xml:space="preserve">Communication dans un congrès</w:t>
            </w:r>
          </w:p>
          <w:p>
            <w:pPr/>
            <w:hyperlink r:id="rId22" w:history="1">
              <w:r>
                <w:rPr>
                  <w:color w:val="#410a8c"/>
                  <w:u w:val="single"/>
                </w:rPr>
                <w:t xml:space="preserve">hal-04338990v1</w:t>
              </w:r>
            </w:hyperlink>
          </w:p>
        </w:tc>
      </w:tr>
      <w:tr>
        <w:trPr/>
        <w:tc>
          <w:tcPr>
            <w:noWrap/>
          </w:tcPr>
          <w:p>
            <w:pPr>
              <w:spacing w:after="200"/>
            </w:pPr>
            <w:hyperlink r:id="rId23" w:history="1">
              <w:r>
                <w:rPr>
                  <w:color w:val="1e198e"/>
                  <w:b w:val="1"/>
                  <w:bCs w:val="1"/>
                  <w:u w:val="single"/>
                </w:rPr>
                <w:t xml:space="preserve">Compétences numériques : un enjeu de formation et d'égalité</w:t>
              </w:r>
            </w:hyperlink>
          </w:p>
          <w:p>
            <w:pPr/>
            <w:hyperlink r:id="rId10" w:history="1">
              <w:r>
                <w:rPr>
                  <w:color w:val="#410a8c"/>
                  <w:u w:val="single"/>
                </w:rPr>
                <w:t xml:space="preserve">Ariane Picard</w:t>
              </w:r>
            </w:hyperlink>
          </w:p>
          <w:p>
            <w:pPr/>
            <w:r>
              <w:rPr>
                <w:i w:val="1"/>
                <w:iCs w:val="1"/>
              </w:rPr>
              <w:t xml:space="preserve">Séminaire de la DRNE : Compétences transversales en éducation</w:t>
            </w:r>
            <w:r>
              <w:rPr/>
              <w:t xml:space="preserve">, DRNE (Délégation régionale au numérique pour l'éducation) de la région Bourgogne-Franche-Comté, Oct 2022, Dijon (en ligne), France</w:t>
            </w:r>
          </w:p>
          <w:p>
            <w:pPr/>
            <w:r>
              <w:rPr/>
              <w:t xml:space="preserve">Communication dans un congrès</w:t>
            </w:r>
          </w:p>
          <w:p>
            <w:pPr/>
            <w:hyperlink r:id="rId23" w:history="1">
              <w:r>
                <w:rPr>
                  <w:color w:val="#410a8c"/>
                  <w:u w:val="single"/>
                </w:rPr>
                <w:t xml:space="preserve">hal-04338951v1</w:t>
              </w:r>
            </w:hyperlink>
          </w:p>
        </w:tc>
      </w:tr>
      <w:tr>
        <w:trPr/>
        <w:tc>
          <w:tcPr>
            <w:noWrap/>
          </w:tcPr>
          <w:p>
            <w:pPr>
              <w:spacing w:after="200"/>
            </w:pPr>
            <w:hyperlink r:id="rId24" w:history="1">
              <w:r>
                <w:rPr>
                  <w:color w:val="1e198e"/>
                  <w:b w:val="1"/>
                  <w:bCs w:val="1"/>
                  <w:u w:val="single"/>
                </w:rPr>
                <w:t xml:space="preserve">Étude d'une expérimentation &amp;quot;tablette&amp;quot; en collège : entre appropriation et résistance</w:t>
              </w:r>
            </w:hyperlink>
          </w:p>
          <w:p>
            <w:pPr/>
            <w:hyperlink r:id="rId10" w:history="1">
              <w:r>
                <w:rPr>
                  <w:color w:val="#410a8c"/>
                  <w:u w:val="single"/>
                </w:rPr>
                <w:t xml:space="preserve">Ariane Picard</w:t>
              </w:r>
            </w:hyperlink>
          </w:p>
          <w:p>
            <w:pPr/>
            <w:r>
              <w:rPr>
                <w:i w:val="1"/>
                <w:iCs w:val="1"/>
              </w:rPr>
              <w:t xml:space="preserve">XIIIème Doctorales de la SFSIC</w:t>
            </w:r>
            <w:r>
              <w:rPr/>
              <w:t xml:space="preserve">, Jun 2019, Mulhouse, France</w:t>
            </w:r>
          </w:p>
          <w:p>
            <w:pPr/>
            <w:r>
              <w:rPr/>
              <w:t xml:space="preserve">Communication dans un congrès</w:t>
            </w:r>
          </w:p>
          <w:p>
            <w:pPr/>
            <w:hyperlink r:id="rId24" w:history="1">
              <w:r>
                <w:rPr>
                  <w:color w:val="#410a8c"/>
                  <w:u w:val="single"/>
                </w:rPr>
                <w:t xml:space="preserve">hal-03548304v1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L'expertise professionnelle des professeurs documentalistes en question(s)</w:t>
              </w:r>
            </w:hyperlink>
          </w:p>
          <w:p>
            <w:pPr/>
            <w:hyperlink r:id="rId10" w:history="1">
              <w:r>
                <w:rPr>
                  <w:color w:val="#410a8c"/>
                  <w:u w:val="single"/>
                </w:rPr>
                <w:t xml:space="preserve">Ariane Picard</w:t>
              </w:r>
            </w:hyperlink>
          </w:p>
          <w:p>
            <w:pPr/>
            <w:r>
              <w:rPr/>
              <w:t xml:space="preserve">Editions universitaires de Dijon. </w:t>
            </w:r>
            <w:r>
              <w:rPr>
                <w:i w:val="1"/>
                <w:iCs w:val="1"/>
              </w:rPr>
              <w:t xml:space="preserve">La communication au cœur des dynamiques de l'expertise. Sous la direction de Hélène Romeyer</w:t>
            </w:r>
            <w:r>
              <w:rPr/>
              <w:t xml:space="preserve">, p.25-38, 2024, Communication[s], 978-2-364441-522-5</w:t>
            </w:r>
          </w:p>
          <w:p>
            <w:pPr/>
            <w:r>
              <w:rPr/>
              <w:t xml:space="preserve">Chapitre d'ouvrage</w:t>
            </w:r>
          </w:p>
          <w:p>
            <w:pPr/>
            <w:hyperlink r:id="rId25" w:history="1">
              <w:r>
                <w:rPr>
                  <w:color w:val="#410a8c"/>
                  <w:u w:val="single"/>
                </w:rPr>
                <w:t xml:space="preserve">hal-04700673v1</w:t>
              </w:r>
            </w:hyperlink>
          </w:p>
        </w:tc>
      </w:tr>
      <w:tr>
        <w:trPr/>
        <w:tc>
          <w:tcPr>
            <w:noWrap/>
          </w:tcPr>
          <w:p>
            <w:pPr>
              <w:spacing w:after="200"/>
            </w:pPr>
            <w:hyperlink r:id="rId26" w:history="1">
              <w:r>
                <w:rPr>
                  <w:color w:val="1e198e"/>
                  <w:b w:val="1"/>
                  <w:bCs w:val="1"/>
                  <w:u w:val="single"/>
                </w:rPr>
                <w:t xml:space="preserve">Chapitre 6. Lutte contre le décrochage scolaire</w:t>
              </w:r>
            </w:hyperlink>
          </w:p>
          <w:p>
            <w:pPr/>
            <w:hyperlink r:id="rId10" w:history="1">
              <w:r>
                <w:rPr>
                  <w:color w:val="#410a8c"/>
                  <w:u w:val="single"/>
                </w:rPr>
                <w:t xml:space="preserve">Ariane Picard</w:t>
              </w:r>
            </w:hyperlink>
            <w:r>
              <w:rPr/>
              <w:t xml:space="preserve">,</w:t>
            </w:r>
            <w:hyperlink r:id="rId15" w:history="1">
              <w:r>
                <w:rPr>
                  <w:color w:val="#410a8c"/>
                  <w:u w:val="single"/>
                </w:rPr>
                <w:t xml:space="preserve">Sophie Demonceaux</w:t>
              </w:r>
            </w:hyperlink>
          </w:p>
          <w:p>
            <w:pPr/>
            <w:r>
              <w:rPr/>
              <w:t xml:space="preserve">Dirigé par Eric Mutabazi et Albina Khasanzyanova. </w:t>
            </w:r>
            <w:r>
              <w:rPr>
                <w:i w:val="1"/>
                <w:iCs w:val="1"/>
              </w:rPr>
              <w:t xml:space="preserve">Accompagner et prévenir le décrochage scolaire</w:t>
            </w:r>
            <w:r>
              <w:rPr/>
              <w:t xml:space="preserve">, Le Bord de l’Eau, 2023, Critiques Educatives, 9782356879677</w:t>
            </w:r>
          </w:p>
          <w:p>
            <w:pPr/>
            <w:r>
              <w:rPr/>
              <w:t xml:space="preserve">Chapitre d'ouvrage</w:t>
            </w:r>
          </w:p>
          <w:p>
            <w:pPr/>
            <w:hyperlink r:id="rId26" w:history="1">
              <w:r>
                <w:rPr>
                  <w:color w:val="#410a8c"/>
                  <w:u w:val="single"/>
                </w:rPr>
                <w:t xml:space="preserve">hal-04338411v1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L’intégration des technologies numériques à l’École : discours et pratiques en tension : étude d’une expérimentation « tablettes » en collège</w:t>
              </w:r>
            </w:hyperlink>
          </w:p>
          <w:p>
            <w:pPr/>
            <w:hyperlink r:id="rId28" w:history="1">
              <w:r>
                <w:rPr>
                  <w:color w:val="#410a8c"/>
                  <w:u w:val="single"/>
                </w:rPr>
                <w:t xml:space="preserve">Ariane Gallart Picard-Gallart</w:t>
              </w:r>
            </w:hyperlink>
          </w:p>
          <w:p>
            <w:pPr/>
            <w:r>
              <w:rPr/>
              <w:t xml:space="preserve">Sciences de l'information et de la communication. Université Bourgogne Franche-Comté, 2019. Français. </w:t>
            </w:r>
            <w:hyperlink r:id="rId29" w:history="1">
              <w:r>
                <w:rPr>
                  <w:color w:val="#410a8c"/>
                  <w:u w:val="single"/>
                </w:rPr>
                <w:t xml:space="preserve">⟨NNT : 2019UBFCH021⟩</w:t>
              </w:r>
            </w:hyperlink>
          </w:p>
          <w:p>
            <w:pPr/>
            <w:r>
              <w:rPr/>
              <w:t xml:space="preserve">Thèse</w:t>
            </w:r>
          </w:p>
          <w:p>
            <w:pPr/>
            <w:hyperlink r:id="rId27" w:history="1">
              <w:r>
                <w:rPr>
                  <w:color w:val="#410a8c"/>
                  <w:u w:val="single"/>
                </w:rPr>
                <w:t xml:space="preserve">tel-02887170v1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politiques éducatives en faveur du numérique : l'expérimentation au service de la prescription</w:t>
              </w:r>
            </w:hyperlink>
          </w:p>
          <w:p>
            <w:pPr/>
            <w:hyperlink r:id="rId10" w:history="1">
              <w:r>
                <w:rPr>
                  <w:color w:val="#410a8c"/>
                  <w:u w:val="single"/>
                </w:rPr>
                <w:t xml:space="preserve">Ariane Picard</w:t>
              </w:r>
            </w:hyperlink>
          </w:p>
          <w:p>
            <w:pPr/>
            <w:r>
              <w:rPr>
                <w:i w:val="1"/>
                <w:iCs w:val="1"/>
              </w:rPr>
              <w:t xml:space="preserve">Études de communication - Langages, information, médiations</w:t>
            </w:r>
            <w:r>
              <w:rPr/>
              <w:t xml:space="preserve">, 2017, 49, pp.107-124. </w:t>
            </w:r>
            <w:hyperlink r:id="rId31" w:history="1">
              <w:r>
                <w:rPr>
                  <w:color w:val="#410a8c"/>
                  <w:u w:val="single"/>
                </w:rPr>
                <w:t xml:space="preserve">⟨10.4000/edc.7218⟩</w:t>
              </w:r>
            </w:hyperlink>
          </w:p>
          <w:p>
            <w:pPr/>
            <w:r>
              <w:rPr/>
              <w:t xml:space="preserve">Article dans une revue</w:t>
            </w:r>
          </w:p>
          <w:p>
            <w:pPr/>
            <w:hyperlink r:id="rId30" w:history="1">
              <w:r>
                <w:rPr>
                  <w:color w:val="#410a8c"/>
                  <w:u w:val="single"/>
                </w:rPr>
                <w:t xml:space="preserve">hal-03525767v1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A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F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A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iane-picard" TargetMode="External"/><Relationship Id="rId8" Type="http://schemas.openxmlformats.org/officeDocument/2006/relationships/hyperlink" Target="https://www.idref.fr/245345485" TargetMode="External"/><Relationship Id="rId9" Type="http://schemas.openxmlformats.org/officeDocument/2006/relationships/hyperlink" Target="https://hal.science/hal-05268437v1" TargetMode="External"/><Relationship Id="rId10" Type="http://schemas.openxmlformats.org/officeDocument/2006/relationships/hyperlink" Target="https://hal.science/search/index/?q=*&amp;authFullName_s=Ariane Picard" TargetMode="External"/><Relationship Id="rId11" Type="http://schemas.openxmlformats.org/officeDocument/2006/relationships/hyperlink" Target="https://hal.science/search/index/?q=*&amp;authFullName_s=Am&#233;lie Duguet" TargetMode="External"/><Relationship Id="rId12" Type="http://schemas.openxmlformats.org/officeDocument/2006/relationships/hyperlink" Target="https://hal.science/hal-05268274v1" TargetMode="External"/><Relationship Id="rId13" Type="http://schemas.openxmlformats.org/officeDocument/2006/relationships/hyperlink" Target="https://hal.science/search/index/?q=*&amp;authFullName_s=Feirouz Boudokhane-Lima" TargetMode="External"/><Relationship Id="rId14" Type="http://schemas.openxmlformats.org/officeDocument/2006/relationships/hyperlink" Target="https://hal.science/search/index/?q=*&amp;authFullName_s=S&#233;bastien Malpel" TargetMode="External"/><Relationship Id="rId15" Type="http://schemas.openxmlformats.org/officeDocument/2006/relationships/hyperlink" Target="https://hal.science/search/index/?q=*&amp;authFullName_s=Sophie Demonceaux" TargetMode="External"/><Relationship Id="rId16" Type="http://schemas.openxmlformats.org/officeDocument/2006/relationships/hyperlink" Target="https://hal.science/hal-05268329v1" TargetMode="External"/><Relationship Id="rId17" Type="http://schemas.openxmlformats.org/officeDocument/2006/relationships/hyperlink" Target="https://hal.science/hal-04338320v1" TargetMode="External"/><Relationship Id="rId18" Type="http://schemas.openxmlformats.org/officeDocument/2006/relationships/hyperlink" Target="https://hal.science/hal-04220332v1" TargetMode="External"/><Relationship Id="rId19" Type="http://schemas.openxmlformats.org/officeDocument/2006/relationships/hyperlink" Target="https://hal.science/hal-04338322v1" TargetMode="External"/><Relationship Id="rId20" Type="http://schemas.openxmlformats.org/officeDocument/2006/relationships/hyperlink" Target="https://hal.science/hal-04338287v1" TargetMode="External"/><Relationship Id="rId21" Type="http://schemas.openxmlformats.org/officeDocument/2006/relationships/hyperlink" Target="https://hal.science/hal-04338928v1" TargetMode="External"/><Relationship Id="rId22" Type="http://schemas.openxmlformats.org/officeDocument/2006/relationships/hyperlink" Target="https://hal.science/hal-04338990v1" TargetMode="External"/><Relationship Id="rId23" Type="http://schemas.openxmlformats.org/officeDocument/2006/relationships/hyperlink" Target="https://hal.science/hal-04338951v1" TargetMode="External"/><Relationship Id="rId24" Type="http://schemas.openxmlformats.org/officeDocument/2006/relationships/hyperlink" Target="https://hal.science/hal-03548304v1" TargetMode="External"/><Relationship Id="rId25" Type="http://schemas.openxmlformats.org/officeDocument/2006/relationships/hyperlink" Target="https://hal.science/hal-04700673v1" TargetMode="External"/><Relationship Id="rId26" Type="http://schemas.openxmlformats.org/officeDocument/2006/relationships/hyperlink" Target="https://hal.science/hal-04338411v1" TargetMode="External"/><Relationship Id="rId27" Type="http://schemas.openxmlformats.org/officeDocument/2006/relationships/hyperlink" Target="https://theses.hal.science/tel-02887170v1" TargetMode="External"/><Relationship Id="rId28" Type="http://schemas.openxmlformats.org/officeDocument/2006/relationships/hyperlink" Target="https://hal.science/search/index/?q=*&amp;authFullName_s=Ariane Gallart Picard-Gallart" TargetMode="External"/><Relationship Id="rId29" Type="http://schemas.openxmlformats.org/officeDocument/2006/relationships/hyperlink" Target="https://www.theses.fr/2019UBFCH021" TargetMode="External"/><Relationship Id="rId30" Type="http://schemas.openxmlformats.org/officeDocument/2006/relationships/hyperlink" Target="https://hal.science/hal-03525767v1" TargetMode="External"/><Relationship Id="rId31" Type="http://schemas.openxmlformats.org/officeDocument/2006/relationships/hyperlink" Target="https://dx.doi.org/10.4000/edc.721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PICARD</dc:title>
  <dc:description>CV</dc:description>
  <dc:subject/>
  <cp:keywords/>
  <cp:category/>
  <cp:lastModifiedBy/>
  <dcterms:created xsi:type="dcterms:W3CDTF">2026-05-01T14:42:34+02:00</dcterms:created>
  <dcterms:modified xsi:type="dcterms:W3CDTF">2026-05-01T14:42:34+02:00</dcterms:modified>
</cp:coreProperties>
</file>

<file path=docProps/custom.xml><?xml version="1.0" encoding="utf-8"?>
<Properties xmlns="http://schemas.openxmlformats.org/officeDocument/2006/custom-properties" xmlns:vt="http://schemas.openxmlformats.org/officeDocument/2006/docPropsVTypes"/>
</file>