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Mohamed-Larbi ARIBOU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 à l'Université Abdelmalek Essaâdi de Tanger</w:t></w:r></w:p><w:p><w:pPr/><w:r><w:rPr><w:b w:val="1"/><w:bCs w:val="1"/></w:rPr><w:t xml:space="preserve">Docteur en Sciences de Gestion de l'Université de Strasbourg</w:t></w:r></w:p><w:p><w:pPr/><w:r><w:rPr><w:i w:val="1"/><w:iCs w:val="1"/></w:rPr><w:t xml:space="preserve">(Ambassadeur du réseau Alumni de l'Université de Strasbourg / Correspondant - Tanger)</w:t></w:r></w:p><w:p><w:pPr/><w:r><w:rPr><w:b w:val="1"/><w:bCs w:val="1"/></w:rPr><w:t xml:space="preserve">DOMAINES DE RECHERCHE</w:t></w:r><w:r><w:rPr><w:b w:val="1"/><w:bCs w:val="1"/></w:rPr><w:t xml:space="preserve"> : Fusions & acquisitions, Management du processus d’intégration post-fusion, Transfert des connaissances, Knowledge management, Dynamiques organisationnelles, Relations interentreprises, Analyse de réseaux sociaux, Entreprises high-tech.</w:t></w:r></w:p><w:p><w:pPr/><w:r><w:rPr><w:i w:val="1"/><w:iCs w:val="1"/></w:rPr><w:t xml:space="preserve">Courriel : </w:t></w:r><w:hyperlink r:id="rId7" w:history="1"><w:r><w:rPr><w:color w:val="#410a8c"/><w:i w:val="1"/><w:iCs w:val="1"/><w:u w:val="single"/></w:rPr><w:t xml:space="preserve">m.aribou@free.fr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Fusions-acquisitions et création de valeur : Bilan des recherches et perspectives d'évolution</w:t></w:r></w:hyperlink></w:p><w:p><w:pPr/><w:hyperlink r:id="rId9" w:history="1"><w:r><w:rPr><w:color w:val="#410a8c"/><w:u w:val="single"/></w:rPr><w:t xml:space="preserve">Mohamed-Larbi Aribou</w:t></w:r></w:hyperlink></w:p><w:p><w:pPr/><w:r><w:rPr><w:i w:val="1"/><w:iCs w:val="1"/></w:rPr><w:t xml:space="preserve">Revue Finance et Finance Internationale</w:t></w:r><w:r><w:rPr/><w:t xml:space="preserve">, 2017, 6, pp.25</w:t></w:r></w:p><w:p><w:pPr/><w:r><w:rPr/><w:t xml:space="preserve">Article dans une revue</w:t></w:r></w:p><w:p><w:pPr/><w:hyperlink r:id="rId8" w:history="1"><w:r><w:rPr><w:color w:val="#410a8c"/><w:u w:val="single"/></w:rPr><w:t xml:space="preserve">hal-01468250v1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défis du transfert des connaissances dans le cadre d’une fusion</w:t></w:r></w:hyperlink></w:p><w:p><w:pPr/><w:hyperlink r:id="rId9" w:history="1"><w:r><w:rPr><w:color w:val="#410a8c"/><w:u w:val="single"/></w:rPr><w:t xml:space="preserve">Mohamed-Larbi Aribou</w:t></w:r></w:hyperlink></w:p><w:p><w:pPr/><w:r><w:rPr><w:i w:val="1"/><w:iCs w:val="1"/></w:rPr><w:t xml:space="preserve">Gestion 2000</w:t></w:r><w:r><w:rPr/><w:t xml:space="preserve">, 2013, 30 (1), pp.123 - 138</w:t></w:r></w:p><w:p><w:pPr/><w:r><w:rPr/><w:t xml:space="preserve">Article dans une revue</w:t></w:r></w:p><w:p><w:pPr/><w:hyperlink r:id="rId10" w:history="1"><w:r><w:rPr><w:color w:val="#410a8c"/><w:u w:val="single"/></w:rPr><w:t xml:space="preserve">hal-01354323v1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L'évaluation comptable de l'immatériel dans les entreprises high-tech</w:t></w:r></w:hyperlink></w:p><w:p><w:pPr/><w:hyperlink r:id="rId9" w:history="1"><w:r><w:rPr><w:color w:val="#410a8c"/><w:u w:val="single"/></w:rPr><w:t xml:space="preserve">Mohamed-Larbi Aribou</w:t></w:r></w:hyperlink></w:p><w:p><w:pPr/><w:r><w:rPr><w:i w:val="1"/><w:iCs w:val="1"/></w:rPr><w:t xml:space="preserve">Revue Française de Comptabilité</w:t></w:r><w:r><w:rPr/><w:t xml:space="preserve">, 2009, 426, pp.12</w:t></w:r></w:p><w:p><w:pPr/><w:r><w:rPr/><w:t xml:space="preserve">Article dans une revue</w:t></w:r></w:p><w:p><w:pPr/><w:hyperlink r:id="rId11" w:history="1"><w:r><w:rPr><w:color w:val="#410a8c"/><w:u w:val="single"/></w:rPr><w:t xml:space="preserve">halshs-00445609v1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Management des connaissances et réussite des fusions & acquisitions : approche par les normes</w:t></w:r></w:hyperlink></w:p><w:p><w:pPr/><w:hyperlink r:id="rId9" w:history="1"><w:r><w:rPr><w:color w:val="#410a8c"/><w:u w:val="single"/></w:rPr><w:t xml:space="preserve">Mohamed-Larbi Aribou</w:t></w:r></w:hyperlink><w:r><w:rPr/><w:t xml:space="preserve">,</w:t></w:r><w:hyperlink r:id="rId13" w:history="1"><w:r><w:rPr><w:color w:val="#410a8c"/><w:u w:val="single"/></w:rPr><w:t xml:space="preserve">Said Outmane</w:t></w:r></w:hyperlink></w:p><w:p><w:pPr/><w:r><w:rPr><w:i w:val="1"/><w:iCs w:val="1"/></w:rPr><w:t xml:space="preserve">XXIVème Conférence de l’AIMS</w:t></w:r><w:r><w:rPr/><w:t xml:space="preserve">, Jun 2015, Paris, France</w:t></w:r></w:p><w:p><w:pPr/><w:r><w:rPr/><w:t xml:space="preserve">Communication dans un congrès</w:t></w:r></w:p><w:p><w:pPr/><w:hyperlink r:id="rId12" w:history="1"><w:r><w:rPr><w:color w:val="#410a8c"/><w:u w:val="single"/></w:rPr><w:t xml:space="preserve">hal-01354156v1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Etude des déterminants de succès du transfert de compétences stratégiques dans le processus d'intégration post fusion-acquisition</w:t></w:r></w:hyperlink></w:p><w:p><w:pPr/><w:hyperlink r:id="rId9" w:history="1"><w:r><w:rPr><w:color w:val="#410a8c"/><w:u w:val="single"/></w:rPr><w:t xml:space="preserve">Mohamed-Larbi Aribou</w:t></w:r></w:hyperlink></w:p><w:p><w:pPr/><w:r><w:rPr><w:i w:val="1"/><w:iCs w:val="1"/></w:rPr><w:t xml:space="preserve">XVIIIème Conférence Internationale de Management Stratégique, Grenoble, 3-5 Juin 2009</w:t></w:r><w:r><w:rPr/><w:t xml:space="preserve">, Jun 2009, Grenoble, France. pp.29</w:t></w:r></w:p><w:p><w:pPr/><w:r><w:rPr/><w:t xml:space="preserve">Communication dans un congrès</w:t></w:r></w:p><w:p><w:pPr/><w:hyperlink r:id="rId14" w:history="1"><w:r><w:rPr><w:color w:val="#410a8c"/><w:u w:val="single"/></w:rPr><w:t xml:space="preserve">hal-00401742v1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Fusions & acquisitions : le défi du transfert de connaissances</w:t></w:r></w:hyperlink></w:p><w:p><w:pPr/><w:hyperlink r:id="rId9" w:history="1"><w:r><w:rPr><w:color w:val="#410a8c"/><w:u w:val="single"/></w:rPr><w:t xml:space="preserve">Mohamed-Larbi Aribou</w:t></w:r></w:hyperlink></w:p><w:p><w:pPr/><w:r><w:rPr/><w:t xml:space="preserve">Presses Académiques Francophones. , 692 p., 2014, 978-3-8381-4004-9</w:t></w:r></w:p><w:p><w:pPr/><w:r><w:rPr/><w:t xml:space="preserve">Ouvrages</w:t></w:r></w:p><w:p><w:pPr/><w:hyperlink r:id="rId15" w:history="1"><w:r><w:rPr><w:color w:val="#410a8c"/><w:u w:val="single"/></w:rPr><w:t xml:space="preserve">hal-01354312v1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Les fusions-acquisitions, facteurs de stress des salariés</w:t></w:r></w:hyperlink></w:p><w:p><w:pPr/><w:hyperlink r:id="rId9" w:history="1"><w:r><w:rPr><w:color w:val="#410a8c"/><w:u w:val="single"/></w:rPr><w:t xml:space="preserve">Mohamed-Larbi Aribou</w:t></w:r></w:hyperlink></w:p><w:p><w:pPr/><w:r><w:rPr><w:i w:val="1"/><w:iCs w:val="1"/></w:rPr><w:t xml:space="preserve">La souffrance au travail : quelle responsabilité de l’entreprise ?</w:t></w:r><w:r><w:rPr/><w:t xml:space="preserve">, 2012, 9782200275938</w:t></w:r></w:p><w:p><w:pPr/><w:r><w:rPr/><w:t xml:space="preserve">Chapitre d'ouvrage</w:t></w:r></w:p><w:p><w:pPr/><w:hyperlink r:id="rId16" w:history="1"><w:r><w:rPr><w:color w:val="#410a8c"/><w:u w:val="single"/></w:rPr><w:t xml:space="preserve">hal-01354164v1</w:t></w:r></w:hyperlink></w:p></w:tc></w:tr></w:tbl><w:sectPr><w:footerReference w:type="default" r:id="rId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m.aribou@free.fr" TargetMode="External"/><Relationship Id="rId8" Type="http://schemas.openxmlformats.org/officeDocument/2006/relationships/hyperlink" Target="https://inria.hal.science/hal-01468250v1" TargetMode="External"/><Relationship Id="rId9" Type="http://schemas.openxmlformats.org/officeDocument/2006/relationships/hyperlink" Target="https://hal.science/search/index/?q=*&amp;authFullName_s=Mohamed-Larbi Aribou" TargetMode="External"/><Relationship Id="rId10" Type="http://schemas.openxmlformats.org/officeDocument/2006/relationships/hyperlink" Target="https://hal.science/hal-01354323v1" TargetMode="External"/><Relationship Id="rId11" Type="http://schemas.openxmlformats.org/officeDocument/2006/relationships/hyperlink" Target="https://shs.hal.science/halshs-00445609v1" TargetMode="External"/><Relationship Id="rId12" Type="http://schemas.openxmlformats.org/officeDocument/2006/relationships/hyperlink" Target="https://hal.science/hal-01354156v1" TargetMode="External"/><Relationship Id="rId13" Type="http://schemas.openxmlformats.org/officeDocument/2006/relationships/hyperlink" Target="https://hal.science/search/index/?q=*&amp;authFullName_s=Said Outmane" TargetMode="External"/><Relationship Id="rId14" Type="http://schemas.openxmlformats.org/officeDocument/2006/relationships/hyperlink" Target="https://hal.science/hal-00401742v1" TargetMode="External"/><Relationship Id="rId15" Type="http://schemas.openxmlformats.org/officeDocument/2006/relationships/hyperlink" Target="https://hal.science/hal-01354312v1" TargetMode="External"/><Relationship Id="rId16" Type="http://schemas.openxmlformats.org/officeDocument/2006/relationships/hyperlink" Target="https://hal.science/hal-01354164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Mohamed-Larbi ARIBOU</dc:title>
  <dc:description>CV</dc:description>
  <dc:subject/>
  <cp:keywords/>
  <cp:category/>
  <cp:lastModifiedBy/>
  <dcterms:created xsi:type="dcterms:W3CDTF">2026-05-23T08:15:44+02:00</dcterms:created>
  <dcterms:modified xsi:type="dcterms:W3CDTF">2026-05-23T08:15:44+02:00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