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Arslangul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arnaud-arslangul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0000-0002-3101-3280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136278736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Inalco, Département des études chinoises</w:t>
      </w:r>
    </w:p>
    <w:p>
      <w:pPr/>
      <w:r>
        <w:rPr/>
        <w:t xml:space="preserve">CRLAO UMR 8563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Protagonist in L2 Chinese Narratives: Syntactic Construction and Information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⟨10.1177/13621688231197912⟩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spatial d’un nouveau référent dans le récit en français et en chinois : perspective informationnelle et organisation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⟨10.4000/discours.12299⟩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protagoniste dans le récit en français et en chinois : interaction des structures syntaxique et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⟨10.4000/discours.10191⟩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chez les apprenants francophones du chinois : pousser ou 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résultats de la recherche en acquisition des langues à l’enseignement de la grammaire en chinois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Oct 2024, Paris - INALCO (Institut National des Langues et Civilisations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汉语二语运动事件中的方式动词：跳出来还是冒出来？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第3届加拿大国际汉语教学研究高端论坛</w:t>
            </w:r>
            <w:r>
              <w:rPr/>
              <w:t xml:space="preserve">, University of Calgary, Jan 2023, Calgary University,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汉语方位词的二语习得：以法语母语学习者为例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第十届现代汉语虚词研究与对外汉语教学 国际学术研讨会 10e symposium international sur l’étude des mots vides du chinois moderne et l’enseignement du chinois comme langue étrangère</w:t>
            </w:r>
            <w:r>
              <w:rPr/>
              <w:t xml:space="preserve">, Aug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des entités spatiales dans le récit en chinois L2 : choix et structure du 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« Influence translinguistique : Où en est-on aujourd’hui ? »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organization in descriptions and narratives: Spatial anchoring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Chinese as a Second Language Research</w:t>
            </w:r>
            <w:r>
              <w:rPr/>
              <w:t xml:space="preserve">, Jul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verbs in Chinese motion events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Motion-Event Description (NAMED 2019)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topic and introduction of a new protagonist in L2 Chinese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of Chinese: Bilingualism and Multilingualism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 new protagonist in L2 Chinese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Motion Events in French Learners of L2 Chinese: Manner verbs, Path verbs or neither?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Linguistic Typology and the Expressions of Motion Events in Languages in China</w:t>
            </w:r>
            <w:r>
              <w:rPr/>
              <w:t xml:space="preserve">, Dec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français et en chinois : différences syntaxiques et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comparer des apprenants de L1 et de L2 typologiquement éloignées ? Le cas des procès 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chinois L2 : quelle structure informationnelle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caused motion by French learners of Chinese L2: semantic encoding and syntactic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Neglected Aspects of Motion Events Description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 : utilité d’un stimulus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Outils et dispositifs pour stimuler l’oral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phrastiques, informationnelles et discursives dans la description spatiale statique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Linguistique d'Asie Orientale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static description in Chinese L2: How to organize the flow of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27 </w:t>
            </w:r>
            <w:r>
              <w:rPr/>
              <w:t xml:space="preserve">, Aug 2017,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informationnelles et linguistiques du français et du chinois dans le discours de description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linguistique d'Asie Orientale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spatiaux causatifs en chinois L2 : entre productions atypiques et idiosyncrasiques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汉语致使运动事件的二语习得： 法文母语学习者的编码问题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“汉语语法研究与习得——句法和语义”国际研讨会</w:t>
            </w:r>
            <w:r>
              <w:rPr/>
              <w:t xml:space="preserve">, AREC,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l’Association Française de Linguistique Cognitive, Langage, cognition et société</w:t>
            </w:r>
            <w:r>
              <w:rPr/>
              <w:t xml:space="preserve">, Université Grenoble 3,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space in Chinese and French narrative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European Association of Chinese Linguistics</w:t>
            </w:r>
            <w:r>
              <w:rPr/>
              <w:t xml:space="preserve">, European Association of Chinese Linguistics,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EACS XIXth conference</w:t>
            </w:r>
            <w:r>
              <w:rPr/>
              <w:t xml:space="preserve">, Sep 2012,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compléments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nouveau référent dans le récit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(ReAL2)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法语国家与地区汉语教育研究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Zhitang Yang-Drocourt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北京语言大学出版社. , 2020, 孔子学院汉语教育与海外语言教育体系研究书系, 9787561954232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dans l’acquisition des langues étrangères : dialogue entre acquisition et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</w:p>
          <w:p>
            <w:pPr/>
            <w:r>
              <w:rPr/>
              <w:t xml:space="preserve">Presses de l'Inalco, A paraître, Premières étapes dans l’acquisition des langues étrangères : dialogue entre acquisition et didactique des langues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composés verbaux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Yang-Drocourt Zhitang; Arnaud Arslangul. </w:t>
            </w:r>
            <w:r>
              <w:rPr>
                <w:i w:val="1"/>
                <w:iCs w:val="1"/>
              </w:rPr>
              <w:t xml:space="preserve">法语国家与地区汉语教育研究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北京语言大学出版社</w:t>
              </w:r>
            </w:hyperlink>
            <w:r>
              <w:rPr/>
              <w:t xml:space="preserve">, 2020, 孔子学院汉语教育与海外语言教育体系研究书系,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existentielle dans les langues naturelles: valeurs et répérages, structure et modalités.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continu. Utilité d’un support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langue. Stimuli et évaluation</w:t>
            </w:r>
            <w:r>
              <w:rPr/>
              <w:t xml:space="preserve">, Editions des archives contemporaines, pp.29-42,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⟨10.17184/eac.3475⟩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/>
              <w:t xml:space="preserve">Tatiana Bottineau. </w:t>
            </w:r>
            <w:r>
              <w:rPr>
                <w:i w:val="1"/>
                <w:iCs w:val="1"/>
              </w:rPr>
              <w:t xml:space="preserve">La prédication existentielle dans les langues naturelles : Valeur et repérages, structures et modalités</w:t>
            </w:r>
            <w:r>
              <w:rPr/>
              <w:t xml:space="preserve">, Presses de l'Inalco, pp.103-136, 2020, 9782858313624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Dan XU &amp; Jingqi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, 2015, 978-3-319-10039-5.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spatiales dynamiques en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INALCO,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tel-01297786v1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 localisation spatiale et référence discursive en chinois natif et non-natif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tel-04507324v1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0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slangul" TargetMode="External"/><Relationship Id="rId8" Type="http://schemas.openxmlformats.org/officeDocument/2006/relationships/hyperlink" Target="https://orcid.org/0000-0002-3101-3280" TargetMode="External"/><Relationship Id="rId9" Type="http://schemas.openxmlformats.org/officeDocument/2006/relationships/hyperlink" Target="https://www.idref.fr/136278736" TargetMode="External"/><Relationship Id="rId10" Type="http://schemas.openxmlformats.org/officeDocument/2006/relationships/hyperlink" Target="https://inalco.hal.science/hal-04216899v1" TargetMode="External"/><Relationship Id="rId11" Type="http://schemas.openxmlformats.org/officeDocument/2006/relationships/hyperlink" Target="https://hal.science/search/index/?q=*&amp;authFullName_s=Arnaud Arslangul" TargetMode="External"/><Relationship Id="rId12" Type="http://schemas.openxmlformats.org/officeDocument/2006/relationships/hyperlink" Target="https://dx.doi.org/10.1177/13621688231197912" TargetMode="External"/><Relationship Id="rId13" Type="http://schemas.openxmlformats.org/officeDocument/2006/relationships/hyperlink" Target="https://inalco.hal.science/hal-04021072v1" TargetMode="External"/><Relationship Id="rId14" Type="http://schemas.openxmlformats.org/officeDocument/2006/relationships/hyperlink" Target="https://dx.doi.org/10.4000/discours.12299" TargetMode="External"/><Relationship Id="rId15" Type="http://schemas.openxmlformats.org/officeDocument/2006/relationships/hyperlink" Target="https://hal.science/hal-03378221v1" TargetMode="External"/><Relationship Id="rId16" Type="http://schemas.openxmlformats.org/officeDocument/2006/relationships/hyperlink" Target="https://hal.science/search/index/?q=*&amp;authFullName_s=Marzena Watorek" TargetMode="External"/><Relationship Id="rId17" Type="http://schemas.openxmlformats.org/officeDocument/2006/relationships/hyperlink" Target="https://dx.doi.org/10.1515/caslar-2021-2001" TargetMode="External"/><Relationship Id="rId18" Type="http://schemas.openxmlformats.org/officeDocument/2006/relationships/hyperlink" Target="https://hal.science/hal-02543356v1" TargetMode="External"/><Relationship Id="rId19" Type="http://schemas.openxmlformats.org/officeDocument/2006/relationships/hyperlink" Target="https://dx.doi.org/10.4000/discours.10191" TargetMode="External"/><Relationship Id="rId20" Type="http://schemas.openxmlformats.org/officeDocument/2006/relationships/hyperlink" Target="https://hal.science/hal-01921584v1" TargetMode="External"/><Relationship Id="rId21" Type="http://schemas.openxmlformats.org/officeDocument/2006/relationships/hyperlink" Target="https://hal.science/search/index/?q=*&amp;authFullName_s=Henri&#235;tte Hendriks" TargetMode="External"/><Relationship Id="rId22" Type="http://schemas.openxmlformats.org/officeDocument/2006/relationships/hyperlink" Target="https://hal.science/search/index/?q=*&amp;authFullName_s=Maya Hickmann" TargetMode="External"/><Relationship Id="rId23" Type="http://schemas.openxmlformats.org/officeDocument/2006/relationships/hyperlink" Target="https://hal.science/search/index/?q=*&amp;authFullName_s=Annie-Claude Demagny" TargetMode="External"/><Relationship Id="rId24" Type="http://schemas.openxmlformats.org/officeDocument/2006/relationships/hyperlink" Target="https://hal.science/hal-04918444v1" TargetMode="External"/><Relationship Id="rId25" Type="http://schemas.openxmlformats.org/officeDocument/2006/relationships/hyperlink" Target="https://hal.science/search/index/?q=*&amp;authFullName_s=Xinyue Yu" TargetMode="External"/><Relationship Id="rId26" Type="http://schemas.openxmlformats.org/officeDocument/2006/relationships/hyperlink" Target="https://hal.science/search/index/?q=*&amp;authFullName_s=Odile Roth" TargetMode="External"/><Relationship Id="rId27" Type="http://schemas.openxmlformats.org/officeDocument/2006/relationships/hyperlink" Target="https://normandie-univ.hal.science/hal-05025211v1" TargetMode="External"/><Relationship Id="rId28" Type="http://schemas.openxmlformats.org/officeDocument/2006/relationships/hyperlink" Target="https://hal.science/search/index/?q=*&amp;authFullName_s=Guangzhao Li" TargetMode="External"/><Relationship Id="rId29" Type="http://schemas.openxmlformats.org/officeDocument/2006/relationships/hyperlink" Target="https://hal.science/search/index/?q=*&amp;authFullName_s=Sandra Benazzo" TargetMode="External"/><Relationship Id="rId30" Type="http://schemas.openxmlformats.org/officeDocument/2006/relationships/hyperlink" Target="https://inalco.hal.science/hal-04731498v1" TargetMode="External"/><Relationship Id="rId31" Type="http://schemas.openxmlformats.org/officeDocument/2006/relationships/hyperlink" Target="https://inalco.hal.science/hal-03947190v1" TargetMode="External"/><Relationship Id="rId32" Type="http://schemas.openxmlformats.org/officeDocument/2006/relationships/hyperlink" Target="https://inalco.hal.science/hal-03762369v1" TargetMode="External"/><Relationship Id="rId33" Type="http://schemas.openxmlformats.org/officeDocument/2006/relationships/hyperlink" Target="https://inalco.hal.science/hal-03278342v1" TargetMode="External"/><Relationship Id="rId34" Type="http://schemas.openxmlformats.org/officeDocument/2006/relationships/hyperlink" Target="https://inalco.hal.science/hal-03318347v1" TargetMode="External"/><Relationship Id="rId35" Type="http://schemas.openxmlformats.org/officeDocument/2006/relationships/hyperlink" Target="https://hal.science/hal-01995773v1" TargetMode="External"/><Relationship Id="rId36" Type="http://schemas.openxmlformats.org/officeDocument/2006/relationships/hyperlink" Target="https://hal.science/search/index/?q=*&amp;authFullName_s=Laure Sarda" TargetMode="External"/><Relationship Id="rId37" Type="http://schemas.openxmlformats.org/officeDocument/2006/relationships/hyperlink" Target="https://hal.science/hal-02139555v1" TargetMode="External"/><Relationship Id="rId38" Type="http://schemas.openxmlformats.org/officeDocument/2006/relationships/hyperlink" Target="https://hal.science/hal-02174844v1" TargetMode="External"/><Relationship Id="rId39" Type="http://schemas.openxmlformats.org/officeDocument/2006/relationships/hyperlink" Target="https://inalco.hal.science/hal-03362801v1" TargetMode="External"/><Relationship Id="rId40" Type="http://schemas.openxmlformats.org/officeDocument/2006/relationships/hyperlink" Target="https://hal.science/hal-01995726v1" TargetMode="External"/><Relationship Id="rId41" Type="http://schemas.openxmlformats.org/officeDocument/2006/relationships/hyperlink" Target="https://inalco.hal.science/hal-01707440v1" TargetMode="External"/><Relationship Id="rId42" Type="http://schemas.openxmlformats.org/officeDocument/2006/relationships/hyperlink" Target="https://hal.science/hal-01761101v1" TargetMode="External"/><Relationship Id="rId43" Type="http://schemas.openxmlformats.org/officeDocument/2006/relationships/hyperlink" Target="https://hal.science/hal-01826933v1" TargetMode="External"/><Relationship Id="rId44" Type="http://schemas.openxmlformats.org/officeDocument/2006/relationships/hyperlink" Target="https://hal.science/hal-01534179v1" TargetMode="External"/><Relationship Id="rId45" Type="http://schemas.openxmlformats.org/officeDocument/2006/relationships/hyperlink" Target="https://inalco.hal.science/hal-01707434v1" TargetMode="External"/><Relationship Id="rId46" Type="http://schemas.openxmlformats.org/officeDocument/2006/relationships/hyperlink" Target="https://inalco.hal.science/hal-01707415v1" TargetMode="External"/><Relationship Id="rId47" Type="http://schemas.openxmlformats.org/officeDocument/2006/relationships/hyperlink" Target="https://inalco.hal.science/hal-01707422v1" TargetMode="External"/><Relationship Id="rId48" Type="http://schemas.openxmlformats.org/officeDocument/2006/relationships/hyperlink" Target="https://inalco.hal.science/hal-01354951v1" TargetMode="External"/><Relationship Id="rId49" Type="http://schemas.openxmlformats.org/officeDocument/2006/relationships/hyperlink" Target="https://hal.science/hal-01492361v1" TargetMode="External"/><Relationship Id="rId50" Type="http://schemas.openxmlformats.org/officeDocument/2006/relationships/hyperlink" Target="https://inalco.hal.science/hal-01354954v1" TargetMode="External"/><Relationship Id="rId51" Type="http://schemas.openxmlformats.org/officeDocument/2006/relationships/hyperlink" Target="https://hal.science/hal-01338859v1" TargetMode="External"/><Relationship Id="rId52" Type="http://schemas.openxmlformats.org/officeDocument/2006/relationships/hyperlink" Target="https://hal.science/hal-01492375v1" TargetMode="External"/><Relationship Id="rId53" Type="http://schemas.openxmlformats.org/officeDocument/2006/relationships/hyperlink" Target="https://inalco.hal.science/hal-01354955v1" TargetMode="External"/><Relationship Id="rId54" Type="http://schemas.openxmlformats.org/officeDocument/2006/relationships/hyperlink" Target="https://hal.science/hal-01492377v1" TargetMode="External"/><Relationship Id="rId55" Type="http://schemas.openxmlformats.org/officeDocument/2006/relationships/hyperlink" Target="https://dx.doi.org/10.1007/978-3-319-10040-1_9" TargetMode="External"/><Relationship Id="rId56" Type="http://schemas.openxmlformats.org/officeDocument/2006/relationships/hyperlink" Target="https://hal.science/hal-01712559v1" TargetMode="External"/><Relationship Id="rId57" Type="http://schemas.openxmlformats.org/officeDocument/2006/relationships/hyperlink" Target="https://hal.science/hal-04187960v1" TargetMode="External"/><Relationship Id="rId58" Type="http://schemas.openxmlformats.org/officeDocument/2006/relationships/hyperlink" Target="https://inalco.hal.science/hal-01707427v1" TargetMode="External"/><Relationship Id="rId59" Type="http://schemas.openxmlformats.org/officeDocument/2006/relationships/hyperlink" Target="https://hal.science/hal-02904174v1" TargetMode="External"/><Relationship Id="rId60" Type="http://schemas.openxmlformats.org/officeDocument/2006/relationships/hyperlink" Target="https://hal.science/search/index/?q=*&amp;authFullName_s=Zhitang Yang-Drocourt" TargetMode="External"/><Relationship Id="rId61" Type="http://schemas.openxmlformats.org/officeDocument/2006/relationships/hyperlink" Target="https://hal.science/hal-01706528v1" TargetMode="External"/><Relationship Id="rId62" Type="http://schemas.openxmlformats.org/officeDocument/2006/relationships/hyperlink" Target="https://hal.science/search/index/?q=*&amp;authFullName_s=Rebekah Rast" TargetMode="External"/><Relationship Id="rId63" Type="http://schemas.openxmlformats.org/officeDocument/2006/relationships/hyperlink" Target="https://inalco.hal.science/hal-03155682v1" TargetMode="External"/><Relationship Id="rId64" Type="http://schemas.openxmlformats.org/officeDocument/2006/relationships/hyperlink" Target="https://hal.science/search/index/?q=*&amp;authFullName_s=Christine Lamarre" TargetMode="External"/><Relationship Id="rId65" Type="http://schemas.openxmlformats.org/officeDocument/2006/relationships/hyperlink" Target="https://hal.science/search/index/?q=*&amp;authFullName_s=Jing Guo" TargetMode="External"/><Relationship Id="rId66" Type="http://schemas.openxmlformats.org/officeDocument/2006/relationships/hyperlink" Target="https://www.asiatheque.com/fr/livre/methode-de-chinois-troisieme-niveau" TargetMode="External"/><Relationship Id="rId67" Type="http://schemas.openxmlformats.org/officeDocument/2006/relationships/hyperlink" Target="https://inalco.hal.science/hal-03706124v1" TargetMode="External"/><Relationship Id="rId68" Type="http://schemas.openxmlformats.org/officeDocument/2006/relationships/hyperlink" Target="https://hal.science/hal-02904185v1" TargetMode="External"/><Relationship Id="rId69" Type="http://schemas.openxmlformats.org/officeDocument/2006/relationships/hyperlink" Target="http://blcup.com/pinfo/index/10318" TargetMode="External"/><Relationship Id="rId70" Type="http://schemas.openxmlformats.org/officeDocument/2006/relationships/hyperlink" Target="https://hal.science/hal-02934766v1" TargetMode="External"/><Relationship Id="rId71" Type="http://schemas.openxmlformats.org/officeDocument/2006/relationships/hyperlink" Target="https://inalco.hal.science/hal-03159895v1" TargetMode="External"/><Relationship Id="rId72" Type="http://schemas.openxmlformats.org/officeDocument/2006/relationships/hyperlink" Target="https://dx.doi.org/10.17184/eac.3475" TargetMode="External"/><Relationship Id="rId73" Type="http://schemas.openxmlformats.org/officeDocument/2006/relationships/hyperlink" Target="https://hal.science/hal-02932055v1" TargetMode="External"/><Relationship Id="rId74" Type="http://schemas.openxmlformats.org/officeDocument/2006/relationships/hyperlink" Target="https://hal.science/hal-01354811v1" TargetMode="External"/><Relationship Id="rId75" Type="http://schemas.openxmlformats.org/officeDocument/2006/relationships/hyperlink" Target="https://hal.science/hal-04864542v2" TargetMode="External"/><Relationship Id="rId76" Type="http://schemas.openxmlformats.org/officeDocument/2006/relationships/hyperlink" Target="https://hal.science/search/index/?q=*&amp;authFullName_s=Raoul Blin" TargetMode="External"/><Relationship Id="rId77" Type="http://schemas.openxmlformats.org/officeDocument/2006/relationships/hyperlink" Target="https://hal.science/search/index/?q=*&amp;authFullName_s=Alexander Delaporte" TargetMode="External"/><Relationship Id="rId78" Type="http://schemas.openxmlformats.org/officeDocument/2006/relationships/hyperlink" Target="https://hal.science/search/index/?q=*&amp;authFullName_s=Ilaine Wang" TargetMode="External"/><Relationship Id="rId79" Type="http://schemas.openxmlformats.org/officeDocument/2006/relationships/hyperlink" Target="https://hal.science/search/index/?q=*&amp;authFullName_s=Xinyue C&#233;cilia Yu" TargetMode="External"/><Relationship Id="rId80" Type="http://schemas.openxmlformats.org/officeDocument/2006/relationships/hyperlink" Target="https://inalco.hal.science/tel-0129778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inalco.hal.science/tel-0450732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Arslangul</dc:title>
  <dc:description>CV</dc:description>
  <dc:subject/>
  <cp:keywords/>
  <cp:category/>
  <cp:lastModifiedBy/>
  <dcterms:created xsi:type="dcterms:W3CDTF">2026-05-14T10:47:35+02:00</dcterms:created>
  <dcterms:modified xsi:type="dcterms:W3CDTF">2026-05-14T10:47:35+02:00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