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Bertucat </w:t>
      </w:r>
      <w:r>
        <w:rPr>
          <w:color w:val="641e6e"/>
        </w:rPr>
        <w:t xml:space="preserve">Arthur Bertucat - Doctorant en géographie - ATER à l'Université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arthur-bertucat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l’invisible majorité de la population. Métropolisation et marchandisation du foncier dans une petite ville des périphéries du Grand Abidjan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759-760 (5-6), pp.42-65.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⟨10.3917/ag.759.0042⟩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hal-05150585v1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capital dans la terre et production de « real estate frontiers » dans les périphéries métropolitaines d’Abidjan (Côte d’Ivoire)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Collectif de recherche et d’action sur l’habitat (CRACH)</w:t>
            </w:r>
            <w:r>
              <w:rPr/>
              <w:t xml:space="preserve">, CRACH,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a small town in a metropolis corridor? Insights from Bonoua (Abidjan, Côte d’Ivoire).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Developers’ practices through the invention of a land market in Greater Abidjan metropolitan peripheries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marché. Métropolisation, marchandisation du foncier et recomposition des rapports de force dans une ville secondaire des périphéries du Grand Abidjan.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Pôle Foncier Montpellier</w:t>
            </w:r>
            <w:r>
              <w:rPr/>
              <w:t xml:space="preserve">, Pôle foncier Montpellier,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Claiming the village, desiring the city, rejecting the metropolis. Methodological considerations on urbanity, citadinity and land market from a West African “small town” (Bonoua, Ivory Coast)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Habiter les villes petites et moyennes. Rapports sociaux, parcours résidentiels et action publique »</w:t>
            </w:r>
            <w:r>
              <w:rPr/>
              <w:t xml:space="preserve">, UMR Géographie-cités,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&amp;quot;perte des vertus&amp;quot; ? Réflexions sur une urbanité en construction à Bonoua (Côte d'Ivoire)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des Études Africaines en France (REAF)</w:t>
            </w:r>
            <w:r>
              <w:rPr/>
              <w:t xml:space="preserve">, GIS "Etudes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hal-03827228v1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Villes intermédiaires au Sud du monde. Espoirs et aléas de la planification urbaine, Jean-Claude Bolay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2022, https://www.revue-urbanites.fr/lu-bertucat-bolay/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Myers G., Rethinking urbanism. Lessons from Postcolonial and the Global South , Bristol University Press, 2020, 227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2022, pp.115-115.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⟨10.3917/ag.745.0115⟩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/ La ville néolibérale, Gilles Pinson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2021, https://www.revue-urbanites.fr/lu-bertucat-pinson/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Mitchell Katharyne, Jones Reece et Fluri Jennifer L. (dir.), Handbook on Critical Geographies of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Bertucat</w:t>
              </w:r>
            </w:hyperlink>
          </w:p>
          <w:p>
            <w:pPr/>
            <w:r>
              <w:rPr/>
              <w:t xml:space="preserve">2020, pp.197-199.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⟨10.4000/remi.17718⟩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hal-05055883v1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5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bertucat" TargetMode="External"/><Relationship Id="rId8" Type="http://schemas.openxmlformats.org/officeDocument/2006/relationships/hyperlink" Target="https://hal.science/hal-05150585v1" TargetMode="External"/><Relationship Id="rId9" Type="http://schemas.openxmlformats.org/officeDocument/2006/relationships/hyperlink" Target="https://hal.science/search/index/?q=*&amp;authFullName_s=Arthur Bertucat" TargetMode="External"/><Relationship Id="rId10" Type="http://schemas.openxmlformats.org/officeDocument/2006/relationships/hyperlink" Target="https://dx.doi.org/10.3917/ag.759.0042" TargetMode="External"/><Relationship Id="rId11" Type="http://schemas.openxmlformats.org/officeDocument/2006/relationships/hyperlink" Target="https://hal.science/hal-05231651v1" TargetMode="External"/><Relationship Id="rId12" Type="http://schemas.openxmlformats.org/officeDocument/2006/relationships/hyperlink" Target="https://hal.science/hal-05231650v1" TargetMode="External"/><Relationship Id="rId13" Type="http://schemas.openxmlformats.org/officeDocument/2006/relationships/hyperlink" Target="https://hal.science/hal-05231649v1" TargetMode="External"/><Relationship Id="rId14" Type="http://schemas.openxmlformats.org/officeDocument/2006/relationships/hyperlink" Target="https://hal.science/hal-05231648v1" TargetMode="External"/><Relationship Id="rId15" Type="http://schemas.openxmlformats.org/officeDocument/2006/relationships/hyperlink" Target="https://hal.science/hal-05231538v1" TargetMode="External"/><Relationship Id="rId16" Type="http://schemas.openxmlformats.org/officeDocument/2006/relationships/hyperlink" Target="https://hal.science/hal-03827228v1" TargetMode="External"/><Relationship Id="rId17" Type="http://schemas.openxmlformats.org/officeDocument/2006/relationships/hyperlink" Target="https://hal.science/hal-05231536v1" TargetMode="External"/><Relationship Id="rId18" Type="http://schemas.openxmlformats.org/officeDocument/2006/relationships/hyperlink" Target="https://hal.science/hal-05231534v1" TargetMode="External"/><Relationship Id="rId19" Type="http://schemas.openxmlformats.org/officeDocument/2006/relationships/hyperlink" Target="https://dx.doi.org/10.3917/ag.745.0115" TargetMode="External"/><Relationship Id="rId20" Type="http://schemas.openxmlformats.org/officeDocument/2006/relationships/hyperlink" Target="https://hal.science/hal-05231535v1" TargetMode="External"/><Relationship Id="rId21" Type="http://schemas.openxmlformats.org/officeDocument/2006/relationships/hyperlink" Target="https://hal.science/hal-05055883v1" TargetMode="External"/><Relationship Id="rId22" Type="http://schemas.openxmlformats.org/officeDocument/2006/relationships/hyperlink" Target="https://dx.doi.org/10.4000/remi.177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Bertucat</dc:title>
  <dc:description>CV</dc:description>
  <dc:subject/>
  <cp:keywords/>
  <cp:category/>
  <cp:lastModifiedBy/>
  <dcterms:created xsi:type="dcterms:W3CDTF">2026-05-15T14:07:41+02:00</dcterms:created>
  <dcterms:modified xsi:type="dcterms:W3CDTF">2026-05-15T14:07:41+02:00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