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Fagnot </w:t>
      </w:r>
      <w:r>
        <w:rPr>
          <w:color w:val="641e6e"/>
        </w:rPr>
        <w:t xml:space="preserve">Doctorant contractuel en histoire moderne, CRULH, Université de Lorraine.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à Rome de Charles-Maurice Le Tellier (1667-1668)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Fagnot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2025, 111 (266), pp.5-28.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⟨10.1484/J.RHEF.5.151138⟩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hal-05166170v1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Charles-Maurice Le Tellier, archevêque de Reims : les écritures d'une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Fagnot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Biographier. Enjeux, méthodes, écueils et spécificités d'une démarche d'écriture historique appliquée aux époques médiévale et moderne - Journée d'étude du MéMo</w:t>
            </w:r>
            <w:r>
              <w:rPr/>
              <w:t xml:space="preserve">, Jun 2024, Saint-Denis (93),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Édifier une République chrétienne : prédication et citoyenneté en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Fagnot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 et altérités. La citoyenneté aux époques moderne et contemporaine - Journée d'étude des doctorant·e·s de l'IHMC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à l’évêché : une foi mise en mots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Fagnot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sa foi en Europe occidentale : expériences variées du religieux (XV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siècles)</w:t>
            </w:r>
            <w:r>
              <w:rPr/>
              <w:t xml:space="preserve">, Feb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prédication : une réalité orale, des sources écrites. Quelques réflexions sur les sermons et homélies de Chaligny de Plaine (1717-1805)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Fagnot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écrites, écritures dites - Journée d'étude du MéMo</w:t>
            </w:r>
            <w:r>
              <w:rPr/>
              <w:t xml:space="preserve">, May 2023, Saint-Denis (93),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Chaligny de Plaine et la Révolution : une trajectoire interstitielle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Fagnot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 individuelles, trajectoires collectives - Sixième journée des jeunes chercheurs du CRULH</w:t>
            </w:r>
            <w:r>
              <w:rPr/>
              <w:t xml:space="preserve">, Apr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hal-04463675v1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prestigieuse bibliothèque du XVII&amp;lt;sup&amp;gt;e&amp;lt;/sup&amp;gt; siècle dans Gallica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Fagnot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hal-04463727v1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6170v1" TargetMode="External"/><Relationship Id="rId8" Type="http://schemas.openxmlformats.org/officeDocument/2006/relationships/hyperlink" Target="https://hal.science/search/index/?q=*&amp;authFullName_s=Arthur Fagnot" TargetMode="External"/><Relationship Id="rId9" Type="http://schemas.openxmlformats.org/officeDocument/2006/relationships/hyperlink" Target="https://dx.doi.org/10.1484/J.RHEF.5.151138" TargetMode="External"/><Relationship Id="rId10" Type="http://schemas.openxmlformats.org/officeDocument/2006/relationships/hyperlink" Target="https://hal.univ-lorraine.fr/hal-04602780v1" TargetMode="External"/><Relationship Id="rId11" Type="http://schemas.openxmlformats.org/officeDocument/2006/relationships/hyperlink" Target="https://hal.univ-lorraine.fr/hal-04602785v1" TargetMode="External"/><Relationship Id="rId12" Type="http://schemas.openxmlformats.org/officeDocument/2006/relationships/hyperlink" Target="https://hal.univ-lorraine.fr/hal-04474359v1" TargetMode="External"/><Relationship Id="rId13" Type="http://schemas.openxmlformats.org/officeDocument/2006/relationships/hyperlink" Target="https://hal.univ-lorraine.fr/hal-04463682v1" TargetMode="External"/><Relationship Id="rId14" Type="http://schemas.openxmlformats.org/officeDocument/2006/relationships/hyperlink" Target="https://hal.univ-lorraine.fr/hal-04463675v1" TargetMode="External"/><Relationship Id="rId15" Type="http://schemas.openxmlformats.org/officeDocument/2006/relationships/hyperlink" Target="https://hal.science/hal-04463727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Fagnot</dc:title>
  <dc:description>CV</dc:description>
  <dc:subject/>
  <cp:keywords/>
  <cp:category/>
  <cp:lastModifiedBy/>
  <dcterms:created xsi:type="dcterms:W3CDTF">2026-04-07T19:19:38+02:00</dcterms:created>
  <dcterms:modified xsi:type="dcterms:W3CDTF">2026-04-07T19:19:38+02:00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