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Mitteau </w:t>
      </w:r>
      <w:r>
        <w:rPr>
          <w:color w:val="641e6e"/>
        </w:rPr>
        <w:t xml:space="preserve">maître de conférence  à Aix-Marseille Université,membre titulaire de l'IrAsia,membre associé de l'IFRAE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arthur-mitteau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 d'art dans la diplomatie de la fin de l'époque d'Edo. Les peintures japonaises du château de Fontainebleau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Hiroyuki Suzuki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perspective - épisode 1 - Esthétique universaliste et art japonais », entretien avec Arthur Mitteau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a Meiji high culture championship? The ambivalent relations between Okakura Kakuzō and Ernest Fenollosa’s bijutsu fukkō movement and Meiji bunjingaka, from the Fenollosa - Weld collections of the Boston Museum of Fine Arts to Sugawara Hakuryū.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/>
              <w:t xml:space="preserve">Suzuki, Hiroyuki; Akiyama, Akira. </w:t>
            </w:r>
            <w:r>
              <w:rPr>
                <w:i w:val="1"/>
                <w:iCs w:val="1"/>
              </w:rPr>
              <w:t xml:space="preserve">Towards the Future: Museums and Art history in East Asia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Interpublica Co., Ltd; Japanese Committee for CIHA, Comité International de l’Histoire de l’Art; Otsuka Museum of Art. Tokyo</w:t>
              </w:r>
            </w:hyperlink>
            <w:r>
              <w:rPr/>
              <w:t xml:space="preserve">, pp.93-119,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corps et histoire de l'esthétique : la peinture de Meiji au carrefour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hal-05065940v1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A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mitteau" TargetMode="External"/><Relationship Id="rId8" Type="http://schemas.openxmlformats.org/officeDocument/2006/relationships/hyperlink" Target="https://cnrs.hal.science/hal-04103281v1" TargetMode="External"/><Relationship Id="rId9" Type="http://schemas.openxmlformats.org/officeDocument/2006/relationships/hyperlink" Target="https://hal.science/search/index/?q=*&amp;authFullName_s=Estelle Bauer" TargetMode="External"/><Relationship Id="rId10" Type="http://schemas.openxmlformats.org/officeDocument/2006/relationships/hyperlink" Target="https://hal.science/search/index/?q=*&amp;authFullName_s=Arthur Mitteau" TargetMode="External"/><Relationship Id="rId11" Type="http://schemas.openxmlformats.org/officeDocument/2006/relationships/hyperlink" Target="https://hal.science/search/index/?q=*&amp;authFullName_s=Hiroyuki Suzuki" TargetMode="External"/><Relationship Id="rId12" Type="http://schemas.openxmlformats.org/officeDocument/2006/relationships/hyperlink" Target="https://hal.science/hal-04355095v1" TargetMode="External"/><Relationship Id="rId13" Type="http://schemas.openxmlformats.org/officeDocument/2006/relationships/hyperlink" Target="https://hal.science/search/index/?q=*&amp;authFullName_s=Gr&#233;goire Sastre" TargetMode="External"/><Relationship Id="rId14" Type="http://schemas.openxmlformats.org/officeDocument/2006/relationships/hyperlink" Target="https://hal.science/hal-05065590v1" TargetMode="External"/><Relationship Id="rId15" Type="http://schemas.openxmlformats.org/officeDocument/2006/relationships/hyperlink" Target="https://srv0001.heteml.net/is/museums/" TargetMode="External"/><Relationship Id="rId16" Type="http://schemas.openxmlformats.org/officeDocument/2006/relationships/hyperlink" Target="https://hal.science/hal-0506594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Mitteau</dc:title>
  <dc:description>CV</dc:description>
  <dc:subject/>
  <cp:keywords/>
  <cp:category/>
  <cp:lastModifiedBy/>
  <dcterms:created xsi:type="dcterms:W3CDTF">2026-03-27T14:49:21+01:00</dcterms:created>
  <dcterms:modified xsi:type="dcterms:W3CDTF">2026-03-27T14:49:21+01:00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