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Atanas Tchobanov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universitaire</w:t>
      </w:r>
      <w:r>
        <w:rPr/>
        <w:t xml:space="preserve">  Titre de la thèse Représentations et apprentissage des primitives phonologiques : approche neuromimétique Directeur de thèse Bernard Laks Résumé de la thèse L’idée développée dans la thèse intitulée Représentations et apprentissage des primitives phonologiques : approche neuromimétique est que les objets phonologiques : traits distinctif, phonèmes et syllabes, sont représentés dans le cortex par des réverbérations synchrones d’ensembles de neurones. Ces ensembles se situent dans des zones du cortex spécialisées dans les processus de planification-production linguistique (Broca) et la perception/compréhension (Wernicke). Les évidences neurobiologiques et les simulations connexionnistes confirment qu’une telle synchronisation entre sites corticaux distants peut être facilement et rapidement obtenue si le modèle respecte certaines propriétés neurobiologiques.</w:t>
      </w:r>
    </w:p>
    <w:p>
      <w:pPr/>
      <w:r>
        <w:rPr/>
        <w:t xml:space="preserve">Nous plaidons pour une phonologie neurologiquement réaliste. La pertinence cognitive est garantie par l’utilisation d’un mécanisme de codage confirmé : la synchronie temporelle. Les représentations qui en résultent sont génériques, applicables à d’autres domaines linguistiques et cognitifs.</w:t>
      </w:r>
    </w:p>
    <w:p>
      <w:pPr/>
      <w:r>
        <w:rPr/>
        <w:t xml:space="preserve">Cette démarche neuromimétique qui s’appuie sur les contraintes cognitives neurobiologiques et la formalisation connexionniste a un pouvoir explicatif supérieur du fait de son réalisme implémentationnel.</w:t>
      </w:r>
    </w:p>
    <w:p>
      <w:pPr/>
      <w:hyperlink r:id="rId7" w:history="1">
        <w:r>
          <w:rPr>
            <w:color w:val="#410a8c"/>
            <w:u w:val="single"/>
          </w:rPr>
          <w:t xml:space="preserve">Télécharger la thèse ici</w:t>
        </w:r>
      </w:hyperlink>
      <w:r>
        <w:rPr/>
        <w:t xml:space="preserve">.</w:t>
      </w:r>
    </w:p>
    <w:p>
      <w:pPr/>
      <w:r>
        <w:rPr/>
        <w:t xml:space="preserve">Etablissement d'inscription Université Paris 10 Cotutelle Non  </w:t>
      </w:r>
      <w:r>
        <w:rPr>
          <w:b w:val="1"/>
          <w:bCs w:val="1"/>
        </w:rPr>
        <w:t xml:space="preserve">Présentation</w:t>
      </w:r>
      <w:r>
        <w:rPr/>
        <w:t xml:space="preserve">  Français Axes de travail : Phonologie, connexionnisme et systèmes neuromimétiques appliqués à la recherche linguistique. - Bases de données et corpus oraux.</w:t>
      </w:r>
    </w:p>
    <w:p>
      <w:pPr/>
      <w:r>
        <w:rPr/>
        <w:t xml:space="preserve">Compétences : traitement connexionniste et multivariationnel de données linguistique, architecture et exploitation statistique de corpus à grande échelle, bases de données de l'oral, interfaces pour le web et les applications mobiles</w:t>
      </w:r>
    </w:p>
    <w:p>
      <w:pPr/>
      <w:r>
        <w:rPr>
          <w:b w:val="1"/>
          <w:bCs w:val="1"/>
        </w:rPr>
        <w:t xml:space="preserve">Activités</w:t>
      </w:r>
      <w:r>
        <w:rPr/>
        <w:t xml:space="preserve">  Projets de recherches - PFC (Phonologie du Français Contemporain) </w:t>
      </w:r>
      <w:hyperlink r:id="rId8" w:history="1">
        <w:r>
          <w:rPr>
            <w:color w:val="#410a8c"/>
            <w:u w:val="single"/>
          </w:rPr>
          <w:t xml:space="preserve">http://www.projet-pfc.net</w:t>
        </w:r>
      </w:hyperlink>
    </w:p>
    <w:p>
      <w:pPr>
        <w:numPr>
          <w:ilvl w:val="0"/>
          <w:numId w:val="1"/>
        </w:numPr>
      </w:pPr>
      <w:r>
        <w:rPr/>
        <w:t xml:space="preserve">RHAPSODIE (corpus de référence de français parlé muni d'annotations prosodiques et syntaxiques semi-automatiques) </w:t>
      </w:r>
      <w:hyperlink r:id="rId9" w:history="1">
        <w:r>
          <w:rPr>
            <w:color w:val="#410a8c"/>
            <w:u w:val="single"/>
          </w:rPr>
          <w:t xml:space="preserve">http://www.projet-rhapsodie.fr</w:t>
        </w:r>
      </w:hyperlink>
    </w:p>
    <w:p>
      <w:pPr>
        <w:numPr>
          <w:ilvl w:val="0"/>
          <w:numId w:val="1"/>
        </w:numPr>
      </w:pPr>
      <w:r>
        <w:rPr/>
        <w:t xml:space="preserve">Orfeo </w:t>
      </w:r>
      <w:hyperlink r:id="rId10" w:history="1">
        <w:r>
          <w:rPr>
            <w:color w:val="#410a8c"/>
            <w:u w:val="single"/>
          </w:rPr>
          <w:t xml:space="preserve">http://www.projet-orfeo.fr</w:t>
        </w:r>
      </w:hyperlink>
      <w:r>
        <w:rPr/>
        <w:t xml:space="preserve">Responsabilités En tant que responsable de l’opération Phonologie de corpus et Phonologies dynamique coordonne le développement informatique, la gestion et l'exploitation des données d'un grand corpus – PFC. Assure des mission au sein de projets ANR pour la préparation des formats, la mise en conformité des données et des métadonnées de corpus spécifiques. Participe au travail de recherche qui exploite les données de grand corpus avec des outils statistiques et des interfaces de modélisation dynamique. Participe à la rédaction d'ouvrages de référence sur la méthodologie de constitution et d''exploitation de corpus de l'oral pour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 savons-nous de la liaison aujourd'hui ?</w:t>
              </w:r>
            </w:hyperlink>
          </w:p>
          <w:p>
            <w:pPr/>
            <w:hyperlink r:id="rId12" w:history="1">
              <w:r>
                <w:rPr>
                  <w:color w:val="#410a8c"/>
                  <w:u w:val="single"/>
                </w:rPr>
                <w:t xml:space="preserve">Jacques Durand</w:t>
              </w:r>
            </w:hyperlink>
            <w:r>
              <w:rPr/>
              <w:t xml:space="preserve">,</w:t>
            </w:r>
            <w:hyperlink r:id="rId13" w:history="1">
              <w:r>
                <w:rPr>
                  <w:color w:val="#410a8c"/>
                  <w:u w:val="single"/>
                </w:rPr>
                <w:t xml:space="preserve">Bernard Laks</w:t>
              </w:r>
            </w:hyperlink>
            <w:r>
              <w:rPr/>
              <w:t xml:space="preserve">,</w:t>
            </w:r>
            <w:hyperlink r:id="rId14" w:history="1">
              <w:r>
                <w:rPr>
                  <w:color w:val="#410a8c"/>
                  <w:u w:val="single"/>
                </w:rPr>
                <w:t xml:space="preserve">Basilio Calderone</w:t>
              </w:r>
            </w:hyperlink>
            <w:r>
              <w:rPr/>
              <w:t xml:space="preserve">,</w:t>
            </w:r>
            <w:hyperlink r:id="rId15" w:history="1">
              <w:r>
                <w:rPr>
                  <w:color w:val="#410a8c"/>
                  <w:u w:val="single"/>
                </w:rPr>
                <w:t xml:space="preserve">Atanas Tchobanov</w:t>
              </w:r>
            </w:hyperlink>
          </w:p>
          <w:p>
            <w:pPr/>
            <w:r>
              <w:rPr>
                <w:i w:val="1"/>
                <w:iCs w:val="1"/>
              </w:rPr>
              <w:t xml:space="preserve">Langue française</w:t>
            </w:r>
            <w:r>
              <w:rPr/>
              <w:t xml:space="preserve">, 2011, 169, pp.103-135</w:t>
            </w:r>
          </w:p>
          <w:p>
            <w:pPr/>
            <w:r>
              <w:rPr/>
              <w:t xml:space="preserve">Article dans une revue</w:t>
            </w:r>
          </w:p>
          <w:p>
            <w:pPr/>
            <w:hyperlink r:id="rId11" w:history="1">
              <w:r>
                <w:rPr>
                  <w:color w:val="#410a8c"/>
                  <w:u w:val="single"/>
                </w:rPr>
                <w:t xml:space="preserve">halshs-00990563v1</w:t>
              </w:r>
            </w:hyperlink>
          </w:p>
        </w:tc>
      </w:tr>
      <w:tr>
        <w:trPr/>
        <w:tc>
          <w:tcPr>
            <w:noWrap/>
          </w:tcPr>
          <w:p>
            <w:pPr>
              <w:spacing w:after="200"/>
            </w:pPr>
            <w:hyperlink r:id="rId16" w:history="1">
              <w:r>
                <w:rPr>
                  <w:color w:val="1e198e"/>
                  <w:b w:val="1"/>
                  <w:bCs w:val="1"/>
                  <w:u w:val="single"/>
                </w:rPr>
                <w:t xml:space="preserve">Schwa et position initiale revisités : l'éclairage de la prosodie en phonologie du français contemporain</w:t>
              </w:r>
            </w:hyperlink>
          </w:p>
          <w:p>
            <w:pPr/>
            <w:hyperlink r:id="rId17" w:history="1">
              <w:r>
                <w:rPr>
                  <w:color w:val="#410a8c"/>
                  <w:u w:val="single"/>
                </w:rPr>
                <w:t xml:space="preserve">Anne Lacheret</w:t>
              </w:r>
            </w:hyperlink>
            <w:r>
              <w:rPr/>
              <w:t xml:space="preserve">,</w:t>
            </w:r>
            <w:hyperlink r:id="rId18" w:history="1">
              <w:r>
                <w:rPr>
                  <w:color w:val="#410a8c"/>
                  <w:u w:val="single"/>
                </w:rPr>
                <w:t xml:space="preserve">Chantal Lyche</w:t>
              </w:r>
            </w:hyperlink>
            <w:r>
              <w:rPr/>
              <w:t xml:space="preserve">,</w:t>
            </w:r>
            <w:hyperlink r:id="rId15" w:history="1">
              <w:r>
                <w:rPr>
                  <w:color w:val="#410a8c"/>
                  <w:u w:val="single"/>
                </w:rPr>
                <w:t xml:space="preserve">Atanas Tchobanov</w:t>
              </w:r>
            </w:hyperlink>
          </w:p>
          <w:p>
            <w:pPr/>
            <w:r>
              <w:rPr>
                <w:i w:val="1"/>
                <w:iCs w:val="1"/>
              </w:rPr>
              <w:t xml:space="preserve">Langue française</w:t>
            </w:r>
            <w:r>
              <w:rPr/>
              <w:t xml:space="preserve">, 2011, 169 (1), pp.137‑158. </w:t>
            </w:r>
            <w:hyperlink r:id="rId19" w:history="1">
              <w:r>
                <w:rPr>
                  <w:color w:val="#410a8c"/>
                  <w:u w:val="single"/>
                </w:rPr>
                <w:t xml:space="preserve">⟨10.3917/lf.169.0137⟩</w:t>
              </w:r>
            </w:hyperlink>
          </w:p>
          <w:p>
            <w:pPr/>
            <w:r>
              <w:rPr/>
              <w:t xml:space="preserve">Article dans une revue</w:t>
            </w:r>
          </w:p>
          <w:p>
            <w:pPr/>
            <w:hyperlink r:id="rId16" w:history="1">
              <w:r>
                <w:rPr>
                  <w:color w:val="#410a8c"/>
                  <w:u w:val="single"/>
                </w:rPr>
                <w:t xml:space="preserve">halshs-01687847v1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Rhapsodie: a Prosodic-Syntactic Treebank for Spoken French</w:t>
              </w:r>
            </w:hyperlink>
          </w:p>
          <w:p>
            <w:pPr/>
            <w:hyperlink r:id="rId17" w:history="1">
              <w:r>
                <w:rPr>
                  <w:color w:val="#410a8c"/>
                  <w:u w:val="single"/>
                </w:rPr>
                <w:t xml:space="preserve">Anne Lacheret</w:t>
              </w:r>
            </w:hyperlink>
            <w:r>
              <w:rPr/>
              <w:t xml:space="preserve">,</w:t>
            </w:r>
            <w:hyperlink r:id="rId21" w:history="1">
              <w:r>
                <w:rPr>
                  <w:color w:val="#410a8c"/>
                  <w:u w:val="single"/>
                </w:rPr>
                <w:t xml:space="preserve">Sylvain Kahane</w:t>
              </w:r>
            </w:hyperlink>
            <w:r>
              <w:rPr/>
              <w:t xml:space="preserve">,</w:t>
            </w:r>
            <w:hyperlink r:id="rId22" w:history="1">
              <w:r>
                <w:rPr>
                  <w:color w:val="#410a8c"/>
                  <w:u w:val="single"/>
                </w:rPr>
                <w:t xml:space="preserve">Julie Beliao</w:t>
              </w:r>
            </w:hyperlink>
            <w:r>
              <w:rPr/>
              <w:t xml:space="preserve">,</w:t>
            </w:r>
            <w:hyperlink r:id="rId23" w:history="1">
              <w:r>
                <w:rPr>
                  <w:color w:val="#410a8c"/>
                  <w:u w:val="single"/>
                </w:rPr>
                <w:t xml:space="preserve">Anne Dister</w:t>
              </w:r>
            </w:hyperlink>
            <w:r>
              <w:rPr/>
              <w:t xml:space="preserve">,</w:t>
            </w:r>
            <w:hyperlink r:id="rId24" w:history="1">
              <w:r>
                <w:rPr>
                  <w:color w:val="#410a8c"/>
                  <w:u w:val="single"/>
                </w:rPr>
                <w:t xml:space="preserve">Kim Gerdes</w:t>
              </w:r>
            </w:hyperlink>
            <w:r>
              <w:rPr/>
              <w:t xml:space="preserve">et al.</w:t>
            </w:r>
          </w:p>
          <w:p>
            <w:pPr/>
            <w:r>
              <w:rPr>
                <w:i w:val="1"/>
                <w:iCs w:val="1"/>
              </w:rPr>
              <w:t xml:space="preserve">Language Resources and Evaluation Conference</w:t>
            </w:r>
            <w:r>
              <w:rPr/>
              <w:t xml:space="preserve">, May 2014, Reykjavik, Iceland</w:t>
            </w:r>
          </w:p>
          <w:p>
            <w:pPr/>
            <w:r>
              <w:rPr/>
              <w:t xml:space="preserve">Communication dans un congrès</w:t>
            </w:r>
          </w:p>
          <w:p>
            <w:pPr/>
            <w:hyperlink r:id="rId20" w:history="1">
              <w:r>
                <w:rPr>
                  <w:color w:val="#410a8c"/>
                  <w:u w:val="single"/>
                </w:rPr>
                <w:t xml:space="preserve">hal-00968959v1</w:t>
              </w:r>
            </w:hyperlink>
          </w:p>
        </w:tc>
      </w:tr>
      <w:tr>
        <w:trPr/>
        <w:tc>
          <w:tcPr>
            <w:noWrap/>
          </w:tcPr>
          <w:p>
            <w:pPr>
              <w:spacing w:after="200"/>
            </w:pPr>
            <w:hyperlink r:id="rId25" w:history="1">
              <w:r>
                <w:rPr>
                  <w:color w:val="1e198e"/>
                  <w:b w:val="1"/>
                  <w:bCs w:val="1"/>
                  <w:u w:val="single"/>
                </w:rPr>
                <w:t xml:space="preserve">Rhapsodie: un Treebank annoté pour l'étude de l'interface syntaxe-prosodie en français parlé</w:t>
              </w:r>
            </w:hyperlink>
          </w:p>
          <w:p>
            <w:pPr/>
            <w:hyperlink r:id="rId17" w:history="1">
              <w:r>
                <w:rPr>
                  <w:color w:val="#410a8c"/>
                  <w:u w:val="single"/>
                </w:rPr>
                <w:t xml:space="preserve">Anne Lacheret</w:t>
              </w:r>
            </w:hyperlink>
            <w:r>
              <w:rPr/>
              <w:t xml:space="preserve">,</w:t>
            </w:r>
            <w:hyperlink r:id="rId21" w:history="1">
              <w:r>
                <w:rPr>
                  <w:color w:val="#410a8c"/>
                  <w:u w:val="single"/>
                </w:rPr>
                <w:t xml:space="preserve">Sylvain Kahane</w:t>
              </w:r>
            </w:hyperlink>
            <w:r>
              <w:rPr/>
              <w:t xml:space="preserve">,</w:t>
            </w:r>
            <w:hyperlink r:id="rId22" w:history="1">
              <w:r>
                <w:rPr>
                  <w:color w:val="#410a8c"/>
                  <w:u w:val="single"/>
                </w:rPr>
                <w:t xml:space="preserve">Julie Beliao</w:t>
              </w:r>
            </w:hyperlink>
            <w:r>
              <w:rPr/>
              <w:t xml:space="preserve">,</w:t>
            </w:r>
            <w:hyperlink r:id="rId23" w:history="1">
              <w:r>
                <w:rPr>
                  <w:color w:val="#410a8c"/>
                  <w:u w:val="single"/>
                </w:rPr>
                <w:t xml:space="preserve">Anne Dister</w:t>
              </w:r>
            </w:hyperlink>
            <w:r>
              <w:rPr/>
              <w:t xml:space="preserve">,</w:t>
            </w:r>
            <w:hyperlink r:id="rId24" w:history="1">
              <w:r>
                <w:rPr>
                  <w:color w:val="#410a8c"/>
                  <w:u w:val="single"/>
                </w:rPr>
                <w:t xml:space="preserve">Kim Gerdes</w:t>
              </w:r>
            </w:hyperlink>
            <w:r>
              <w:rPr/>
              <w:t xml:space="preserve">et al.</w:t>
            </w:r>
          </w:p>
          <w:p>
            <w:pPr/>
            <w:r>
              <w:rPr>
                <w:i w:val="1"/>
                <w:iCs w:val="1"/>
              </w:rPr>
              <w:t xml:space="preserve">4e Congrès Mondial de Linguistique Française</w:t>
            </w:r>
            <w:r>
              <w:rPr/>
              <w:t xml:space="preserve">, Jul 2014, Berlin, Allemagne. pp.2675-2689, </w:t>
            </w:r>
            <w:hyperlink r:id="rId26" w:history="1">
              <w:r>
                <w:rPr>
                  <w:color w:val="#410a8c"/>
                  <w:u w:val="single"/>
                </w:rPr>
                <w:t xml:space="preserve">⟨10.1051/shsconf/20140801305⟩</w:t>
              </w:r>
            </w:hyperlink>
          </w:p>
          <w:p>
            <w:pPr/>
            <w:r>
              <w:rPr/>
              <w:t xml:space="preserve">Communication dans un congrès</w:t>
            </w:r>
          </w:p>
          <w:p>
            <w:pPr/>
            <w:hyperlink r:id="rId25" w:history="1">
              <w:r>
                <w:rPr>
                  <w:color w:val="#410a8c"/>
                  <w:u w:val="single"/>
                </w:rPr>
                <w:t xml:space="preserve">halshs-01061368v2</w:t>
              </w:r>
            </w:hyperlink>
          </w:p>
        </w:tc>
      </w:tr>
      <w:tr>
        <w:trPr/>
        <w:tc>
          <w:tcPr>
            <w:noWrap/>
          </w:tcPr>
          <w:p>
            <w:pPr>
              <w:spacing w:after="200"/>
            </w:pPr>
            <w:hyperlink r:id="rId27" w:history="1">
              <w:r>
                <w:rPr>
                  <w:color w:val="1e198e"/>
                  <w:b w:val="1"/>
                  <w:bCs w:val="1"/>
                  <w:u w:val="single"/>
                </w:rPr>
                <w:t xml:space="preserve">L'espace catégoriel des voyelles orales du français -représentation acoustique et distributionnelle combinée</w:t>
              </w:r>
            </w:hyperlink>
          </w:p>
          <w:p>
            <w:pPr/>
            <w:hyperlink r:id="rId28" w:history="1">
              <w:r>
                <w:rPr>
                  <w:color w:val="#410a8c"/>
                  <w:u w:val="single"/>
                </w:rPr>
                <w:t xml:space="preserve">Chiara Chelata</w:t>
              </w:r>
            </w:hyperlink>
            <w:r>
              <w:rPr/>
              <w:t xml:space="preserve">,</w:t>
            </w:r>
            <w:hyperlink r:id="rId14" w:history="1">
              <w:r>
                <w:rPr>
                  <w:color w:val="#410a8c"/>
                  <w:u w:val="single"/>
                </w:rPr>
                <w:t xml:space="preserve">Basilio Calderone</w:t>
              </w:r>
            </w:hyperlink>
            <w:r>
              <w:rPr/>
              <w:t xml:space="preserve">,</w:t>
            </w:r>
            <w:hyperlink r:id="rId13" w:history="1">
              <w:r>
                <w:rPr>
                  <w:color w:val="#410a8c"/>
                  <w:u w:val="single"/>
                </w:rPr>
                <w:t xml:space="preserve">Bernard Laks</w:t>
              </w:r>
            </w:hyperlink>
            <w:r>
              <w:rPr/>
              <w:t xml:space="preserve">,</w:t>
            </w:r>
            <w:hyperlink r:id="rId15" w:history="1">
              <w:r>
                <w:rPr>
                  <w:color w:val="#410a8c"/>
                  <w:u w:val="single"/>
                </w:rPr>
                <w:t xml:space="preserve">Atanas Tchobanov</w:t>
              </w:r>
            </w:hyperlink>
          </w:p>
          <w:p>
            <w:pPr/>
            <w:r>
              <w:rPr>
                <w:i w:val="1"/>
                <w:iCs w:val="1"/>
              </w:rPr>
              <w:t xml:space="preserve">Phonologie du français contemporain : Contraintes, variation, prosodie</w:t>
            </w:r>
            <w:r>
              <w:rPr/>
              <w:t xml:space="preserve">, Dec 2011, Paris, France</w:t>
            </w:r>
          </w:p>
          <w:p>
            <w:pPr/>
            <w:r>
              <w:rPr/>
              <w:t xml:space="preserve">Communication dans un congrès</w:t>
            </w:r>
          </w:p>
          <w:p>
            <w:pPr/>
            <w:hyperlink r:id="rId27" w:history="1">
              <w:r>
                <w:rPr>
                  <w:color w:val="#410a8c"/>
                  <w:u w:val="single"/>
                </w:rPr>
                <w:t xml:space="preserve">halshs-00648357v1</w:t>
              </w:r>
            </w:hyperlink>
          </w:p>
        </w:tc>
      </w:tr>
      <w:tr>
        <w:trPr/>
        <w:tc>
          <w:tcPr>
            <w:noWrap/>
          </w:tcPr>
          <w:p>
            <w:pPr>
              <w:spacing w:after="200"/>
            </w:pPr>
            <w:hyperlink r:id="rId29" w:history="1">
              <w:r>
                <w:rPr>
                  <w:color w:val="1e198e"/>
                  <w:b w:val="1"/>
                  <w:bCs w:val="1"/>
                  <w:u w:val="single"/>
                </w:rPr>
                <w:t xml:space="preserve">Receptors and Syllable Trajectories</w:t>
              </w:r>
            </w:hyperlink>
          </w:p>
          <w:p>
            <w:pPr/>
            <w:hyperlink r:id="rId13" w:history="1">
              <w:r>
                <w:rPr>
                  <w:color w:val="#410a8c"/>
                  <w:u w:val="single"/>
                </w:rPr>
                <w:t xml:space="preserve">Bernard Laks</w:t>
              </w:r>
            </w:hyperlink>
            <w:r>
              <w:rPr/>
              <w:t xml:space="preserve">,</w:t>
            </w:r>
            <w:hyperlink r:id="rId14" w:history="1">
              <w:r>
                <w:rPr>
                  <w:color w:val="#410a8c"/>
                  <w:u w:val="single"/>
                </w:rPr>
                <w:t xml:space="preserve">Basilio Calderone</w:t>
              </w:r>
            </w:hyperlink>
            <w:r>
              <w:rPr/>
              <w:t xml:space="preserve">,</w:t>
            </w:r>
            <w:hyperlink r:id="rId15" w:history="1">
              <w:r>
                <w:rPr>
                  <w:color w:val="#410a8c"/>
                  <w:u w:val="single"/>
                </w:rPr>
                <w:t xml:space="preserve">Atanas Tchobanov</w:t>
              </w:r>
            </w:hyperlink>
          </w:p>
          <w:p>
            <w:pPr/>
            <w:r>
              <w:rPr>
                <w:i w:val="1"/>
                <w:iCs w:val="1"/>
              </w:rPr>
              <w:t xml:space="preserve">LACUS 36</w:t>
            </w:r>
            <w:r>
              <w:rPr/>
              <w:t xml:space="preserve">, 2009, Houston, United States. pp.X</w:t>
            </w:r>
          </w:p>
          <w:p>
            <w:pPr/>
            <w:r>
              <w:rPr/>
              <w:t xml:space="preserve">Communication dans un congrès</w:t>
            </w:r>
          </w:p>
          <w:p>
            <w:pPr/>
            <w:hyperlink r:id="rId29" w:history="1">
              <w:r>
                <w:rPr>
                  <w:color w:val="#410a8c"/>
                  <w:u w:val="single"/>
                </w:rPr>
                <w:t xml:space="preserve">halshs-00551031v1</w:t>
              </w:r>
            </w:hyperlink>
          </w:p>
        </w:tc>
      </w:tr>
      <w:tr>
        <w:trPr/>
        <w:tc>
          <w:tcPr>
            <w:noWrap/>
          </w:tcPr>
          <w:p>
            <w:pPr>
              <w:spacing w:after="200"/>
            </w:pPr>
            <w:hyperlink r:id="rId30" w:history="1">
              <w:r>
                <w:rPr>
                  <w:color w:val="1e198e"/>
                  <w:b w:val="1"/>
                  <w:bCs w:val="1"/>
                  <w:u w:val="single"/>
                </w:rPr>
                <w:t xml:space="preserve">Que savons-nous de la liaison en français contemporain ?</w:t>
              </w:r>
            </w:hyperlink>
          </w:p>
          <w:p>
            <w:pPr/>
            <w:hyperlink r:id="rId12" w:history="1">
              <w:r>
                <w:rPr>
                  <w:color w:val="#410a8c"/>
                  <w:u w:val="single"/>
                </w:rPr>
                <w:t xml:space="preserve">Jacques Durand</w:t>
              </w:r>
            </w:hyperlink>
            <w:r>
              <w:rPr/>
              <w:t xml:space="preserve">,</w:t>
            </w:r>
            <w:hyperlink r:id="rId13" w:history="1">
              <w:r>
                <w:rPr>
                  <w:color w:val="#410a8c"/>
                  <w:u w:val="single"/>
                </w:rPr>
                <w:t xml:space="preserve">Bernard Laks</w:t>
              </w:r>
            </w:hyperlink>
            <w:r>
              <w:rPr/>
              <w:t xml:space="preserve">,</w:t>
            </w:r>
            <w:hyperlink r:id="rId14" w:history="1">
              <w:r>
                <w:rPr>
                  <w:color w:val="#410a8c"/>
                  <w:u w:val="single"/>
                </w:rPr>
                <w:t xml:space="preserve">Basilio Calderone</w:t>
              </w:r>
            </w:hyperlink>
            <w:r>
              <w:rPr/>
              <w:t xml:space="preserve">,</w:t>
            </w:r>
            <w:hyperlink r:id="rId15" w:history="1">
              <w:r>
                <w:rPr>
                  <w:color w:val="#410a8c"/>
                  <w:u w:val="single"/>
                </w:rPr>
                <w:t xml:space="preserve">Atanas Tchobanov</w:t>
              </w:r>
            </w:hyperlink>
          </w:p>
          <w:p>
            <w:pPr/>
            <w:r>
              <w:rPr>
                <w:i w:val="1"/>
                <w:iCs w:val="1"/>
              </w:rPr>
              <w:t xml:space="preserve">Colloque international Phonologie du français contemporain : des normes à la périphériE ? Centre de Coopération Franco-Norvégienne en Sciences sociales et humaines. FMSH</w:t>
            </w:r>
            <w:r>
              <w:rPr/>
              <w:t xml:space="preserve">, Dec 2010, Paris, France</w:t>
            </w:r>
          </w:p>
          <w:p>
            <w:pPr/>
            <w:r>
              <w:rPr/>
              <w:t xml:space="preserve">Communication dans un congrès</w:t>
            </w:r>
          </w:p>
          <w:p>
            <w:pPr/>
            <w:hyperlink r:id="rId30" w:history="1">
              <w:r>
                <w:rPr>
                  <w:color w:val="#410a8c"/>
                  <w:u w:val="single"/>
                </w:rPr>
                <w:t xml:space="preserve">hal-00981239v1</w:t>
              </w:r>
            </w:hyperlink>
          </w:p>
        </w:tc>
      </w:tr>
      <w:tr>
        <w:trPr/>
        <w:tc>
          <w:tcPr>
            <w:noWrap/>
          </w:tcPr>
          <w:p>
            <w:pPr>
              <w:spacing w:after="200"/>
            </w:pPr>
            <w:hyperlink r:id="rId31" w:history="1">
              <w:r>
                <w:rPr>
                  <w:color w:val="1e198e"/>
                  <w:b w:val="1"/>
                  <w:bCs w:val="1"/>
                  <w:u w:val="single"/>
                </w:rPr>
                <w:t xml:space="preserve">Unsupervised Syllable Based Behaviors</w:t>
              </w:r>
            </w:hyperlink>
          </w:p>
          <w:p>
            <w:pPr/>
            <w:hyperlink r:id="rId13" w:history="1">
              <w:r>
                <w:rPr>
                  <w:color w:val="#410a8c"/>
                  <w:u w:val="single"/>
                </w:rPr>
                <w:t xml:space="preserve">Bernard Laks</w:t>
              </w:r>
            </w:hyperlink>
            <w:r>
              <w:rPr/>
              <w:t xml:space="preserve">,</w:t>
            </w:r>
            <w:hyperlink r:id="rId32" w:history="1">
              <w:r>
                <w:rPr>
                  <w:color w:val="#410a8c"/>
                  <w:u w:val="single"/>
                </w:rPr>
                <w:t xml:space="preserve">Pier Marco Bertinetto</w:t>
              </w:r>
            </w:hyperlink>
            <w:r>
              <w:rPr/>
              <w:t xml:space="preserve">,</w:t>
            </w:r>
            <w:hyperlink r:id="rId14" w:history="1">
              <w:r>
                <w:rPr>
                  <w:color w:val="#410a8c"/>
                  <w:u w:val="single"/>
                </w:rPr>
                <w:t xml:space="preserve">Basilio Calderone</w:t>
              </w:r>
            </w:hyperlink>
            <w:r>
              <w:rPr/>
              <w:t xml:space="preserve">,</w:t>
            </w:r>
            <w:hyperlink r:id="rId33" w:history="1">
              <w:r>
                <w:rPr>
                  <w:color w:val="#410a8c"/>
                  <w:u w:val="single"/>
                </w:rPr>
                <w:t xml:space="preserve">Chiara Celata</w:t>
              </w:r>
            </w:hyperlink>
            <w:r>
              <w:rPr/>
              <w:t xml:space="preserve">,</w:t>
            </w:r>
            <w:hyperlink r:id="rId15" w:history="1">
              <w:r>
                <w:rPr>
                  <w:color w:val="#410a8c"/>
                  <w:u w:val="single"/>
                </w:rPr>
                <w:t xml:space="preserve">Atanas Tchobanov</w:t>
              </w:r>
            </w:hyperlink>
          </w:p>
          <w:p>
            <w:pPr/>
            <w:r>
              <w:rPr>
                <w:i w:val="1"/>
                <w:iCs w:val="1"/>
              </w:rPr>
              <w:t xml:space="preserve">CUNY Syllable Conference,</w:t>
            </w:r>
            <w:r>
              <w:rPr/>
              <w:t xml:space="preserve">, 2009, New York, United States. pp.X</w:t>
            </w:r>
          </w:p>
          <w:p>
            <w:pPr/>
            <w:r>
              <w:rPr/>
              <w:t xml:space="preserve">Communication dans un congrès</w:t>
            </w:r>
          </w:p>
          <w:p>
            <w:pPr/>
            <w:hyperlink r:id="rId31" w:history="1">
              <w:r>
                <w:rPr>
                  <w:color w:val="#410a8c"/>
                  <w:u w:val="single"/>
                </w:rPr>
                <w:t xml:space="preserve">halshs-00551030v1</w:t>
              </w:r>
            </w:hyperlink>
          </w:p>
        </w:tc>
      </w:tr>
      <w:tr>
        <w:trPr/>
        <w:tc>
          <w:tcPr>
            <w:noWrap/>
          </w:tcPr>
          <w:p>
            <w:pPr>
              <w:spacing w:after="200"/>
            </w:pPr>
            <w:hyperlink r:id="rId34" w:history="1">
              <w:r>
                <w:rPr>
                  <w:color w:val="1e198e"/>
                  <w:b w:val="1"/>
                  <w:bCs w:val="1"/>
                  <w:u w:val="single"/>
                </w:rPr>
                <w:t xml:space="preserve">A connectionist-like account of the rhythmic of counting-out rhymes</w:t>
              </w:r>
            </w:hyperlink>
          </w:p>
          <w:p>
            <w:pPr/>
            <w:hyperlink r:id="rId15" w:history="1">
              <w:r>
                <w:rPr>
                  <w:color w:val="#410a8c"/>
                  <w:u w:val="single"/>
                </w:rPr>
                <w:t xml:space="preserve">Atanas Tchobanov</w:t>
              </w:r>
            </w:hyperlink>
            <w:r>
              <w:rPr/>
              <w:t xml:space="preserve">,</w:t>
            </w:r>
            <w:hyperlink r:id="rId35" w:history="1">
              <w:r>
                <w:rPr>
                  <w:color w:val="#410a8c"/>
                  <w:u w:val="single"/>
                </w:rPr>
                <w:t xml:space="preserve">Oreste Floquet</w:t>
              </w:r>
            </w:hyperlink>
            <w:r>
              <w:rPr/>
              <w:t xml:space="preserve">,</w:t>
            </w:r>
            <w:hyperlink r:id="rId13" w:history="1">
              <w:r>
                <w:rPr>
                  <w:color w:val="#410a8c"/>
                  <w:u w:val="single"/>
                </w:rPr>
                <w:t xml:space="preserve">Bernard Laks</w:t>
              </w:r>
            </w:hyperlink>
          </w:p>
          <w:p>
            <w:pPr/>
            <w:r>
              <w:rPr>
                <w:i w:val="1"/>
                <w:iCs w:val="1"/>
              </w:rPr>
              <w:t xml:space="preserve">CUNY conference on foot in phonology</w:t>
            </w:r>
            <w:r>
              <w:rPr/>
              <w:t xml:space="preserve">, Jan 2009, New York, United States</w:t>
            </w:r>
          </w:p>
          <w:p>
            <w:pPr/>
            <w:r>
              <w:rPr/>
              <w:t xml:space="preserve">Communication dans un congrès</w:t>
            </w:r>
          </w:p>
          <w:p>
            <w:pPr/>
            <w:hyperlink r:id="rId34" w:history="1">
              <w:r>
                <w:rPr>
                  <w:color w:val="#410a8c"/>
                  <w:u w:val="single"/>
                </w:rPr>
                <w:t xml:space="preserve">halshs-00650819v2</w:t>
              </w:r>
            </w:hyperlink>
          </w:p>
        </w:tc>
      </w:tr>
      <w:tr>
        <w:trPr/>
        <w:tc>
          <w:tcPr>
            <w:noWrap/>
          </w:tcPr>
          <w:p>
            <w:pPr>
              <w:spacing w:after="200"/>
            </w:pPr>
            <w:hyperlink r:id="rId36" w:history="1">
              <w:r>
                <w:rPr>
                  <w:color w:val="1e198e"/>
                  <w:b w:val="1"/>
                  <w:bCs w:val="1"/>
                  <w:u w:val="single"/>
                </w:rPr>
                <w:t xml:space="preserve">Syllabic Receptors and Syllabification</w:t>
              </w:r>
            </w:hyperlink>
          </w:p>
          <w:p>
            <w:pPr/>
            <w:hyperlink r:id="rId14" w:history="1">
              <w:r>
                <w:rPr>
                  <w:color w:val="#410a8c"/>
                  <w:u w:val="single"/>
                </w:rPr>
                <w:t xml:space="preserve">Basilio Calderone</w:t>
              </w:r>
            </w:hyperlink>
            <w:r>
              <w:rPr/>
              <w:t xml:space="preserve">,</w:t>
            </w:r>
            <w:hyperlink r:id="rId13" w:history="1">
              <w:r>
                <w:rPr>
                  <w:color w:val="#410a8c"/>
                  <w:u w:val="single"/>
                </w:rPr>
                <w:t xml:space="preserve">Bernard Laks</w:t>
              </w:r>
            </w:hyperlink>
            <w:r>
              <w:rPr/>
              <w:t xml:space="preserve">,</w:t>
            </w:r>
            <w:hyperlink r:id="rId15" w:history="1">
              <w:r>
                <w:rPr>
                  <w:color w:val="#410a8c"/>
                  <w:u w:val="single"/>
                </w:rPr>
                <w:t xml:space="preserve">Atanas Tchobanov</w:t>
              </w:r>
            </w:hyperlink>
          </w:p>
          <w:p>
            <w:pPr/>
            <w:r>
              <w:rPr>
                <w:i w:val="1"/>
                <w:iCs w:val="1"/>
              </w:rPr>
              <w:t xml:space="preserve">36th LACUS (Linguistic Association of Canada and US) Forum</w:t>
            </w:r>
            <w:r>
              <w:rPr/>
              <w:t xml:space="preserve">, Aug 2009, Claremont, États-Unis</w:t>
            </w:r>
          </w:p>
          <w:p>
            <w:pPr/>
            <w:r>
              <w:rPr/>
              <w:t xml:space="preserve">Communication dans un congrès</w:t>
            </w:r>
          </w:p>
          <w:p>
            <w:pPr/>
            <w:hyperlink r:id="rId36" w:history="1">
              <w:r>
                <w:rPr>
                  <w:color w:val="#410a8c"/>
                  <w:u w:val="single"/>
                </w:rPr>
                <w:t xml:space="preserve">halshs-00648302v1</w:t>
              </w:r>
            </w:hyperlink>
          </w:p>
        </w:tc>
      </w:tr>
      <w:tr>
        <w:trPr/>
        <w:tc>
          <w:tcPr>
            <w:noWrap/>
          </w:tcPr>
          <w:p>
            <w:pPr>
              <w:spacing w:after="200"/>
            </w:pPr>
            <w:hyperlink r:id="rId37" w:history="1">
              <w:r>
                <w:rPr>
                  <w:color w:val="1e198e"/>
                  <w:b w:val="1"/>
                  <w:bCs w:val="1"/>
                  <w:u w:val="single"/>
                </w:rPr>
                <w:t xml:space="preserve">Syllabic Receptors and Syllabification</w:t>
              </w:r>
            </w:hyperlink>
          </w:p>
          <w:p>
            <w:pPr/>
            <w:hyperlink r:id="rId14" w:history="1">
              <w:r>
                <w:rPr>
                  <w:color w:val="#410a8c"/>
                  <w:u w:val="single"/>
                </w:rPr>
                <w:t xml:space="preserve">Basilio Calderone</w:t>
              </w:r>
            </w:hyperlink>
            <w:r>
              <w:rPr/>
              <w:t xml:space="preserve">,</w:t>
            </w:r>
            <w:hyperlink r:id="rId13" w:history="1">
              <w:r>
                <w:rPr>
                  <w:color w:val="#410a8c"/>
                  <w:u w:val="single"/>
                </w:rPr>
                <w:t xml:space="preserve">Bernard Laks</w:t>
              </w:r>
            </w:hyperlink>
            <w:r>
              <w:rPr/>
              <w:t xml:space="preserve">,</w:t>
            </w:r>
            <w:hyperlink r:id="rId15" w:history="1">
              <w:r>
                <w:rPr>
                  <w:color w:val="#410a8c"/>
                  <w:u w:val="single"/>
                </w:rPr>
                <w:t xml:space="preserve">Atanas Tchobanov</w:t>
              </w:r>
            </w:hyperlink>
          </w:p>
          <w:p>
            <w:pPr/>
            <w:r>
              <w:rPr>
                <w:i w:val="1"/>
                <w:iCs w:val="1"/>
              </w:rPr>
              <w:t xml:space="preserve">PaPI 2009 (Phonetics and Phonology in Iberia)</w:t>
            </w:r>
            <w:r>
              <w:rPr/>
              <w:t xml:space="preserve">, Jun 2009, Las Palmas, Espagne</w:t>
            </w:r>
          </w:p>
          <w:p>
            <w:pPr/>
            <w:r>
              <w:rPr/>
              <w:t xml:space="preserve">Communication dans un congrès</w:t>
            </w:r>
          </w:p>
          <w:p>
            <w:pPr/>
            <w:hyperlink r:id="rId37" w:history="1">
              <w:r>
                <w:rPr>
                  <w:color w:val="#410a8c"/>
                  <w:u w:val="single"/>
                </w:rPr>
                <w:t xml:space="preserve">halshs-00648297v1</w:t>
              </w:r>
            </w:hyperlink>
          </w:p>
        </w:tc>
      </w:tr>
      <w:tr>
        <w:trPr/>
        <w:tc>
          <w:tcPr>
            <w:noWrap/>
          </w:tcPr>
          <w:p>
            <w:pPr>
              <w:spacing w:after="200"/>
            </w:pPr>
            <w:hyperlink r:id="rId38" w:history="1">
              <w:r>
                <w:rPr>
                  <w:color w:val="1e198e"/>
                  <w:b w:val="1"/>
                  <w:bCs w:val="1"/>
                  <w:u w:val="single"/>
                </w:rPr>
                <w:t xml:space="preserve">Unsupervised Syllable Based Behaviors in Phonology</w:t>
              </w:r>
            </w:hyperlink>
          </w:p>
          <w:p>
            <w:pPr/>
            <w:hyperlink r:id="rId13" w:history="1">
              <w:r>
                <w:rPr>
                  <w:color w:val="#410a8c"/>
                  <w:u w:val="single"/>
                </w:rPr>
                <w:t xml:space="preserve">Bernard Laks</w:t>
              </w:r>
            </w:hyperlink>
            <w:r>
              <w:rPr/>
              <w:t xml:space="preserve">,</w:t>
            </w:r>
            <w:hyperlink r:id="rId14" w:history="1">
              <w:r>
                <w:rPr>
                  <w:color w:val="#410a8c"/>
                  <w:u w:val="single"/>
                </w:rPr>
                <w:t xml:space="preserve">Basilio Calderone</w:t>
              </w:r>
            </w:hyperlink>
            <w:r>
              <w:rPr/>
              <w:t xml:space="preserve">,</w:t>
            </w:r>
            <w:hyperlink r:id="rId33" w:history="1">
              <w:r>
                <w:rPr>
                  <w:color w:val="#410a8c"/>
                  <w:u w:val="single"/>
                </w:rPr>
                <w:t xml:space="preserve">Chiara Celata</w:t>
              </w:r>
            </w:hyperlink>
            <w:r>
              <w:rPr/>
              <w:t xml:space="preserve">,</w:t>
            </w:r>
            <w:hyperlink r:id="rId32" w:history="1">
              <w:r>
                <w:rPr>
                  <w:color w:val="#410a8c"/>
                  <w:u w:val="single"/>
                </w:rPr>
                <w:t xml:space="preserve">Pier Marco Bertinetto</w:t>
              </w:r>
            </w:hyperlink>
            <w:r>
              <w:rPr/>
              <w:t xml:space="preserve">,</w:t>
            </w:r>
            <w:hyperlink r:id="rId15" w:history="1">
              <w:r>
                <w:rPr>
                  <w:color w:val="#410a8c"/>
                  <w:u w:val="single"/>
                </w:rPr>
                <w:t xml:space="preserve">Atanas Tchobanov</w:t>
              </w:r>
            </w:hyperlink>
          </w:p>
          <w:p>
            <w:pPr/>
            <w:r>
              <w:rPr>
                <w:i w:val="1"/>
                <w:iCs w:val="1"/>
              </w:rPr>
              <w:t xml:space="preserve">Proceedings of CUNY Syllable Conference</w:t>
            </w:r>
            <w:r>
              <w:rPr/>
              <w:t xml:space="preserve">, Jan 2008, New-York, États-Unis. pp.1-20</w:t>
            </w:r>
          </w:p>
          <w:p>
            <w:pPr/>
            <w:r>
              <w:rPr/>
              <w:t xml:space="preserve">Communication dans un congrès</w:t>
            </w:r>
          </w:p>
          <w:p>
            <w:pPr/>
            <w:hyperlink r:id="rId38" w:history="1">
              <w:r>
                <w:rPr>
                  <w:color w:val="#410a8c"/>
                  <w:u w:val="single"/>
                </w:rPr>
                <w:t xml:space="preserve">halshs-00648285v1</w:t>
              </w:r>
            </w:hyperlink>
          </w:p>
        </w:tc>
      </w:tr>
      <w:tr>
        <w:trPr/>
        <w:tc>
          <w:tcPr>
            <w:noWrap/>
          </w:tcPr>
          <w:p>
            <w:pPr>
              <w:spacing w:after="200"/>
            </w:pPr>
            <w:hyperlink r:id="rId39" w:history="1">
              <w:r>
                <w:rPr>
                  <w:color w:val="1e198e"/>
                  <w:b w:val="1"/>
                  <w:bCs w:val="1"/>
                  <w:u w:val="single"/>
                </w:rPr>
                <w:t xml:space="preserve">Exploitation des informations prosodiques dans la base PFC - outils de recherche et d'analyse</w:t>
              </w:r>
            </w:hyperlink>
          </w:p>
          <w:p>
            <w:pPr/>
            <w:hyperlink r:id="rId15" w:history="1">
              <w:r>
                <w:rPr>
                  <w:color w:val="#410a8c"/>
                  <w:u w:val="single"/>
                </w:rPr>
                <w:t xml:space="preserve">Atanas Tchobanov</w:t>
              </w:r>
            </w:hyperlink>
            <w:r>
              <w:rPr/>
              <w:t xml:space="preserve">,</w:t>
            </w:r>
            <w:hyperlink r:id="rId17" w:history="1">
              <w:r>
                <w:rPr>
                  <w:color w:val="#410a8c"/>
                  <w:u w:val="single"/>
                </w:rPr>
                <w:t xml:space="preserve">Anne Lacheret</w:t>
              </w:r>
            </w:hyperlink>
            <w:r>
              <w:rPr/>
              <w:t xml:space="preserve">,</w:t>
            </w:r>
            <w:hyperlink r:id="rId18" w:history="1">
              <w:r>
                <w:rPr>
                  <w:color w:val="#410a8c"/>
                  <w:u w:val="single"/>
                </w:rPr>
                <w:t xml:space="preserve">Chantal Lyche</w:t>
              </w:r>
            </w:hyperlink>
          </w:p>
          <w:p>
            <w:pPr/>
            <w:r>
              <w:rPr>
                <w:i w:val="1"/>
                <w:iCs w:val="1"/>
              </w:rPr>
              <w:t xml:space="preserve">Colloque PFC 2008 Structures des français en contact</w:t>
            </w:r>
            <w:r>
              <w:rPr/>
              <w:t xml:space="preserve">, Jun 2008, New Orleans, États-Unis</w:t>
            </w:r>
          </w:p>
          <w:p>
            <w:pPr/>
            <w:r>
              <w:rPr/>
              <w:t xml:space="preserve">Communication dans un congrès</w:t>
            </w:r>
          </w:p>
          <w:p>
            <w:pPr/>
            <w:hyperlink r:id="rId39" w:history="1">
              <w:r>
                <w:rPr>
                  <w:color w:val="#410a8c"/>
                  <w:u w:val="single"/>
                </w:rPr>
                <w:t xml:space="preserve">halshs-00294159v1</w:t>
              </w:r>
            </w:hyperlink>
          </w:p>
        </w:tc>
      </w:tr>
      <w:tr>
        <w:trPr/>
        <w:tc>
          <w:tcPr>
            <w:noWrap/>
          </w:tcPr>
          <w:p>
            <w:pPr>
              <w:spacing w:after="200"/>
            </w:pPr>
            <w:hyperlink r:id="rId40" w:history="1">
              <w:r>
                <w:rPr>
                  <w:color w:val="1e198e"/>
                  <w:b w:val="1"/>
                  <w:bCs w:val="1"/>
                  <w:u w:val="single"/>
                </w:rPr>
                <w:t xml:space="preserve">Ressources phonologiques au service de la didactique de l'oral : le projet PFC-EF</w:t>
              </w:r>
            </w:hyperlink>
          </w:p>
          <w:p>
            <w:pPr/>
            <w:hyperlink r:id="rId41" w:history="1">
              <w:r>
                <w:rPr>
                  <w:color w:val="#410a8c"/>
                  <w:u w:val="single"/>
                </w:rPr>
                <w:t xml:space="preserve">Sylvain Detey</w:t>
              </w:r>
            </w:hyperlink>
            <w:r>
              <w:rPr/>
              <w:t xml:space="preserve">,</w:t>
            </w:r>
            <w:hyperlink r:id="rId18" w:history="1">
              <w:r>
                <w:rPr>
                  <w:color w:val="#410a8c"/>
                  <w:u w:val="single"/>
                </w:rPr>
                <w:t xml:space="preserve">Chantal Lyche</w:t>
              </w:r>
            </w:hyperlink>
            <w:r>
              <w:rPr/>
              <w:t xml:space="preserve">,</w:t>
            </w:r>
            <w:hyperlink r:id="rId15" w:history="1">
              <w:r>
                <w:rPr>
                  <w:color w:val="#410a8c"/>
                  <w:u w:val="single"/>
                </w:rPr>
                <w:t xml:space="preserve">Atanas Tchobanov</w:t>
              </w:r>
            </w:hyperlink>
            <w:r>
              <w:rPr/>
              <w:t xml:space="preserve">,</w:t>
            </w:r>
            <w:hyperlink r:id="rId12" w:history="1">
              <w:r>
                <w:rPr>
                  <w:color w:val="#410a8c"/>
                  <w:u w:val="single"/>
                </w:rPr>
                <w:t xml:space="preserve">Jacques Durand</w:t>
              </w:r>
            </w:hyperlink>
            <w:r>
              <w:rPr/>
              <w:t xml:space="preserve">,</w:t>
            </w:r>
            <w:hyperlink r:id="rId13" w:history="1">
              <w:r>
                <w:rPr>
                  <w:color w:val="#410a8c"/>
                  <w:u w:val="single"/>
                </w:rPr>
                <w:t xml:space="preserve">Bernard Laks</w:t>
              </w:r>
            </w:hyperlink>
          </w:p>
          <w:p>
            <w:pPr/>
            <w:r>
              <w:rPr>
                <w:i w:val="1"/>
                <w:iCs w:val="1"/>
              </w:rPr>
              <w:t xml:space="preserve">Colloque CRAPEL</w:t>
            </w:r>
            <w:r>
              <w:rPr/>
              <w:t xml:space="preserve">, Jun 2008, Nancy, France</w:t>
            </w:r>
          </w:p>
          <w:p>
            <w:pPr/>
            <w:r>
              <w:rPr/>
              <w:t xml:space="preserve">Communication dans un congrès</w:t>
            </w:r>
          </w:p>
          <w:p>
            <w:pPr/>
            <w:hyperlink r:id="rId40" w:history="1">
              <w:r>
                <w:rPr>
                  <w:color w:val="#410a8c"/>
                  <w:u w:val="single"/>
                </w:rPr>
                <w:t xml:space="preserve">halshs-00650810v1</w:t>
              </w:r>
            </w:hyperlink>
          </w:p>
        </w:tc>
      </w:tr>
      <w:tr>
        <w:trPr/>
        <w:tc>
          <w:tcPr>
            <w:noWrap/>
          </w:tcPr>
          <w:p>
            <w:pPr>
              <w:spacing w:after="200"/>
            </w:pPr>
            <w:hyperlink r:id="rId42" w:history="1">
              <w:r>
                <w:rPr>
                  <w:color w:val="1e198e"/>
                  <w:b w:val="1"/>
                  <w:bCs w:val="1"/>
                  <w:u w:val="single"/>
                </w:rPr>
                <w:t xml:space="preserve">Interoperability of audio corpora : the case of the french corpora</w:t>
              </w:r>
            </w:hyperlink>
          </w:p>
          <w:p>
            <w:pPr/>
            <w:hyperlink r:id="rId43" w:history="1">
              <w:r>
                <w:rPr>
                  <w:color w:val="#410a8c"/>
                  <w:u w:val="single"/>
                </w:rPr>
                <w:t xml:space="preserve">Olivier Baude</w:t>
              </w:r>
            </w:hyperlink>
            <w:r>
              <w:rPr/>
              <w:t xml:space="preserve">,</w:t>
            </w:r>
            <w:hyperlink r:id="rId44" w:history="1">
              <w:r>
                <w:rPr>
                  <w:color w:val="#410a8c"/>
                  <w:u w:val="single"/>
                </w:rPr>
                <w:t xml:space="preserve">Michel Jacobson</w:t>
              </w:r>
            </w:hyperlink>
            <w:r>
              <w:rPr/>
              <w:t xml:space="preserve">,</w:t>
            </w:r>
            <w:hyperlink r:id="rId15" w:history="1">
              <w:r>
                <w:rPr>
                  <w:color w:val="#410a8c"/>
                  <w:u w:val="single"/>
                </w:rPr>
                <w:t xml:space="preserve">Atanas Tchobanov</w:t>
              </w:r>
            </w:hyperlink>
            <w:r>
              <w:rPr/>
              <w:t xml:space="preserve">,</w:t>
            </w:r>
            <w:hyperlink r:id="rId45" w:history="1">
              <w:r>
                <w:rPr>
                  <w:color w:val="#410a8c"/>
                  <w:u w:val="single"/>
                </w:rPr>
                <w:t xml:space="preserve">Richard Walter</w:t>
              </w:r>
            </w:hyperlink>
          </w:p>
          <w:p>
            <w:pPr/>
            <w:r>
              <w:rPr>
                <w:i w:val="1"/>
                <w:iCs w:val="1"/>
              </w:rPr>
              <w:t xml:space="preserve">5th International Conference on Language Resources and Evaluation (LREC’06)</w:t>
            </w:r>
            <w:r>
              <w:rPr/>
              <w:t xml:space="preserve">, May 2006, Gênes, Italy</w:t>
            </w:r>
          </w:p>
          <w:p>
            <w:pPr/>
            <w:r>
              <w:rPr/>
              <w:t xml:space="preserve">Communication dans un congrès</w:t>
            </w:r>
          </w:p>
          <w:p>
            <w:pPr/>
            <w:hyperlink r:id="rId42" w:history="1">
              <w:r>
                <w:rPr>
                  <w:color w:val="#410a8c"/>
                  <w:u w:val="single"/>
                </w:rPr>
                <w:t xml:space="preserve">halshs-01162927v1</w:t>
              </w:r>
            </w:hyperlink>
          </w:p>
        </w:tc>
      </w:tr>
      <w:tr>
        <w:trPr/>
        <w:tc>
          <w:tcPr>
            <w:noWrap/>
          </w:tcPr>
          <w:p>
            <w:pPr>
              <w:spacing w:after="200"/>
            </w:pPr>
            <w:hyperlink r:id="rId46" w:history="1">
              <w:r>
                <w:rPr>
                  <w:color w:val="1e198e"/>
                  <w:b w:val="1"/>
                  <w:bCs w:val="1"/>
                  <w:u w:val="single"/>
                </w:rPr>
                <w:t xml:space="preserve">Subsymbolic representations: Tensor product and synfire chains modeling</w:t>
              </w:r>
            </w:hyperlink>
          </w:p>
          <w:p>
            <w:pPr/>
            <w:hyperlink r:id="rId13" w:history="1">
              <w:r>
                <w:rPr>
                  <w:color w:val="#410a8c"/>
                  <w:u w:val="single"/>
                </w:rPr>
                <w:t xml:space="preserve">Bernard Laks</w:t>
              </w:r>
            </w:hyperlink>
            <w:r>
              <w:rPr/>
              <w:t xml:space="preserve">,</w:t>
            </w:r>
            <w:hyperlink r:id="rId15" w:history="1">
              <w:r>
                <w:rPr>
                  <w:color w:val="#410a8c"/>
                  <w:u w:val="single"/>
                </w:rPr>
                <w:t xml:space="preserve">Atanas Tchobanov</w:t>
              </w:r>
            </w:hyperlink>
          </w:p>
          <w:p>
            <w:pPr/>
            <w:r>
              <w:rPr>
                <w:i w:val="1"/>
                <w:iCs w:val="1"/>
              </w:rPr>
              <w:t xml:space="preserve">Colloque Matphon1</w:t>
            </w:r>
            <w:r>
              <w:rPr/>
              <w:t xml:space="preserve">, Aug 2006, Orléans, France</w:t>
            </w:r>
          </w:p>
          <w:p>
            <w:pPr/>
            <w:r>
              <w:rPr/>
              <w:t xml:space="preserve">Communication dans un congrès</w:t>
            </w:r>
          </w:p>
          <w:p>
            <w:pPr/>
            <w:hyperlink r:id="rId46" w:history="1">
              <w:r>
                <w:rPr>
                  <w:color w:val="#410a8c"/>
                  <w:u w:val="single"/>
                </w:rPr>
                <w:t xml:space="preserve">halshs-00116930v1</w:t>
              </w:r>
            </w:hyperlink>
          </w:p>
        </w:tc>
      </w:tr>
      <w:tr>
        <w:trPr/>
        <w:tc>
          <w:tcPr>
            <w:noWrap/>
          </w:tcPr>
          <w:p>
            <w:pPr>
              <w:spacing w:after="200"/>
            </w:pPr>
            <w:hyperlink r:id="rId47" w:history="1">
              <w:r>
                <w:rPr>
                  <w:color w:val="1e198e"/>
                  <w:b w:val="1"/>
                  <w:bCs w:val="1"/>
                  <w:u w:val="single"/>
                </w:rPr>
                <w:t xml:space="preserve">La phonologie connexioniste</w:t>
              </w:r>
            </w:hyperlink>
          </w:p>
          <w:p>
            <w:pPr/>
            <w:hyperlink r:id="rId13" w:history="1">
              <w:r>
                <w:rPr>
                  <w:color w:val="#410a8c"/>
                  <w:u w:val="single"/>
                </w:rPr>
                <w:t xml:space="preserve">Bernard Laks</w:t>
              </w:r>
            </w:hyperlink>
            <w:r>
              <w:rPr/>
              <w:t xml:space="preserve">,</w:t>
            </w:r>
            <w:hyperlink r:id="rId15" w:history="1">
              <w:r>
                <w:rPr>
                  <w:color w:val="#410a8c"/>
                  <w:u w:val="single"/>
                </w:rPr>
                <w:t xml:space="preserve">Atanas Tchobanov</w:t>
              </w:r>
            </w:hyperlink>
          </w:p>
          <w:p>
            <w:pPr/>
            <w:r>
              <w:rPr>
                <w:i w:val="1"/>
                <w:iCs w:val="1"/>
              </w:rPr>
              <w:t xml:space="preserve">Recherches actuelles en phonétique et phonologie: un état de l'art</w:t>
            </w:r>
            <w:r>
              <w:rPr/>
              <w:t xml:space="preserve">, Jan 2006, Paris, France</w:t>
            </w:r>
          </w:p>
          <w:p>
            <w:pPr/>
            <w:r>
              <w:rPr/>
              <w:t xml:space="preserve">Communication dans un congrès</w:t>
            </w:r>
          </w:p>
          <w:p>
            <w:pPr/>
            <w:hyperlink r:id="rId47" w:history="1">
              <w:r>
                <w:rPr>
                  <w:color w:val="#410a8c"/>
                  <w:u w:val="single"/>
                </w:rPr>
                <w:t xml:space="preserve">halshs-00116938v1</w:t>
              </w:r>
            </w:hyperlink>
          </w:p>
        </w:tc>
      </w:tr>
      <w:tr>
        <w:trPr/>
        <w:tc>
          <w:tcPr>
            <w:noWrap/>
          </w:tcPr>
          <w:p>
            <w:pPr>
              <w:spacing w:after="200"/>
            </w:pPr>
            <w:hyperlink r:id="rId48" w:history="1">
              <w:r>
                <w:rPr>
                  <w:color w:val="1e198e"/>
                  <w:b w:val="1"/>
                  <w:bCs w:val="1"/>
                  <w:u w:val="single"/>
                </w:rPr>
                <w:t xml:space="preserve">Les modèles dynamiques linéaires : la syllabe</w:t>
              </w:r>
            </w:hyperlink>
          </w:p>
          <w:p>
            <w:pPr/>
            <w:hyperlink r:id="rId13" w:history="1">
              <w:r>
                <w:rPr>
                  <w:color w:val="#410a8c"/>
                  <w:u w:val="single"/>
                </w:rPr>
                <w:t xml:space="preserve">Bernard Laks</w:t>
              </w:r>
            </w:hyperlink>
            <w:r>
              <w:rPr/>
              <w:t xml:space="preserve">,</w:t>
            </w:r>
            <w:hyperlink r:id="rId49" w:history="1">
              <w:r>
                <w:rPr>
                  <w:color w:val="#410a8c"/>
                  <w:u w:val="single"/>
                </w:rPr>
                <w:t xml:space="preserve">Ali Tifrit</w:t>
              </w:r>
            </w:hyperlink>
            <w:r>
              <w:rPr/>
              <w:t xml:space="preserve">,</w:t>
            </w:r>
            <w:hyperlink r:id="rId15" w:history="1">
              <w:r>
                <w:rPr>
                  <w:color w:val="#410a8c"/>
                  <w:u w:val="single"/>
                </w:rPr>
                <w:t xml:space="preserve">Atanas Tchobanov</w:t>
              </w:r>
            </w:hyperlink>
          </w:p>
          <w:p>
            <w:pPr/>
            <w:r>
              <w:rPr/>
              <w:t xml:space="preserve">2005</w:t>
            </w:r>
          </w:p>
          <w:p>
            <w:pPr/>
            <w:r>
              <w:rPr/>
              <w:t xml:space="preserve">Communication dans un congrès</w:t>
            </w:r>
          </w:p>
          <w:p>
            <w:pPr/>
            <w:hyperlink r:id="rId48" w:history="1">
              <w:r>
                <w:rPr>
                  <w:color w:val="#410a8c"/>
                  <w:u w:val="single"/>
                </w:rPr>
                <w:t xml:space="preserve">halshs-00116211v1</w:t>
              </w:r>
            </w:hyperlink>
          </w:p>
        </w:tc>
      </w:tr>
      <w:tr>
        <w:trPr/>
        <w:tc>
          <w:tcPr>
            <w:noWrap/>
          </w:tcPr>
          <w:p>
            <w:pPr>
              <w:spacing w:after="200"/>
            </w:pPr>
            <w:hyperlink r:id="rId50" w:history="1">
              <w:r>
                <w:rPr>
                  <w:color w:val="1e198e"/>
                  <w:b w:val="1"/>
                  <w:bCs w:val="1"/>
                  <w:u w:val="single"/>
                </w:rPr>
                <w:t xml:space="preserve">Modélisation connexionniste de la syllabation</w:t>
              </w:r>
            </w:hyperlink>
          </w:p>
          <w:p>
            <w:pPr/>
            <w:hyperlink r:id="rId49" w:history="1">
              <w:r>
                <w:rPr>
                  <w:color w:val="#410a8c"/>
                  <w:u w:val="single"/>
                </w:rPr>
                <w:t xml:space="preserve">Ali Tifrit</w:t>
              </w:r>
            </w:hyperlink>
            <w:r>
              <w:rPr/>
              <w:t xml:space="preserve">,</w:t>
            </w:r>
            <w:hyperlink r:id="rId15" w:history="1">
              <w:r>
                <w:rPr>
                  <w:color w:val="#410a8c"/>
                  <w:u w:val="single"/>
                </w:rPr>
                <w:t xml:space="preserve">Atanas Tchobanov</w:t>
              </w:r>
            </w:hyperlink>
            <w:r>
              <w:rPr/>
              <w:t xml:space="preserve">,</w:t>
            </w:r>
            <w:hyperlink r:id="rId13" w:history="1">
              <w:r>
                <w:rPr>
                  <w:color w:val="#410a8c"/>
                  <w:u w:val="single"/>
                </w:rPr>
                <w:t xml:space="preserve">Bernard Laks</w:t>
              </w:r>
            </w:hyperlink>
          </w:p>
          <w:p>
            <w:pPr/>
            <w:r>
              <w:rPr>
                <w:i w:val="1"/>
                <w:iCs w:val="1"/>
              </w:rPr>
              <w:t xml:space="preserve">Modélisation connexionniste de la syllabation</w:t>
            </w:r>
            <w:r>
              <w:rPr/>
              <w:t xml:space="preserve">, Jun 2003, Montpellier, France</w:t>
            </w:r>
          </w:p>
          <w:p>
            <w:pPr/>
            <w:r>
              <w:rPr/>
              <w:t xml:space="preserve">Communication dans un congrès</w:t>
            </w:r>
          </w:p>
          <w:p>
            <w:pPr/>
            <w:hyperlink r:id="rId50" w:history="1">
              <w:r>
                <w:rPr>
                  <w:color w:val="#410a8c"/>
                  <w:u w:val="single"/>
                </w:rPr>
                <w:t xml:space="preserve">halshs-00433324v1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Collecting data for the Rhapsodie treebank</w:t>
              </w:r>
            </w:hyperlink>
          </w:p>
          <w:p>
            <w:pPr/>
            <w:hyperlink r:id="rId52" w:history="1">
              <w:r>
                <w:rPr>
                  <w:color w:val="#410a8c"/>
                  <w:u w:val="single"/>
                </w:rPr>
                <w:t xml:space="preserve">Anne Lacheret-Dujour</w:t>
              </w:r>
            </w:hyperlink>
            <w:r>
              <w:rPr/>
              <w:t xml:space="preserve">,</w:t>
            </w:r>
            <w:hyperlink r:id="rId53" w:history="1">
              <w:r>
                <w:rPr>
                  <w:color w:val="#410a8c"/>
                  <w:u w:val="single"/>
                </w:rPr>
                <w:t xml:space="preserve">Paola Pietrandrea</w:t>
              </w:r>
            </w:hyperlink>
            <w:r>
              <w:rPr/>
              <w:t xml:space="preserve">,</w:t>
            </w:r>
            <w:hyperlink r:id="rId43" w:history="1">
              <w:r>
                <w:rPr>
                  <w:color w:val="#410a8c"/>
                  <w:u w:val="single"/>
                </w:rPr>
                <w:t xml:space="preserve">Olivier Baude</w:t>
              </w:r>
            </w:hyperlink>
            <w:r>
              <w:rPr/>
              <w:t xml:space="preserve">,</w:t>
            </w:r>
            <w:hyperlink r:id="rId54" w:history="1">
              <w:r>
                <w:rPr>
                  <w:color w:val="#410a8c"/>
                  <w:u w:val="single"/>
                </w:rPr>
                <w:t xml:space="preserve">Nicolas Obin</w:t>
              </w:r>
            </w:hyperlink>
            <w:r>
              <w:rPr/>
              <w:t xml:space="preserve">,</w:t>
            </w:r>
            <w:hyperlink r:id="rId55" w:history="1">
              <w:r>
                <w:rPr>
                  <w:color w:val="#410a8c"/>
                  <w:u w:val="single"/>
                </w:rPr>
                <w:t xml:space="preserve">Anne-Catherine Simon</w:t>
              </w:r>
            </w:hyperlink>
            <w:r>
              <w:rPr/>
              <w:t xml:space="preserve">et al.</w:t>
            </w:r>
          </w:p>
          <w:p>
            <w:pPr/>
            <w:r>
              <w:rPr>
                <w:i w:val="1"/>
                <w:iCs w:val="1"/>
              </w:rPr>
              <w:t xml:space="preserve">Rhapsodie</w:t>
            </w:r>
            <w:r>
              <w:rPr/>
              <w:t xml:space="preserve">, 89, </w:t>
            </w:r>
            <w:hyperlink r:id="rId56" w:history="1">
              <w:r>
                <w:rPr>
                  <w:color w:val="#410a8c"/>
                  <w:u w:val="single"/>
                </w:rPr>
                <w:t xml:space="preserve">John Benjamins Publishing Company</w:t>
              </w:r>
            </w:hyperlink>
            <w:r>
              <w:rPr/>
              <w:t xml:space="preserve">, pp.7-20, 2019, Studies in Corpus Linguistics, 9789027262929. </w:t>
            </w:r>
            <w:hyperlink r:id="rId57" w:history="1">
              <w:r>
                <w:rPr>
                  <w:color w:val="#410a8c"/>
                  <w:u w:val="single"/>
                </w:rPr>
                <w:t xml:space="preserve">⟨10.1075/scl.89.02lac⟩</w:t>
              </w:r>
            </w:hyperlink>
          </w:p>
          <w:p>
            <w:pPr/>
            <w:r>
              <w:rPr/>
              <w:t xml:space="preserve">Chapitre d'ouvrage</w:t>
            </w:r>
          </w:p>
          <w:p>
            <w:pPr/>
            <w:hyperlink r:id="rId51" w:history="1">
              <w:r>
                <w:rPr>
                  <w:color w:val="#410a8c"/>
                  <w:u w:val="single"/>
                </w:rPr>
                <w:t xml:space="preserve">hal-04088531v1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5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tanas.fr/tchobanov_these2002.pdf" TargetMode="External"/><Relationship Id="rId8" Type="http://schemas.openxmlformats.org/officeDocument/2006/relationships/hyperlink" Target="http://www.projet-pfc.net/" TargetMode="External"/><Relationship Id="rId9" Type="http://schemas.openxmlformats.org/officeDocument/2006/relationships/hyperlink" Target="http://www.projet-rhapsodie.fr/" TargetMode="External"/><Relationship Id="rId10" Type="http://schemas.openxmlformats.org/officeDocument/2006/relationships/hyperlink" Target="http://www.projet-orfeo.fr/" TargetMode="External"/><Relationship Id="rId11" Type="http://schemas.openxmlformats.org/officeDocument/2006/relationships/hyperlink" Target="https://shs.hal.science/halshs-00990563v1" TargetMode="External"/><Relationship Id="rId12" Type="http://schemas.openxmlformats.org/officeDocument/2006/relationships/hyperlink" Target="https://hal.science/search/index/?q=*&amp;authFullName_s=Jacques Durand" TargetMode="External"/><Relationship Id="rId13" Type="http://schemas.openxmlformats.org/officeDocument/2006/relationships/hyperlink" Target="https://hal.science/search/index/?q=*&amp;authFullName_s=Bernard Laks" TargetMode="External"/><Relationship Id="rId14" Type="http://schemas.openxmlformats.org/officeDocument/2006/relationships/hyperlink" Target="https://hal.science/search/index/?q=*&amp;authFullName_s=Basilio Calderone" TargetMode="External"/><Relationship Id="rId15" Type="http://schemas.openxmlformats.org/officeDocument/2006/relationships/hyperlink" Target="https://hal.science/search/index/?q=*&amp;authFullName_s=Atanas Tchobanov" TargetMode="External"/><Relationship Id="rId16" Type="http://schemas.openxmlformats.org/officeDocument/2006/relationships/hyperlink" Target="https://shs.hal.science/halshs-01687847v1" TargetMode="External"/><Relationship Id="rId17" Type="http://schemas.openxmlformats.org/officeDocument/2006/relationships/hyperlink" Target="https://hal.science/search/index/?q=*&amp;authFullName_s=Anne Lacheret" TargetMode="External"/><Relationship Id="rId18" Type="http://schemas.openxmlformats.org/officeDocument/2006/relationships/hyperlink" Target="https://hal.science/search/index/?q=*&amp;authFullName_s=Chantal Lyche" TargetMode="External"/><Relationship Id="rId19" Type="http://schemas.openxmlformats.org/officeDocument/2006/relationships/hyperlink" Target="https://dx.doi.org/10.3917/lf.169.0137" TargetMode="External"/><Relationship Id="rId20" Type="http://schemas.openxmlformats.org/officeDocument/2006/relationships/hyperlink" Target="https://hal.sorbonne-universite.fr/hal-00968959v1" TargetMode="External"/><Relationship Id="rId21" Type="http://schemas.openxmlformats.org/officeDocument/2006/relationships/hyperlink" Target="https://hal.science/search/index/?q=*&amp;authFullName_s=Sylvain Kahane" TargetMode="External"/><Relationship Id="rId22" Type="http://schemas.openxmlformats.org/officeDocument/2006/relationships/hyperlink" Target="https://hal.science/search/index/?q=*&amp;authFullName_s=Julie Beliao" TargetMode="External"/><Relationship Id="rId23" Type="http://schemas.openxmlformats.org/officeDocument/2006/relationships/hyperlink" Target="https://hal.science/search/index/?q=*&amp;authFullName_s=Anne Dister" TargetMode="External"/><Relationship Id="rId24" Type="http://schemas.openxmlformats.org/officeDocument/2006/relationships/hyperlink" Target="https://hal.science/search/index/?q=*&amp;authFullName_s=Kim Gerdes" TargetMode="External"/><Relationship Id="rId25" Type="http://schemas.openxmlformats.org/officeDocument/2006/relationships/hyperlink" Target="https://shs.hal.science/halshs-01061368v2" TargetMode="External"/><Relationship Id="rId26" Type="http://schemas.openxmlformats.org/officeDocument/2006/relationships/hyperlink" Target="https://dx.doi.org/10.1051/shsconf/20140801305" TargetMode="External"/><Relationship Id="rId27" Type="http://schemas.openxmlformats.org/officeDocument/2006/relationships/hyperlink" Target="https://shs.hal.science/halshs-00648357v1" TargetMode="External"/><Relationship Id="rId28" Type="http://schemas.openxmlformats.org/officeDocument/2006/relationships/hyperlink" Target="https://hal.science/search/index/?q=*&amp;authFullName_s=Chiara Chelata" TargetMode="External"/><Relationship Id="rId29" Type="http://schemas.openxmlformats.org/officeDocument/2006/relationships/hyperlink" Target="https://shs.hal.science/halshs-00551031v1" TargetMode="External"/><Relationship Id="rId30" Type="http://schemas.openxmlformats.org/officeDocument/2006/relationships/hyperlink" Target="https://hal.science/hal-00981239v1" TargetMode="External"/><Relationship Id="rId31" Type="http://schemas.openxmlformats.org/officeDocument/2006/relationships/hyperlink" Target="https://shs.hal.science/halshs-00551030v1" TargetMode="External"/><Relationship Id="rId32" Type="http://schemas.openxmlformats.org/officeDocument/2006/relationships/hyperlink" Target="https://hal.science/search/index/?q=*&amp;authFullName_s=Pier Marco Bertinetto" TargetMode="External"/><Relationship Id="rId33" Type="http://schemas.openxmlformats.org/officeDocument/2006/relationships/hyperlink" Target="https://hal.science/search/index/?q=*&amp;authFullName_s=Chiara Celata" TargetMode="External"/><Relationship Id="rId34" Type="http://schemas.openxmlformats.org/officeDocument/2006/relationships/hyperlink" Target="https://shs.hal.science/halshs-00650819v2" TargetMode="External"/><Relationship Id="rId35" Type="http://schemas.openxmlformats.org/officeDocument/2006/relationships/hyperlink" Target="https://hal.science/search/index/?q=*&amp;authFullName_s=Oreste Floquet" TargetMode="External"/><Relationship Id="rId36" Type="http://schemas.openxmlformats.org/officeDocument/2006/relationships/hyperlink" Target="https://shs.hal.science/halshs-00648302v1" TargetMode="External"/><Relationship Id="rId37" Type="http://schemas.openxmlformats.org/officeDocument/2006/relationships/hyperlink" Target="https://shs.hal.science/halshs-00648297v1" TargetMode="External"/><Relationship Id="rId38" Type="http://schemas.openxmlformats.org/officeDocument/2006/relationships/hyperlink" Target="https://shs.hal.science/halshs-00648285v1" TargetMode="External"/><Relationship Id="rId39" Type="http://schemas.openxmlformats.org/officeDocument/2006/relationships/hyperlink" Target="https://shs.hal.science/halshs-00294159v1" TargetMode="External"/><Relationship Id="rId40" Type="http://schemas.openxmlformats.org/officeDocument/2006/relationships/hyperlink" Target="https://shs.hal.science/halshs-00650810v1" TargetMode="External"/><Relationship Id="rId41" Type="http://schemas.openxmlformats.org/officeDocument/2006/relationships/hyperlink" Target="https://hal.science/search/index/?q=*&amp;authFullName_s=Sylvain Detey" TargetMode="External"/><Relationship Id="rId42" Type="http://schemas.openxmlformats.org/officeDocument/2006/relationships/hyperlink" Target="https://shs.hal.science/halshs-01162927v1" TargetMode="External"/><Relationship Id="rId43" Type="http://schemas.openxmlformats.org/officeDocument/2006/relationships/hyperlink" Target="https://hal.science/search/index/?q=*&amp;authFullName_s=Olivier Baude" TargetMode="External"/><Relationship Id="rId44" Type="http://schemas.openxmlformats.org/officeDocument/2006/relationships/hyperlink" Target="https://hal.science/search/index/?q=*&amp;authFullName_s=Michel Jacobson" TargetMode="External"/><Relationship Id="rId45" Type="http://schemas.openxmlformats.org/officeDocument/2006/relationships/hyperlink" Target="https://hal.science/search/index/?q=*&amp;authFullName_s=Richard Walter" TargetMode="External"/><Relationship Id="rId46" Type="http://schemas.openxmlformats.org/officeDocument/2006/relationships/hyperlink" Target="https://shs.hal.science/halshs-00116930v1" TargetMode="External"/><Relationship Id="rId47" Type="http://schemas.openxmlformats.org/officeDocument/2006/relationships/hyperlink" Target="https://shs.hal.science/halshs-00116938v1" TargetMode="External"/><Relationship Id="rId48" Type="http://schemas.openxmlformats.org/officeDocument/2006/relationships/hyperlink" Target="https://shs.hal.science/halshs-00116211v1" TargetMode="External"/><Relationship Id="rId49" Type="http://schemas.openxmlformats.org/officeDocument/2006/relationships/hyperlink" Target="https://hal.science/search/index/?q=*&amp;authFullName_s=Ali Tifrit" TargetMode="External"/><Relationship Id="rId50" Type="http://schemas.openxmlformats.org/officeDocument/2006/relationships/hyperlink" Target="https://shs.hal.science/halshs-00433324v1" TargetMode="External"/><Relationship Id="rId51" Type="http://schemas.openxmlformats.org/officeDocument/2006/relationships/hyperlink" Target="https://hal.parisnanterre.fr/hal-04088531v1" TargetMode="External"/><Relationship Id="rId52" Type="http://schemas.openxmlformats.org/officeDocument/2006/relationships/hyperlink" Target="https://hal.science/search/index/?q=*&amp;authFullName_s=Anne Lacheret-Dujour" TargetMode="External"/><Relationship Id="rId53" Type="http://schemas.openxmlformats.org/officeDocument/2006/relationships/hyperlink" Target="https://hal.science/search/index/?q=*&amp;authFullName_s=Paola Pietrandrea" TargetMode="External"/><Relationship Id="rId54" Type="http://schemas.openxmlformats.org/officeDocument/2006/relationships/hyperlink" Target="https://hal.science/search/index/?q=*&amp;authFullName_s=Nicolas Obin" TargetMode="External"/><Relationship Id="rId55" Type="http://schemas.openxmlformats.org/officeDocument/2006/relationships/hyperlink" Target="https://hal.science/search/index/?q=*&amp;authFullName_s=Anne-Catherine Simon" TargetMode="External"/><Relationship Id="rId56" Type="http://schemas.openxmlformats.org/officeDocument/2006/relationships/hyperlink" Target="https://www.jbe-platform.com/content/books/9789027262929-scl.89.02lac" TargetMode="External"/><Relationship Id="rId57" Type="http://schemas.openxmlformats.org/officeDocument/2006/relationships/hyperlink" Target="https://dx.doi.org/10.1075/scl.89.02lac"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Atanas Tchobanov</dc:title>
  <dc:description>CV</dc:description>
  <dc:subject/>
  <cp:keywords/>
  <cp:category/>
  <cp:lastModifiedBy/>
  <dcterms:created xsi:type="dcterms:W3CDTF">2026-05-27T02:50:11+02:00</dcterms:created>
  <dcterms:modified xsi:type="dcterms:W3CDTF">2026-05-27T02:50:11+02:00</dcterms:modified>
</cp:coreProperties>
</file>

<file path=docProps/custom.xml><?xml version="1.0" encoding="utf-8"?>
<Properties xmlns="http://schemas.openxmlformats.org/officeDocument/2006/custom-properties" xmlns:vt="http://schemas.openxmlformats.org/officeDocument/2006/docPropsVTypes"/>
</file>