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Atheena Johnson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atheenajohnson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0009-0000-6909-6504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shouldn’t abandon handwriting at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Carly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⟨10.64628/AAK.4sknvjaxw⟩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ne faut pas abandonner l’écriture manuscrite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⟨10.64628/AAK.vrewadkgr⟩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Transitions: AI In Language Teaching And Learning. L2 Written Productions And AI Generated Texts.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in Language, Culture, and Society (JSLCS)</w:t>
            </w:r>
            <w:r>
              <w:rPr/>
              <w:t xml:space="preserve">, 2025, 8 (1), pp 206-225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Intersection of Genres and Corpus Linguistics: An Exploration within the Teaching of Languages for Specific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⟨10.4000/137vt⟩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 similarities and dissimilarities in ELL productions based on mode of production: A look into Academic Prose in typed and handwritten productions of French higher education students learning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Languages &amp; Linguistics</w:t>
            </w:r>
            <w:r>
              <w:rPr/>
              <w:t xml:space="preserve">, 2022, Journal of Applied Languages &amp; Linguistics, 6 (1),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informationnelle à l’écrit : L’IA et la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ESP Lexicology: An Exploratory Analysis of Student- and AI-Generated productions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English and ESP Lexicology and Lexicography: Computational Linguistics, Corpus Linguistics and Artificial Intelligence.</w:t>
            </w:r>
            <w:r>
              <w:rPr/>
              <w:t xml:space="preserve">, University of Alicante, May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L1 to ESP: Insights from a Comparative Analysis of French- and English-Speaking Psychology Students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Conférence Internationale CercleS</w:t>
            </w:r>
            <w:r>
              <w:rPr/>
              <w:t xml:space="preserve">, CercleS, Sep 2024,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Lignes et les Écrans : La Communication par Écran Peut-Elle Impacter la Créativité Écrite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</w:t>
            </w:r>
            <w:r>
              <w:rPr/>
              <w:t xml:space="preserve">, IMPEC,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politiques en matière d'enseignement des langues, quant au rôle du clavier dans l'acquisition et l'évaluation de la production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SAES - Transmission(s)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evolutions within the research spaces of English didactics based on mode of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 l'anglais Au Sein Des Espaces Virtuels et Numériques : Quelles Mutations ? Quelles Articulations ?</w:t>
            </w:r>
            <w:r>
              <w:rPr/>
              <w:t xml:space="preserve">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impact of the keyboard on written productions for ESL and EFL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Languages for Specific Purposes: Shaping knowledge through language, LSP in theory and practice</w:t>
            </w:r>
            <w:r>
              <w:rPr/>
              <w:t xml:space="preserve">, Sep 2022, Lisbon, Portugal.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Productions for EFL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Modern Technologies 2022</w:t>
            </w:r>
            <w:r>
              <w:rPr/>
              <w:t xml:space="preserve">, Ivane Javakhishvili Tbilisi State University, Sep 2022,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Academic Prose » en tant que genre textuel et la question de référentiel culturel dans l'enseignement d'ALE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[Séminaire] Masterials et Doctoriales du CREA</w:t>
            </w:r>
            <w:r>
              <w:rPr/>
              <w:t xml:space="preserve">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phénomènes stylistiques et lexicaux des productions dactylographiées et manuscrites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[Séminaire] Doctorants au Groupe de Recherche Multimodale sur le Langage et ses Interfaces à Nanterre (GReMLIN)</w:t>
            </w:r>
            <w:r>
              <w:rPr/>
              <w:t xml:space="preserve">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l'outil utilisé sur l'apprentissage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[Journée d’étude] Du recueil de données à l’analyse des corpus en didactique de l’anglais : éthique, procédure, outils, moyens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modes de production sur l'apprentissage de l'anglais langue étrangère à des francophones : le cas de l'expression écrite.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/>
              <w:t xml:space="preserve">Humanities and Social Sciences. Université de Paris Nanterre,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et évaluation d'un didacticiel destiné à l'enseignement de l'anglais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différenciée, est-elle importante au nouvel enseignant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technique de correction permet aux élèves de réduire leurs erreurs grammaticales à l’oral dans un cours de langue dans l'enseignement supérieur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l'inter-langue d'un apprenant en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hal-04507487v1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6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heenajohnson" TargetMode="External"/><Relationship Id="rId8" Type="http://schemas.openxmlformats.org/officeDocument/2006/relationships/hyperlink" Target="https://orcid.org/0009-0000-6909-6504" TargetMode="External"/><Relationship Id="rId9" Type="http://schemas.openxmlformats.org/officeDocument/2006/relationships/hyperlink" Target="https://hal.science/hal-05534517v1" TargetMode="External"/><Relationship Id="rId10" Type="http://schemas.openxmlformats.org/officeDocument/2006/relationships/hyperlink" Target="https://hal.science/search/index/?q=*&amp;authFullName_s=Atheena Johnson" TargetMode="External"/><Relationship Id="rId11" Type="http://schemas.openxmlformats.org/officeDocument/2006/relationships/hyperlink" Target="https://hal.science/search/index/?q=*&amp;authFullName_s=Aur&#233;lie Djavadi" TargetMode="External"/><Relationship Id="rId12" Type="http://schemas.openxmlformats.org/officeDocument/2006/relationships/hyperlink" Target="https://hal.science/search/index/?q=*&amp;authFullName_s=Laurent Bainier" TargetMode="External"/><Relationship Id="rId13" Type="http://schemas.openxmlformats.org/officeDocument/2006/relationships/hyperlink" Target="https://hal.science/search/index/?q=*&amp;authFullName_s=Carly Lock" TargetMode="External"/><Relationship Id="rId14" Type="http://schemas.openxmlformats.org/officeDocument/2006/relationships/hyperlink" Target="https://dx.doi.org/10.64628/AAK.4sknvjaxw" TargetMode="External"/><Relationship Id="rId15" Type="http://schemas.openxmlformats.org/officeDocument/2006/relationships/hyperlink" Target="https://hal.science/hal-05518849v1" TargetMode="External"/><Relationship Id="rId16" Type="http://schemas.openxmlformats.org/officeDocument/2006/relationships/hyperlink" Target="https://dx.doi.org/10.64628/AAK.vrewadkgr" TargetMode="External"/><Relationship Id="rId17" Type="http://schemas.openxmlformats.org/officeDocument/2006/relationships/hyperlink" Target="https://hal.science/hal-05093636v1" TargetMode="External"/><Relationship Id="rId18" Type="http://schemas.openxmlformats.org/officeDocument/2006/relationships/hyperlink" Target="https://hal.science/hal-04937466v1" TargetMode="External"/><Relationship Id="rId19" Type="http://schemas.openxmlformats.org/officeDocument/2006/relationships/hyperlink" Target="https://dx.doi.org/10.4000/137vt" TargetMode="External"/><Relationship Id="rId20" Type="http://schemas.openxmlformats.org/officeDocument/2006/relationships/hyperlink" Target="https://hal.science/hal-04386689v1" TargetMode="External"/><Relationship Id="rId21" Type="http://schemas.openxmlformats.org/officeDocument/2006/relationships/hyperlink" Target="https://hal.science/hal-05518843v1" TargetMode="External"/><Relationship Id="rId22" Type="http://schemas.openxmlformats.org/officeDocument/2006/relationships/hyperlink" Target="https://hal.science/hal-04590551v1" TargetMode="External"/><Relationship Id="rId23" Type="http://schemas.openxmlformats.org/officeDocument/2006/relationships/hyperlink" Target="https://hal.science/hal-04716804v1" TargetMode="External"/><Relationship Id="rId24" Type="http://schemas.openxmlformats.org/officeDocument/2006/relationships/hyperlink" Target="https://hal.science/hal-04645563v1" TargetMode="External"/><Relationship Id="rId25" Type="http://schemas.openxmlformats.org/officeDocument/2006/relationships/hyperlink" Target="https://hal.science/hal-04392015v1" TargetMode="External"/><Relationship Id="rId26" Type="http://schemas.openxmlformats.org/officeDocument/2006/relationships/hyperlink" Target="https://hal.science/hal-04392012v1" TargetMode="External"/><Relationship Id="rId27" Type="http://schemas.openxmlformats.org/officeDocument/2006/relationships/hyperlink" Target="https://hal.science/hal-03797035v1" TargetMode="External"/><Relationship Id="rId28" Type="http://schemas.openxmlformats.org/officeDocument/2006/relationships/hyperlink" Target="https://hal.science/hal-04413493v1" TargetMode="External"/><Relationship Id="rId29" Type="http://schemas.openxmlformats.org/officeDocument/2006/relationships/hyperlink" Target="https://hal.science/hal-04413510v1" TargetMode="External"/><Relationship Id="rId30" Type="http://schemas.openxmlformats.org/officeDocument/2006/relationships/hyperlink" Target="https://hal.science/hal-04413511v1" TargetMode="External"/><Relationship Id="rId31" Type="http://schemas.openxmlformats.org/officeDocument/2006/relationships/hyperlink" Target="https://hal.science/hal-04413509v1" TargetMode="External"/><Relationship Id="rId32" Type="http://schemas.openxmlformats.org/officeDocument/2006/relationships/hyperlink" Target="https://hal.science/tel-04413440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4507501v1" TargetMode="External"/><Relationship Id="rId35" Type="http://schemas.openxmlformats.org/officeDocument/2006/relationships/hyperlink" Target="https://hal.science/hal-04507505v1" TargetMode="External"/><Relationship Id="rId36" Type="http://schemas.openxmlformats.org/officeDocument/2006/relationships/hyperlink" Target="https://hal.science/hal-04507484v1" TargetMode="External"/><Relationship Id="rId37" Type="http://schemas.openxmlformats.org/officeDocument/2006/relationships/hyperlink" Target="https://hal.science/hal-0450748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Atheena Johnson</dc:title>
  <dc:description>CV</dc:description>
  <dc:subject/>
  <cp:keywords/>
  <cp:category/>
  <cp:lastModifiedBy/>
  <dcterms:created xsi:type="dcterms:W3CDTF">2026-04-29T17:36:23+02:00</dcterms:created>
  <dcterms:modified xsi:type="dcterms:W3CDTF">2026-04-29T17:36:23+02:00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