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Atika Dehimeche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atika-dehimeche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0009-0002-8835-6898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 as a tool for the acquisition of oral skills in English and French as second languages in Algeria : the example of the secondary school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Atika Dehimeche</w:t>
              </w:r>
            </w:hyperlink>
          </w:p>
          <w:p>
            <w:pPr/>
            <w:r>
              <w:rPr/>
              <w:t xml:space="preserve">Education. Université Toulouse le Mirail - Toulouse II, 2022.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2022TOU20085⟩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tel-04080698v1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F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ika-dehimeche" TargetMode="External"/><Relationship Id="rId8" Type="http://schemas.openxmlformats.org/officeDocument/2006/relationships/hyperlink" Target="https://orcid.org/0009-0002-8835-6898" TargetMode="External"/><Relationship Id="rId9" Type="http://schemas.openxmlformats.org/officeDocument/2006/relationships/hyperlink" Target="https://theses.hal.science/tel-04080698v1" TargetMode="External"/><Relationship Id="rId10" Type="http://schemas.openxmlformats.org/officeDocument/2006/relationships/hyperlink" Target="https://hal.science/search/index/?q=*&amp;authFullName_s=Atika Dehimeche" TargetMode="External"/><Relationship Id="rId11" Type="http://schemas.openxmlformats.org/officeDocument/2006/relationships/hyperlink" Target="https://www.theses.fr/2022TOU2008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Atika Dehimeche</dc:title>
  <dc:description>CV</dc:description>
  <dc:subject/>
  <cp:keywords/>
  <cp:category/>
  <cp:lastModifiedBy/>
  <dcterms:created xsi:type="dcterms:W3CDTF">2026-03-15T17:32:16+01:00</dcterms:created>
  <dcterms:modified xsi:type="dcterms:W3CDTF">2026-03-15T17:32:16+01:00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