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Bernard-Roujou de Boubée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 sur la perception juridique du handicap du XVIIème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dispositifs dans l'accompagnement des personnes en situation de handicap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regards croisés visions multiples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regards croisés visions multiples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en droit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</w:t>
            </w:r>
            <w:r>
              <w:rPr/>
              <w:t xml:space="preserve">, A paraître, Actes de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langue française au prisme du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Droit(s)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justice contractuelle en droit du cautionnement : Un double &amp;quot;je&amp;quot; dans un contrat unilatéral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Hélène Orizet, Henri Conte Hélène Terrom. </w:t>
            </w:r>
            <w:r>
              <w:rPr>
                <w:i w:val="1"/>
                <w:iCs w:val="1"/>
              </w:rPr>
              <w:t xml:space="preserve">Le "Je" et le Droit</w:t>
            </w:r>
            <w:r>
              <w:rPr/>
              <w:t xml:space="preserve">, PUAM, pp.81-97, 2023, 978-2-7314-1278-9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privées de liberté :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 Ed.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Wolfgang Krell / Lydia Halbhuber-Gassner (Hg.). </w:t>
            </w:r>
            <w:r>
              <w:rPr>
                <w:i w:val="1"/>
                <w:iCs w:val="1"/>
              </w:rPr>
              <w:t xml:space="preserve">Gefangen - bis der Tod uns scheidet</w:t>
            </w:r>
            <w:r>
              <w:rPr/>
              <w:t xml:space="preserve">, Lambertus Verlag,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répression et resocialisation, la place de la Caritas dans la peine : le cas des détenus âgés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Ed.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Passer de la peine à la sanction : chemin obligé vers une société harmonieuse et sûre »</w:t>
            </w:r>
            <w:r>
              <w:rPr/>
              <w:t xml:space="preserve">, Bayard,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loi Pacte et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Jacques Igalens, Gaëlle Lichardos-Garrigues, Luc-Thomas Somme. </w:t>
            </w:r>
            <w:r>
              <w:rPr>
                <w:i w:val="1"/>
                <w:iCs w:val="1"/>
              </w:rPr>
              <w:t xml:space="preserve">Ethique, Droit et Gestion : Un itinéraire singulier : Mélanges en l'honneur de Madame le Professeur Marie-Christine Monnoyer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l'Institut catholique de Toulouse</w:t>
              </w:r>
            </w:hyperlink>
            <w:r>
              <w:rPr/>
              <w:t xml:space="preserve">, 2022, 979-10-94360-26-2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(Dé)cadences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M. NICOD. </w:t>
            </w:r>
            <w:r>
              <w:rPr>
                <w:i w:val="1"/>
                <w:iCs w:val="1"/>
              </w:rPr>
              <w:t xml:space="preserve">Les rythmes de production du droit</w:t>
            </w:r>
            <w:r>
              <w:rPr/>
              <w:t xml:space="preserve">, LGDJ et IFR UT1 Capitole, pp.185-195,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médiation et de l'injonction de payer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relatives au Crédit Manager</w:t>
            </w:r>
            <w:r>
              <w:rPr/>
              <w:t xml:space="preserve">, AFDCC,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11 février 2005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dispositifs contemporains dans l’accompagnement des personnes en situation de handicap</w:t>
            </w:r>
            <w:r>
              <w:rPr/>
              <w:t xml:space="preserve">, TR3 Ethique, Humanité et Vulnérabilités; UR CERES,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juridique peut-elle être synchronisée avec le temps de la vie?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fin de vie : comment vivre et désirer jusqu'au bout?</w:t>
            </w:r>
            <w:r>
              <w:rPr/>
              <w:t xml:space="preserve">, Institut Droit et Économie de Périgueux, May 2023,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L'eurohypothèque : cantatrice chauve ou futur indispensable aux sûretés réelles immobilières?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 Ceres (Culture, Ethique, Religion et Société)</w:t>
            </w:r>
            <w:r>
              <w:rPr/>
              <w:t xml:space="preserve">, Faculté libre de Droit,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justice restaurative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restaurative, avenir de la procédure pénale?</w:t>
            </w:r>
            <w:r>
              <w:rPr/>
              <w:t xml:space="preserve">, Chaire Jean Rodhain,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en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</w:t>
            </w:r>
            <w:r>
              <w:rPr/>
              <w:t xml:space="preserve">, Institut de droit privé (UT Capitole) Faculté de droit canonique (ICT),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dynamiques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DYNAMIQUES POST-PANDÉMIE</w:t>
            </w:r>
            <w:r>
              <w:rPr/>
              <w:t xml:space="preserve">, TR3 Ethique, Humanité et Vulnérabilités,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: qu'est-ce au juste? Mots d'introduction de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</w:t>
            </w:r>
            <w:r>
              <w:rPr/>
              <w:t xml:space="preserve">, Faculté libre de Droit,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du cautionnement dans le Code civil, ce droit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spéciaux et le droit commun</w:t>
            </w:r>
            <w:r>
              <w:rPr/>
              <w:t xml:space="preserve">, Marc Nicod Jérôme Julien,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en schémas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Ellipses, 2024, Droit en schémas, 2340096804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regards croisés visions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Monnoyer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Sûretés et droits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Mare et Martin, 2021, Bibliothèque des thèses. Droit privé et sciences criminelles, Fabrice Defferrard, 978-2-84934-476-7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- Droit des entreprises en difficulté (Mise à jour de la partie relative aux &amp;quot;Sûretés Réelles&amp;quot;)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Cécile Le Gallou. Larcier,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co-médiation, avenir de la médiation?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2023, « Conciliation, Médiation et Apaisement amiable des conflits », Bulletin n°8 Décembre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42, pp.1327-1349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circulation, le mandat d’arrêt européen et l’extradition note sous CJUE, gr. ch., 6 septembre 2016, Aleksei Petruhhin, aff. C-182/15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176,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discrimination à l’autre, le courant ne passe pas, note sous arrêt CJUE, 16 juill. 2015, aff. C 83/14, CHEZ Razpredelenie Bulgaria 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146,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créance nantie dans les mains du créancier nanti ne vaut pas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29,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et avant-projet de réforme de la responsabilité civile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06,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juridique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Bernard-Roujou de Boubée</w:t>
              </w:r>
            </w:hyperlink>
          </w:p>
          <w:p>
            <w:pPr/>
            <w:r>
              <w:rPr/>
              <w:t xml:space="preserve">Chaire Jean Rodhain Institut catholique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hal-04147886v1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798v1" TargetMode="External"/><Relationship Id="rId8" Type="http://schemas.openxmlformats.org/officeDocument/2006/relationships/hyperlink" Target="https://hal.science/search/index/?q=*&amp;authFullName_s=Aude Bernard-Roujou de Boub&#233;e" TargetMode="External"/><Relationship Id="rId9" Type="http://schemas.openxmlformats.org/officeDocument/2006/relationships/hyperlink" Target="https://hal.science/hal-04604783v1" TargetMode="External"/><Relationship Id="rId10" Type="http://schemas.openxmlformats.org/officeDocument/2006/relationships/hyperlink" Target="https://hal.science/hal-04604786v1" TargetMode="External"/><Relationship Id="rId11" Type="http://schemas.openxmlformats.org/officeDocument/2006/relationships/hyperlink" Target="https://hal.science/hal-04147895v1" TargetMode="External"/><Relationship Id="rId12" Type="http://schemas.openxmlformats.org/officeDocument/2006/relationships/hyperlink" Target="https://hal.science/hal-04834000v1" TargetMode="External"/><Relationship Id="rId13" Type="http://schemas.openxmlformats.org/officeDocument/2006/relationships/hyperlink" Target="https://hal.science/hal-04148165v1" TargetMode="External"/><Relationship Id="rId14" Type="http://schemas.openxmlformats.org/officeDocument/2006/relationships/hyperlink" Target="https://hal.science/hal-04109587v1" TargetMode="External"/><Relationship Id="rId15" Type="http://schemas.openxmlformats.org/officeDocument/2006/relationships/hyperlink" Target="https://hal.science/search/index/?q=*&amp;authFullName_s=Albert Ed. Evrard" TargetMode="External"/><Relationship Id="rId16" Type="http://schemas.openxmlformats.org/officeDocument/2006/relationships/hyperlink" Target="https://hal.science/hal-04147898v1" TargetMode="External"/><Relationship Id="rId17" Type="http://schemas.openxmlformats.org/officeDocument/2006/relationships/hyperlink" Target="https://hal.science/hal-04147074v1" TargetMode="External"/><Relationship Id="rId18" Type="http://schemas.openxmlformats.org/officeDocument/2006/relationships/hyperlink" Target="https://www.puict.fr/product-page/ethique-droit-et-gestion" TargetMode="External"/><Relationship Id="rId19" Type="http://schemas.openxmlformats.org/officeDocument/2006/relationships/hyperlink" Target="https://hal.science/hal-04147883v1" TargetMode="External"/><Relationship Id="rId20" Type="http://schemas.openxmlformats.org/officeDocument/2006/relationships/hyperlink" Target="https://hal.science/hal-04604805v1" TargetMode="External"/><Relationship Id="rId21" Type="http://schemas.openxmlformats.org/officeDocument/2006/relationships/hyperlink" Target="https://hal.science/hal-04604796v1" TargetMode="External"/><Relationship Id="rId22" Type="http://schemas.openxmlformats.org/officeDocument/2006/relationships/hyperlink" Target="https://hal.science/hal-04148169v1" TargetMode="External"/><Relationship Id="rId23" Type="http://schemas.openxmlformats.org/officeDocument/2006/relationships/hyperlink" Target="https://hal.science/hal-04147891v1" TargetMode="External"/><Relationship Id="rId24" Type="http://schemas.openxmlformats.org/officeDocument/2006/relationships/hyperlink" Target="https://hal.science/hal-04604817v1" TargetMode="External"/><Relationship Id="rId25" Type="http://schemas.openxmlformats.org/officeDocument/2006/relationships/hyperlink" Target="https://hal.science/hal-04148167v1" TargetMode="External"/><Relationship Id="rId26" Type="http://schemas.openxmlformats.org/officeDocument/2006/relationships/hyperlink" Target="https://hal.science/hal-04147901v1" TargetMode="External"/><Relationship Id="rId27" Type="http://schemas.openxmlformats.org/officeDocument/2006/relationships/hyperlink" Target="https://hal.science/hal-04148171v1" TargetMode="External"/><Relationship Id="rId28" Type="http://schemas.openxmlformats.org/officeDocument/2006/relationships/hyperlink" Target="https://hal.science/hal-04147903v1" TargetMode="External"/><Relationship Id="rId29" Type="http://schemas.openxmlformats.org/officeDocument/2006/relationships/hyperlink" Target="https://hal.science/hal-04834061v1" TargetMode="External"/><Relationship Id="rId30" Type="http://schemas.openxmlformats.org/officeDocument/2006/relationships/hyperlink" Target="https://hal.science/hal-04604809v1" TargetMode="External"/><Relationship Id="rId31" Type="http://schemas.openxmlformats.org/officeDocument/2006/relationships/hyperlink" Target="https://hal.science/search/index/?q=*&amp;authFullName_s=Marie-Christine Monnoyer" TargetMode="External"/><Relationship Id="rId32" Type="http://schemas.openxmlformats.org/officeDocument/2006/relationships/hyperlink" Target="https://hal.science/hal-04147060v1" TargetMode="External"/><Relationship Id="rId33" Type="http://schemas.openxmlformats.org/officeDocument/2006/relationships/hyperlink" Target="https://hal.science/hal-04147894v1" TargetMode="External"/><Relationship Id="rId34" Type="http://schemas.openxmlformats.org/officeDocument/2006/relationships/hyperlink" Target="https://hal.science/hal-04148166v1" TargetMode="External"/><Relationship Id="rId35" Type="http://schemas.openxmlformats.org/officeDocument/2006/relationships/hyperlink" Target="https://hal.science/hal-04147873v1" TargetMode="External"/><Relationship Id="rId36" Type="http://schemas.openxmlformats.org/officeDocument/2006/relationships/hyperlink" Target="https://hal.science/hal-04147089v1" TargetMode="External"/><Relationship Id="rId37" Type="http://schemas.openxmlformats.org/officeDocument/2006/relationships/hyperlink" Target="https://hal.science/hal-04147877v1" TargetMode="External"/><Relationship Id="rId38" Type="http://schemas.openxmlformats.org/officeDocument/2006/relationships/hyperlink" Target="https://hal.science/hal-04147879v1" TargetMode="External"/><Relationship Id="rId39" Type="http://schemas.openxmlformats.org/officeDocument/2006/relationships/hyperlink" Target="https://shs.hal.science/halshs-01843906v1" TargetMode="External"/><Relationship Id="rId40" Type="http://schemas.openxmlformats.org/officeDocument/2006/relationships/hyperlink" Target="https://hal.science/hal-0414788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Bernard-Roujou de Boubée</dc:title>
  <dc:description>CV</dc:description>
  <dc:subject/>
  <cp:keywords/>
  <cp:category/>
  <cp:lastModifiedBy/>
  <dcterms:created xsi:type="dcterms:W3CDTF">2026-04-07T19:55:23+02:00</dcterms:created>
  <dcterms:modified xsi:type="dcterms:W3CDTF">2026-04-07T19:55:23+02:00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