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Auphélie Ferreira </w:t>
      </w:r>
      <w:r>
        <w:rPr>
          <w:color w:val="641e6e"/>
        </w:rPr>
        <w:t xml:space="preserve">Maitresse de conférences en linguistique française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auphelie-ferreira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0009-0007-0763-913X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statistique sur corpus de l’alternance &amp;quot;que / Ø&amp;quot; en français parlé : quel est l’effet de la proximité communicationnelle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Auphélie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Yanis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2024, 34,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⟨10.4000/12jg6⟩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langue parlée écrite » dans Zazie dans le métro (1959) : analyse de corpus et étude des représentations des locuteurs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Auphélie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Französische Sprache und Literatur</w:t>
            </w:r>
            <w:r>
              <w:rPr/>
              <w:t xml:space="preserve">, 2020, 130, pp.59-77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des jeunes de banlieue parisienne : problématique de la constitution d'un corpus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Auphélie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françaises</w:t>
            </w:r>
            <w:r>
              <w:rPr/>
              <w:t xml:space="preserve">, 2019, 23,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hal-02017616v2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phraseologism t'as peur: explorations of sequences [NP + t'as peur]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Auphélie Ferreira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Delaborde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PHRASEOPRAG : Phraséologie pragmatique des interactions orales et médiées — Regards croisés et perspectives interdisciplinaires</w:t>
            </w:r>
            <w:r>
              <w:rPr/>
              <w:t xml:space="preserve">, Aug 2025,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dit la correction des enseignants du traitement des normes à l’écrit en contexte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Auphélie Ferreira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sur la norme</w:t>
            </w:r>
            <w:r>
              <w:rPr/>
              <w:t xml:space="preserve">, Mathieu Avanzi (U. de Neuchâtel); Gilles Corminboeuf (U. de Fribourg); Laure Anne Johnsen (U. de Neuchâtel); Matthieu Monney (U. de Fribourg), Jun 2025,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asyndétiques avec &amp;quot;croire&amp;quot; et &amp;quot;penser&amp;quot; : apports de corpus oraux récents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Auphélie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Jul 2024, Lausanne (Suisse), France. pp.14011,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⟨10.1051/shsconf/202419114011⟩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la description du français parlé grâce à de nouveaux corpus : les constructions [CV. Ø CV.] dans le MPF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Auphélie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 de l’oral et méthodes d’analyse en linguistique : perspectives actuelles. Hommage à Claire Blanche-Benveniste (1935-2010)</w:t>
            </w:r>
            <w:r>
              <w:rPr/>
              <w:t xml:space="preserve">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hal-04003754v1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perception du langage inclusif : des pratiques langagières clivantes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Delaborde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Auphélie Ferreira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Grobol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Gabrielle Le Tallec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 féminin et masculin – langue(s) et société</w:t>
            </w:r>
            <w:r>
              <w:rPr/>
              <w:t xml:space="preserve">, Dec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hal-03617684v1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contexte communicationnel sur l'emploi des constructions syntaxiques de type [V.ØP.] avec les verbes croire et penser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Auphélie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Sciences du Langage 2019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hal-03192665v1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practices of Île-de-France young people: analysis of an “emergent” syntactic element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Auphélie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MEITS 2018 Youth languages: the age of maturity ?</w:t>
            </w:r>
            <w:r>
              <w:rPr/>
              <w:t xml:space="preserve">, Université Paris Ouest Nanterre, Jun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du français parlé dans le roman de Queneau, Zazie dans le métro (1959) : étude de marques morphosyntaxiques.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Auphélie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et paix. Crises et conflits - nouvelles perspectives. 11ème Congrès de l’Association des francoromanistes allemands. Section 15. L'oralité mise en scène : morphosyntaxe et phonologie</w:t>
            </w:r>
            <w:r>
              <w:rPr/>
              <w:t xml:space="preserve">, Sep 2018, Osnabrück,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halshs-02912369v1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Language Usage and Perception. A Study of Divisive Language Practices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Delaborde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Auphélie Ferreira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Grobol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</w:p>
          <w:p>
            <w:pPr/>
            <w:r>
              <w:rPr/>
              <w:t xml:space="preserve">CECC. </w:t>
            </w:r>
            <w:r>
              <w:rPr>
                <w:i w:val="1"/>
                <w:iCs w:val="1"/>
              </w:rPr>
              <w:t xml:space="preserve">Language and Gender</w:t>
            </w:r>
            <w:r>
              <w:rPr/>
              <w:t xml:space="preserve">, Universidade Católica Editora, pp.229-253, 2025, 9789725410813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halshs-05439835v1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dirigé par Laélia Véron et Maria Candea avec Françoise Gadet. Chapitre 4 &amp;quot;Langage : le péril jeune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Auphélie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Laélia Véron et Maria Candea. Parler comme jamais. La langue : ce qu'on croit et ce qu'on en sait. Paris : Le Robert. 56-71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hal-04004287v1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D76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phelie-ferreira" TargetMode="External"/><Relationship Id="rId9" Type="http://schemas.openxmlformats.org/officeDocument/2006/relationships/hyperlink" Target="https://orcid.org/0009-0007-0763-913X" TargetMode="External"/><Relationship Id="rId10" Type="http://schemas.openxmlformats.org/officeDocument/2006/relationships/hyperlink" Target="https://hal.science/hal-05574385v1" TargetMode="External"/><Relationship Id="rId11" Type="http://schemas.openxmlformats.org/officeDocument/2006/relationships/hyperlink" Target="https://hal.science/search/index/?q=*&amp;authFullName_s=Auph&#233;lie Ferreira" TargetMode="External"/><Relationship Id="rId12" Type="http://schemas.openxmlformats.org/officeDocument/2006/relationships/hyperlink" Target="https://hal.science/search/index/?q=*&amp;authFullName_s=Yanis da Cunha" TargetMode="External"/><Relationship Id="rId13" Type="http://schemas.openxmlformats.org/officeDocument/2006/relationships/hyperlink" Target="https://dx.doi.org/10.4000/12jg6" TargetMode="External"/><Relationship Id="rId14" Type="http://schemas.openxmlformats.org/officeDocument/2006/relationships/hyperlink" Target="https://hal.science/hal-04003937v1" TargetMode="External"/><Relationship Id="rId15" Type="http://schemas.openxmlformats.org/officeDocument/2006/relationships/hyperlink" Target="https://univ-sorbonne-nouvelle.hal.science/hal-02017616v2" TargetMode="External"/><Relationship Id="rId16" Type="http://schemas.openxmlformats.org/officeDocument/2006/relationships/hyperlink" Target="https://hal.science/hal-05335823v1" TargetMode="External"/><Relationship Id="rId17" Type="http://schemas.openxmlformats.org/officeDocument/2006/relationships/hyperlink" Target="https://hal.science/search/index/?q=*&amp;authFullName_s=Marine Delaborde" TargetMode="External"/><Relationship Id="rId18" Type="http://schemas.openxmlformats.org/officeDocument/2006/relationships/hyperlink" Target="https://hal.science/hal-05574370v1" TargetMode="External"/><Relationship Id="rId19" Type="http://schemas.openxmlformats.org/officeDocument/2006/relationships/hyperlink" Target="https://hal.science/search/index/?q=*&amp;authFullName_s=Arnaud Moysan" TargetMode="External"/><Relationship Id="rId20" Type="http://schemas.openxmlformats.org/officeDocument/2006/relationships/hyperlink" Target="https://hal.science/hal-04829255v1" TargetMode="External"/><Relationship Id="rId21" Type="http://schemas.openxmlformats.org/officeDocument/2006/relationships/hyperlink" Target="https://dx.doi.org/10.1051/shsconf/202419114011" TargetMode="External"/><Relationship Id="rId22" Type="http://schemas.openxmlformats.org/officeDocument/2006/relationships/hyperlink" Target="https://hal.science/hal-04003754v1" TargetMode="External"/><Relationship Id="rId23" Type="http://schemas.openxmlformats.org/officeDocument/2006/relationships/hyperlink" Target="https://hal.science/hal-03617684v1" TargetMode="External"/><Relationship Id="rId24" Type="http://schemas.openxmlformats.org/officeDocument/2006/relationships/hyperlink" Target="https://hal.science/search/index/?q=*&amp;authFullName_s=Lo&#239;c Grobol" TargetMode="External"/><Relationship Id="rId25" Type="http://schemas.openxmlformats.org/officeDocument/2006/relationships/hyperlink" Target="https://hal.science/search/index/?q=*&amp;authFullName_s=Gabrielle Le Tallec" TargetMode="External"/><Relationship Id="rId26" Type="http://schemas.openxmlformats.org/officeDocument/2006/relationships/hyperlink" Target="https://hal.science/search/index/?q=*&amp;authFullName_s=Benjamin Fagard" TargetMode="External"/><Relationship Id="rId27" Type="http://schemas.openxmlformats.org/officeDocument/2006/relationships/hyperlink" Target="https://univ-sorbonne-nouvelle.hal.science/hal-03192665v1" TargetMode="External"/><Relationship Id="rId28" Type="http://schemas.openxmlformats.org/officeDocument/2006/relationships/hyperlink" Target="https://hal.science/hal-04003770v1" TargetMode="External"/><Relationship Id="rId29" Type="http://schemas.openxmlformats.org/officeDocument/2006/relationships/hyperlink" Target="https://shs.hal.science/halshs-02912369v1" TargetMode="External"/><Relationship Id="rId30" Type="http://schemas.openxmlformats.org/officeDocument/2006/relationships/hyperlink" Target="https://shs.hal.science/halshs-05439835v1" TargetMode="External"/><Relationship Id="rId31" Type="http://schemas.openxmlformats.org/officeDocument/2006/relationships/hyperlink" Target="https://hal.science/search/index/?q=*&amp;authFullName_s=Olga Seminck" TargetMode="External"/><Relationship Id="rId32" Type="http://schemas.openxmlformats.org/officeDocument/2006/relationships/hyperlink" Target="https://hal.science/hal-04004287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Auphélie Ferreira</dc:title>
  <dc:description>CV</dc:description>
  <dc:subject/>
  <cp:keywords/>
  <cp:category/>
  <cp:lastModifiedBy/>
  <dcterms:created xsi:type="dcterms:W3CDTF">2026-04-18T12:47:55+02:00</dcterms:created>
  <dcterms:modified xsi:type="dcterms:W3CDTF">2026-04-18T12:47:55+02:00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