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Aurélia Desplain </w:t>
      </w:r>
      <w:r>
        <w:rPr>
          <w:color w:val="641e6e"/>
        </w:rPr>
        <w:t xml:space="preserve">Coordinatrice du programme de science participative franco-allemand &amp;quot;Histoires de nature: une collection participative sur les changements environnementaux&amp;quot;. Un programme co-porté par le Muséum national d'Histoire naturelle de Paris et le Museum für Naturkunde de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expertise scientifique porte, sur le plan théorique, d’une part sur la circulation du paradigme globalisé d’empowerment. Elle porte d’autre part sur l’articulation entre le travail scientifique réalisé dans un contexte professionnel et le travail mené par des individus rassemblés en collectif, ayant pour visée de produire des savoirs avec tout à la fois des visées de connaissance et des visées politiques. Elle porte enfin sur les formes et les normes de production du patrimoine.Sur un plan méthodologique, elle comprend l’utilisation des outils en humanités numériques appliquées à l’enquête ethnographique, pour la spatialisation de données géo-historiques, et la production de formes alternatives de narration des résultats de la recherche, intégrant des approches sensibles.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Dagongmei : Les « petites soeurs qui travaillent » des espaces de loisirs urbains à Kunming.</w:t>
              </w:r>
            </w:hyperlink>
          </w:p>
          <w:p>
            <w:pPr/>
            <w:hyperlink r:id="rId8" w:history="1">
              <w:r>
                <w:rPr>
                  <w:color w:val="#410a8c"/>
                  <w:u w:val="single"/>
                </w:rPr>
                <w:t xml:space="preserve">Aurélia Desplain</w:t>
              </w:r>
            </w:hyperlink>
          </w:p>
          <w:p>
            <w:pPr/>
            <w:r>
              <w:rPr>
                <w:i w:val="1"/>
                <w:iCs w:val="1"/>
              </w:rPr>
              <w:t xml:space="preserve">Études Chinoises</w:t>
            </w:r>
            <w:r>
              <w:rPr/>
              <w:t xml:space="preserve">, 2024, XL</w:t>
            </w:r>
          </w:p>
          <w:p>
            <w:pPr/>
            <w:r>
              <w:rPr/>
              <w:t xml:space="preserve">Article dans une revue</w:t>
            </w:r>
          </w:p>
          <w:p>
            <w:pPr/>
            <w:hyperlink r:id="rId7" w:history="1">
              <w:r>
                <w:rPr>
                  <w:color w:val="#410a8c"/>
                  <w:u w:val="single"/>
                </w:rPr>
                <w:t xml:space="preserve">hal-04177267v1</w:t>
              </w:r>
            </w:hyperlink>
          </w:p>
        </w:tc>
      </w:tr>
      <w:tr>
        <w:trPr/>
        <w:tc>
          <w:tcPr>
            <w:noWrap/>
          </w:tcPr>
          <w:p>
            <w:pPr>
              <w:spacing w:after="200"/>
            </w:pPr>
            <w:hyperlink r:id="rId9" w:history="1">
              <w:r>
                <w:rPr>
                  <w:color w:val="1e198e"/>
                  <w:b w:val="1"/>
                  <w:bCs w:val="1"/>
                  <w:u w:val="single"/>
                </w:rPr>
                <w:t xml:space="preserve">L'enquête des Volontaires de Tianjin. Un objet social complexe au prisme de la sociologie et des humanités numériques</w:t>
              </w:r>
            </w:hyperlink>
          </w:p>
          <w:p>
            <w:pPr/>
            <w:hyperlink r:id="rId8" w:history="1">
              <w:r>
                <w:rPr>
                  <w:color w:val="#410a8c"/>
                  <w:u w:val="single"/>
                </w:rPr>
                <w:t xml:space="preserve">Aurélia Desplain</w:t>
              </w:r>
            </w:hyperlink>
            <w:r>
              <w:rPr/>
              <w:t xml:space="preserve">,</w:t>
            </w:r>
            <w:hyperlink r:id="rId10" w:history="1">
              <w:r>
                <w:rPr>
                  <w:color w:val="#410a8c"/>
                  <w:u w:val="single"/>
                </w:rPr>
                <w:t xml:space="preserve">Isabelle Thireau</w:t>
              </w:r>
            </w:hyperlink>
          </w:p>
          <w:p>
            <w:pPr/>
            <w:r>
              <w:rPr>
                <w:i w:val="1"/>
                <w:iCs w:val="1"/>
              </w:rPr>
              <w:t xml:space="preserve">Humanités numériques</w:t>
            </w:r>
            <w:r>
              <w:rPr/>
              <w:t xml:space="preserve">, 2022, Varia, 6, </w:t>
            </w:r>
            <w:hyperlink r:id="rId11" w:history="1">
              <w:r>
                <w:rPr>
                  <w:color w:val="#410a8c"/>
                  <w:u w:val="single"/>
                </w:rPr>
                <w:t xml:space="preserve">⟨10.4000/revuehn.3137⟩</w:t>
              </w:r>
            </w:hyperlink>
          </w:p>
          <w:p>
            <w:pPr/>
            <w:r>
              <w:rPr/>
              <w:t xml:space="preserve">Article dans une revue</w:t>
            </w:r>
          </w:p>
          <w:p>
            <w:pPr/>
            <w:hyperlink r:id="rId9" w:history="1">
              <w:r>
                <w:rPr>
                  <w:color w:val="#410a8c"/>
                  <w:u w:val="single"/>
                </w:rPr>
                <w:t xml:space="preserve">hal-03914501v1</w:t>
              </w:r>
            </w:hyperlink>
          </w:p>
        </w:tc>
      </w:tr>
      <w:tr>
        <w:trPr/>
        <w:tc>
          <w:tcPr>
            <w:noWrap/>
          </w:tcPr>
          <w:p>
            <w:pPr>
              <w:spacing w:after="200"/>
            </w:pPr>
            <w:hyperlink r:id="rId12" w:history="1">
              <w:r>
                <w:rPr>
                  <w:color w:val="1e198e"/>
                  <w:b w:val="1"/>
                  <w:bCs w:val="1"/>
                  <w:u w:val="single"/>
                </w:rPr>
                <w:t xml:space="preserve">Le capitaliste philanthrope et l'entrepreneur socialement responsable : nouveaux « héros socialistes » de la Chine contemporaine ?</w:t>
              </w:r>
            </w:hyperlink>
          </w:p>
          <w:p>
            <w:pPr/>
            <w:hyperlink r:id="rId8" w:history="1">
              <w:r>
                <w:rPr>
                  <w:color w:val="#410a8c"/>
                  <w:u w:val="single"/>
                </w:rPr>
                <w:t xml:space="preserve">Aurélia Desplain</w:t>
              </w:r>
            </w:hyperlink>
          </w:p>
          <w:p>
            <w:pPr/>
            <w:r>
              <w:rPr>
                <w:i w:val="1"/>
                <w:iCs w:val="1"/>
              </w:rPr>
              <w:t xml:space="preserve">The Tocqueville Review/La revue Tocqueville</w:t>
            </w:r>
            <w:r>
              <w:rPr/>
              <w:t xml:space="preserve">, 2019, 40 (2), pp.295-311. </w:t>
            </w:r>
            <w:hyperlink r:id="rId13" w:history="1">
              <w:r>
                <w:rPr>
                  <w:color w:val="#410a8c"/>
                  <w:u w:val="single"/>
                </w:rPr>
                <w:t xml:space="preserve">⟨10.3138/ttr.40.2.295⟩</w:t>
              </w:r>
            </w:hyperlink>
          </w:p>
          <w:p>
            <w:pPr/>
            <w:r>
              <w:rPr/>
              <w:t xml:space="preserve">Article dans une revue</w:t>
            </w:r>
          </w:p>
          <w:p>
            <w:pPr/>
            <w:hyperlink r:id="rId12" w:history="1">
              <w:r>
                <w:rPr>
                  <w:color w:val="#410a8c"/>
                  <w:u w:val="single"/>
                </w:rPr>
                <w:t xml:space="preserve">hal-02134077v2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Amnésie environnementale et sciences participatives : le programme Histoires de nature</w:t>
              </w:r>
            </w:hyperlink>
          </w:p>
          <w:p>
            <w:pPr/>
            <w:hyperlink r:id="rId15" w:history="1">
              <w:r>
                <w:rPr>
                  <w:color w:val="#410a8c"/>
                  <w:u w:val="single"/>
                </w:rPr>
                <w:t xml:space="preserve">Marie-France Mifune</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r>
              <w:rPr/>
              <w:t xml:space="preserve">,</w:t>
            </w:r>
            <w:hyperlink r:id="rId18" w:history="1">
              <w:r>
                <w:rPr>
                  <w:color w:val="#410a8c"/>
                  <w:u w:val="single"/>
                </w:rPr>
                <w:t xml:space="preserve">Alicia Mansilla-Sanchez</w:t>
              </w:r>
            </w:hyperlink>
            <w:r>
              <w:rPr/>
              <w:t xml:space="preserve">,</w:t>
            </w:r>
            <w:hyperlink r:id="rId8" w:history="1">
              <w:r>
                <w:rPr>
                  <w:color w:val="#410a8c"/>
                  <w:u w:val="single"/>
                </w:rPr>
                <w:t xml:space="preserve">Aurélia Desplain</w:t>
              </w:r>
            </w:hyperlink>
            <w:r>
              <w:rPr/>
              <w:t xml:space="preserve">et al.</w:t>
            </w:r>
          </w:p>
          <w:p>
            <w:pPr/>
            <w:r>
              <w:rPr>
                <w:i w:val="1"/>
                <w:iCs w:val="1"/>
              </w:rPr>
              <w:t xml:space="preserve">Journée d’échange technique de l’Office français de la biodiversité</w:t>
            </w:r>
            <w:r>
              <w:rPr/>
              <w:t xml:space="preserve">, Office français de la biodiversité, Apr 2023, Paris, France</w:t>
            </w:r>
          </w:p>
          <w:p>
            <w:pPr/>
            <w:r>
              <w:rPr/>
              <w:t xml:space="preserve">Communication dans un congrès</w:t>
            </w:r>
          </w:p>
          <w:p>
            <w:pPr/>
            <w:hyperlink r:id="rId14" w:history="1">
              <w:r>
                <w:rPr>
                  <w:color w:val="#410a8c"/>
                  <w:u w:val="single"/>
                </w:rPr>
                <w:t xml:space="preserve">hal-04210522v1</w:t>
              </w:r>
            </w:hyperlink>
          </w:p>
        </w:tc>
      </w:tr>
      <w:tr>
        <w:trPr/>
        <w:tc>
          <w:tcPr>
            <w:noWrap/>
          </w:tcPr>
          <w:p>
            <w:pPr>
              <w:spacing w:after="200"/>
            </w:pPr>
            <w:hyperlink r:id="rId19" w:history="1">
              <w:r>
                <w:rPr>
                  <w:color w:val="1e198e"/>
                  <w:b w:val="1"/>
                  <w:bCs w:val="1"/>
                  <w:u w:val="single"/>
                </w:rPr>
                <w:t xml:space="preserve">Tianjin TM – Tianjin Time Machine</w:t>
              </w:r>
            </w:hyperlink>
          </w:p>
          <w:p>
            <w:pPr/>
            <w:hyperlink r:id="rId8" w:history="1">
              <w:r>
                <w:rPr>
                  <w:color w:val="#410a8c"/>
                  <w:u w:val="single"/>
                </w:rPr>
                <w:t xml:space="preserve">Aurélia Desplain</w:t>
              </w:r>
            </w:hyperlink>
            <w:r>
              <w:rPr/>
              <w:t xml:space="preserve">,</w:t>
            </w:r>
            <w:hyperlink r:id="rId20" w:history="1">
              <w:r>
                <w:rPr>
                  <w:color w:val="#410a8c"/>
                  <w:u w:val="single"/>
                </w:rPr>
                <w:t xml:space="preserve">Davide Gherdevich</w:t>
              </w:r>
            </w:hyperlink>
          </w:p>
          <w:p>
            <w:pPr/>
            <w:r>
              <w:rPr>
                <w:i w:val="1"/>
                <w:iCs w:val="1"/>
              </w:rPr>
              <w:t xml:space="preserve">Rencontre annuelle du DIM Matériaux anciens et patrimoniaux</w:t>
            </w:r>
            <w:r>
              <w:rPr/>
              <w:t xml:space="preserve">, DIM Matériaux anciens et patrimoniaux, Nov 2021, Paris, France</w:t>
            </w:r>
          </w:p>
          <w:p>
            <w:pPr/>
            <w:r>
              <w:rPr/>
              <w:t xml:space="preserve">Communication dans un congrès</w:t>
            </w:r>
          </w:p>
          <w:p>
            <w:pPr/>
            <w:hyperlink r:id="rId19" w:history="1">
              <w:r>
                <w:rPr>
                  <w:color w:val="#410a8c"/>
                  <w:u w:val="single"/>
                </w:rPr>
                <w:t xml:space="preserve">hal-03894455v1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fabrique locale d’une philanthropie de petite entreprise américaine dans la province du Yunnan en Chine.</w:t>
              </w:r>
            </w:hyperlink>
          </w:p>
          <w:p>
            <w:pPr/>
            <w:hyperlink r:id="rId8" w:history="1">
              <w:r>
                <w:rPr>
                  <w:color w:val="#410a8c"/>
                  <w:u w:val="single"/>
                </w:rPr>
                <w:t xml:space="preserve">Aurélia Desplain</w:t>
              </w:r>
            </w:hyperlink>
          </w:p>
          <w:p>
            <w:pPr/>
            <w:r>
              <w:rPr/>
              <w:t xml:space="preserve">2019</w:t>
            </w:r>
          </w:p>
          <w:p>
            <w:pPr/>
            <w:r>
              <w:rPr/>
              <w:t xml:space="preserve">Autre publication scientifique</w:t>
            </w:r>
          </w:p>
          <w:p>
            <w:pPr/>
            <w:hyperlink r:id="rId21" w:history="1">
              <w:r>
                <w:rPr>
                  <w:color w:val="#410a8c"/>
                  <w:u w:val="single"/>
                </w:rPr>
                <w:t xml:space="preserve">hal-02373671v2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Quel est la couleur du Belfran à Tianjin ? (En)quête d’authenticité pour retracer l’histoire du patrimoine architectural à Tianjin</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2" w:history="1">
              <w:r>
                <w:rPr>
                  <w:color w:val="#410a8c"/>
                  <w:u w:val="single"/>
                </w:rPr>
                <w:t xml:space="preserve">hal-04210512v1</w:t>
              </w:r>
            </w:hyperlink>
          </w:p>
        </w:tc>
      </w:tr>
      <w:tr>
        <w:trPr/>
        <w:tc>
          <w:tcPr>
            <w:noWrap/>
          </w:tcPr>
          <w:p>
            <w:pPr>
              <w:spacing w:after="200"/>
            </w:pPr>
            <w:hyperlink r:id="rId23" w:history="1">
              <w:r>
                <w:rPr>
                  <w:color w:val="1e198e"/>
                  <w:b w:val="1"/>
                  <w:bCs w:val="1"/>
                  <w:u w:val="single"/>
                </w:rPr>
                <w:t xml:space="preserve">Les bâtiments du Crédit Foncier d’Extrême Orient dans la concession française de Tianjin (1907-1956) : pour un récit visuel spatialisé</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3" w:history="1">
              <w:r>
                <w:rPr>
                  <w:color w:val="#410a8c"/>
                  <w:u w:val="single"/>
                </w:rPr>
                <w:t xml:space="preserve">hal-04210509v1</w:t>
              </w:r>
            </w:hyperlink>
          </w:p>
        </w:tc>
      </w:tr>
      <w:tr>
        <w:trPr/>
        <w:tc>
          <w:tcPr>
            <w:noWrap/>
          </w:tcPr>
          <w:p>
            <w:pPr>
              <w:spacing w:after="200"/>
            </w:pPr>
            <w:hyperlink r:id="rId24" w:history="1">
              <w:r>
                <w:rPr>
                  <w:color w:val="1e198e"/>
                  <w:b w:val="1"/>
                  <w:bCs w:val="1"/>
                  <w:u w:val="single"/>
                </w:rPr>
                <w:t xml:space="preserve">Histoires de nature. Une collection participative sur les changements environnementaux</w:t>
              </w:r>
            </w:hyperlink>
          </w:p>
          <w:p>
            <w:pPr/>
            <w:hyperlink r:id="rId8" w:history="1">
              <w:r>
                <w:rPr>
                  <w:color w:val="#410a8c"/>
                  <w:u w:val="single"/>
                </w:rPr>
                <w:t xml:space="preserve">Aurélia Desplain</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p>
          <w:p>
            <w:pPr/>
            <w:r>
              <w:rPr/>
              <w:t xml:space="preserve">2022</w:t>
            </w:r>
          </w:p>
          <w:p>
            <w:pPr/>
            <w:r>
              <w:rPr/>
              <w:t xml:space="preserve">Pré-publication, Document de travail</w:t>
            </w:r>
          </w:p>
          <w:p>
            <w:pPr/>
            <w:hyperlink r:id="rId24" w:history="1">
              <w:r>
                <w:rPr>
                  <w:color w:val="#410a8c"/>
                  <w:u w:val="single"/>
                </w:rPr>
                <w:t xml:space="preserve">hal-04210505v1</w:t>
              </w:r>
            </w:hyperlink>
          </w:p>
        </w:tc>
      </w:tr>
      <w:tr>
        <w:trPr/>
        <w:tc>
          <w:tcPr>
            <w:noWrap/>
          </w:tcPr>
          <w:p>
            <w:pPr>
              <w:spacing w:after="200"/>
            </w:pPr>
            <w:hyperlink r:id="rId25" w:history="1">
              <w:r>
                <w:rPr>
                  <w:color w:val="1e198e"/>
                  <w:b w:val="1"/>
                  <w:bCs w:val="1"/>
                  <w:u w:val="single"/>
                </w:rPr>
                <w:t xml:space="preserve">Je travaille, donc je m’émancipe. La fabrique de l’émancipation de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5" w:history="1">
              <w:r>
                <w:rPr>
                  <w:color w:val="#410a8c"/>
                  <w:u w:val="single"/>
                </w:rPr>
                <w:t xml:space="preserve">hal-02138736v1</w:t>
              </w:r>
            </w:hyperlink>
          </w:p>
        </w:tc>
      </w:tr>
      <w:tr>
        <w:trPr/>
        <w:tc>
          <w:tcPr>
            <w:noWrap/>
          </w:tcPr>
          <w:p>
            <w:pPr>
              <w:spacing w:after="200"/>
            </w:pPr>
            <w:hyperlink r:id="rId26" w:history="1">
              <w:r>
                <w:rPr>
                  <w:color w:val="1e198e"/>
                  <w:b w:val="1"/>
                  <w:bCs w:val="1"/>
                  <w:u w:val="single"/>
                </w:rPr>
                <w:t xml:space="preserve">Empower dagongmei : entreprise sociale et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6" w:history="1">
              <w:r>
                <w:rPr>
                  <w:color w:val="#410a8c"/>
                  <w:u w:val="single"/>
                </w:rPr>
                <w:t xml:space="preserve">hal-02315445v1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filles du café : Anthropologie de la fabrique du sujet dagongmei et de son empowerment, Kunming province du Yunnan, Chine</w:t>
              </w:r>
            </w:hyperlink>
          </w:p>
          <w:p>
            <w:pPr/>
            <w:hyperlink r:id="rId8" w:history="1">
              <w:r>
                <w:rPr>
                  <w:color w:val="#410a8c"/>
                  <w:u w:val="single"/>
                </w:rPr>
                <w:t xml:space="preserve">Aurélia Desplain</w:t>
              </w:r>
            </w:hyperlink>
          </w:p>
          <w:p>
            <w:pPr/>
            <w:r>
              <w:rPr/>
              <w:t xml:space="preserve">Anthropologie sociale et ethnologie. Université de Bordeaux, 2017. Français. </w:t>
            </w:r>
            <w:hyperlink r:id="rId28" w:history="1">
              <w:r>
                <w:rPr>
                  <w:color w:val="#410a8c"/>
                  <w:u w:val="single"/>
                </w:rPr>
                <w:t xml:space="preserve">⟨NNT : 2017BORD0782⟩</w:t>
              </w:r>
            </w:hyperlink>
          </w:p>
          <w:p>
            <w:pPr/>
            <w:r>
              <w:rPr/>
              <w:t xml:space="preserve">Thèse</w:t>
            </w:r>
          </w:p>
          <w:p>
            <w:pPr/>
            <w:hyperlink r:id="rId27" w:history="1">
              <w:r>
                <w:rPr>
                  <w:color w:val="#410a8c"/>
                  <w:u w:val="single"/>
                </w:rPr>
                <w:t xml:space="preserve">tel-01702345v1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chroniques Histoires de nature</w:t>
              </w:r>
            </w:hyperlink>
          </w:p>
          <w:p>
            <w:pPr/>
            <w:hyperlink r:id="rId8" w:history="1">
              <w:r>
                <w:rPr>
                  <w:color w:val="#410a8c"/>
                  <w:u w:val="single"/>
                </w:rPr>
                <w:t xml:space="preserve">Aurélia Desplain</w:t>
              </w:r>
            </w:hyperlink>
          </w:p>
          <w:p>
            <w:pPr/>
            <w:r>
              <w:rPr/>
              <w:t xml:space="preserve">2022</w:t>
            </w:r>
          </w:p>
          <w:p>
            <w:pPr/>
            <w:r>
              <w:rPr/>
              <w:t xml:space="preserve">Article de blog scientifique</w:t>
            </w:r>
          </w:p>
          <w:p>
            <w:pPr/>
            <w:hyperlink r:id="rId29" w:history="1">
              <w:r>
                <w:rPr>
                  <w:color w:val="#410a8c"/>
                  <w:u w:val="single"/>
                </w:rPr>
                <w:t xml:space="preserve">hal-04210518v1</w:t>
              </w:r>
            </w:hyperlink>
          </w:p>
        </w:tc>
      </w:tr>
      <w:tr>
        <w:trPr/>
        <w:tc>
          <w:tcPr>
            <w:noWrap/>
          </w:tcPr>
          <w:p>
            <w:pPr>
              <w:spacing w:after="200"/>
            </w:pPr>
            <w:hyperlink r:id="rId30" w:history="1">
              <w:r>
                <w:rPr>
                  <w:color w:val="1e198e"/>
                  <w:b w:val="1"/>
                  <w:bCs w:val="1"/>
                  <w:u w:val="single"/>
                </w:rPr>
                <w:t xml:space="preserve">Terrain d’étude : sensibilité et relations durables</w:t>
              </w:r>
            </w:hyperlink>
          </w:p>
          <w:p>
            <w:pPr/>
            <w:hyperlink r:id="rId8" w:history="1">
              <w:r>
                <w:rPr>
                  <w:color w:val="#410a8c"/>
                  <w:u w:val="single"/>
                </w:rPr>
                <w:t xml:space="preserve">Aurélia Desplain</w:t>
              </w:r>
            </w:hyperlink>
          </w:p>
          <w:p>
            <w:pPr/>
            <w:r>
              <w:rPr/>
              <w:t xml:space="preserve">2019</w:t>
            </w:r>
          </w:p>
          <w:p>
            <w:pPr/>
            <w:r>
              <w:rPr/>
              <w:t xml:space="preserve">Article de blog scientifique</w:t>
            </w:r>
          </w:p>
          <w:p>
            <w:pPr/>
            <w:hyperlink r:id="rId30" w:history="1">
              <w:r>
                <w:rPr>
                  <w:color w:val="#410a8c"/>
                  <w:u w:val="single"/>
                </w:rPr>
                <w:t xml:space="preserve">hal-04210519v1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7267v1" TargetMode="External"/><Relationship Id="rId8" Type="http://schemas.openxmlformats.org/officeDocument/2006/relationships/hyperlink" Target="https://hal.science/search/index/?q=*&amp;authFullName_s=Aur&#233;lia Desplain" TargetMode="External"/><Relationship Id="rId9" Type="http://schemas.openxmlformats.org/officeDocument/2006/relationships/hyperlink" Target="https://hal.science/hal-03914501v1" TargetMode="External"/><Relationship Id="rId10" Type="http://schemas.openxmlformats.org/officeDocument/2006/relationships/hyperlink" Target="https://hal.science/search/index/?q=*&amp;authFullName_s=Isabelle Thireau" TargetMode="External"/><Relationship Id="rId11" Type="http://schemas.openxmlformats.org/officeDocument/2006/relationships/hyperlink" Target="https://dx.doi.org/10.4000/revuehn.3137" TargetMode="External"/><Relationship Id="rId12" Type="http://schemas.openxmlformats.org/officeDocument/2006/relationships/hyperlink" Target="https://hal.science/hal-02134077v2" TargetMode="External"/><Relationship Id="rId13" Type="http://schemas.openxmlformats.org/officeDocument/2006/relationships/hyperlink" Target="https://dx.doi.org/10.3138/ttr.40.2.295" TargetMode="External"/><Relationship Id="rId14" Type="http://schemas.openxmlformats.org/officeDocument/2006/relationships/hyperlink" Target="https://hal.science/hal-04210522v1" TargetMode="External"/><Relationship Id="rId15" Type="http://schemas.openxmlformats.org/officeDocument/2006/relationships/hyperlink" Target="https://hal.science/search/index/?q=*&amp;authFullName_s=Marie-France Mifune" TargetMode="External"/><Relationship Id="rId16" Type="http://schemas.openxmlformats.org/officeDocument/2006/relationships/hyperlink" Target="https://hal.science/search/index/?q=*&amp;authFullName_s=Fr&#233;d&#233;rique Chlous" TargetMode="External"/><Relationship Id="rId17" Type="http://schemas.openxmlformats.org/officeDocument/2006/relationships/hyperlink" Target="https://hal.science/search/index/?q=*&amp;authFullName_s=Romain Julliard" TargetMode="External"/><Relationship Id="rId18" Type="http://schemas.openxmlformats.org/officeDocument/2006/relationships/hyperlink" Target="https://hal.science/search/index/?q=*&amp;authFullName_s=Alicia Mansilla-Sanchez" TargetMode="External"/><Relationship Id="rId19" Type="http://schemas.openxmlformats.org/officeDocument/2006/relationships/hyperlink" Target="https://hal.science/hal-03894455v1" TargetMode="External"/><Relationship Id="rId20" Type="http://schemas.openxmlformats.org/officeDocument/2006/relationships/hyperlink" Target="https://hal.science/search/index/?q=*&amp;authFullName_s=Davide Gherdevich" TargetMode="External"/><Relationship Id="rId21" Type="http://schemas.openxmlformats.org/officeDocument/2006/relationships/hyperlink" Target="https://hal.science/hal-02373671v2" TargetMode="External"/><Relationship Id="rId22" Type="http://schemas.openxmlformats.org/officeDocument/2006/relationships/hyperlink" Target="https://hal.science/hal-04210512v1" TargetMode="External"/><Relationship Id="rId23" Type="http://schemas.openxmlformats.org/officeDocument/2006/relationships/hyperlink" Target="https://hal.science/hal-04210509v1" TargetMode="External"/><Relationship Id="rId24" Type="http://schemas.openxmlformats.org/officeDocument/2006/relationships/hyperlink" Target="https://hal.science/hal-04210505v1" TargetMode="External"/><Relationship Id="rId25" Type="http://schemas.openxmlformats.org/officeDocument/2006/relationships/hyperlink" Target="https://hal.science/hal-02138736v1" TargetMode="External"/><Relationship Id="rId26" Type="http://schemas.openxmlformats.org/officeDocument/2006/relationships/hyperlink" Target="https://hal.science/hal-02315445v1" TargetMode="External"/><Relationship Id="rId27" Type="http://schemas.openxmlformats.org/officeDocument/2006/relationships/hyperlink" Target="https://theses.hal.science/tel-01702345v1" TargetMode="External"/><Relationship Id="rId28" Type="http://schemas.openxmlformats.org/officeDocument/2006/relationships/hyperlink" Target="https://www.theses.fr/2017BORD0782" TargetMode="External"/><Relationship Id="rId29" Type="http://schemas.openxmlformats.org/officeDocument/2006/relationships/hyperlink" Target="https://hal.science/hal-04210518v1" TargetMode="External"/><Relationship Id="rId30" Type="http://schemas.openxmlformats.org/officeDocument/2006/relationships/hyperlink" Target="https://hal.science/hal-04210519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Desplain</dc:title>
  <dc:description>CV</dc:description>
  <dc:subject/>
  <cp:keywords/>
  <cp:category/>
  <cp:lastModifiedBy/>
  <dcterms:created xsi:type="dcterms:W3CDTF">2026-03-15T05:29:53+01:00</dcterms:created>
  <dcterms:modified xsi:type="dcterms:W3CDTF">2026-03-15T05:29:53+01:00</dcterms:modified>
</cp:coreProperties>
</file>

<file path=docProps/custom.xml><?xml version="1.0" encoding="utf-8"?>
<Properties xmlns="http://schemas.openxmlformats.org/officeDocument/2006/custom-properties" xmlns:vt="http://schemas.openxmlformats.org/officeDocument/2006/docPropsVTypes"/>
</file>