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Aurélia Lamiroy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de nouveaux concepts philosophiques dans la protection des droits humains en Europe: l’exemple du concept de &amp;quot;personne vulnérable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Lamiroy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hal-04429956v1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l'âge avançant en droit de la consommation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Lamiroy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 et droit : quelles dialectiques ?</w:t>
            </w:r>
            <w:r>
              <w:rPr/>
              <w:t xml:space="preserve">, Université d'Artois, Dec 2021, Douais,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hal-04429800v1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à la justice pénale pour les personnes étrangères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Lamiroy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 et Immigration</w:t>
            </w:r>
            <w:r>
              <w:rPr/>
              <w:t xml:space="preserve">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hal-04533769v1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des conditions de travail pour les personnes vulnérables : l’exemple de l’emploi des personnes détenues tel que conçu par la CEDH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Lamiroy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vulnérabilités au travail, regards croisés des sciences sociales en Europe</w:t>
            </w:r>
            <w:r>
              <w:rPr/>
              <w:t xml:space="preserve">, Centre Durkheim, Cérep, Université de Bordeaux, CNRS,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hal-04429826v1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call for a right to housing toward the most vulnerable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Lamiroy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Icon·s Conference, the International society of Public law</w:t>
            </w:r>
            <w:r>
              <w:rPr/>
              <w:t xml:space="preserve">, Icon·s Conference, Jun 2022, Wroclaw, Poland,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hal-04429790v1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des conditions de travail pour les personnes vulnérables : l’exemple de l’emploi des personnes détenues tel que conçu par la CEDH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Lamiroy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 à la vulnérabilisation au travail (dirigé par Samuel Julhe)</w:t>
            </w:r>
            <w:r>
              <w:rPr/>
              <w:t xml:space="preserve">, Le Geste,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hal-04429950v1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protection renforcée des personnes vulnérables devant la Cour européenne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Lamiroy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Vulnérabilité et accès au juge (dirigé par Romain Laulier et Blandine Mallevaey)</w:t>
            </w:r>
            <w:r>
              <w:rPr/>
              <w:t xml:space="preserve">, Institut francophone pour la justice et la démocratie,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hal-04429943v1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29956v1" TargetMode="External"/><Relationship Id="rId8" Type="http://schemas.openxmlformats.org/officeDocument/2006/relationships/hyperlink" Target="https://hal.science/search/index/?q=*&amp;authFullName_s=Aur&#233;lia Lamiroy" TargetMode="External"/><Relationship Id="rId9" Type="http://schemas.openxmlformats.org/officeDocument/2006/relationships/hyperlink" Target="https://hal.science/hal-04429800v1" TargetMode="External"/><Relationship Id="rId10" Type="http://schemas.openxmlformats.org/officeDocument/2006/relationships/hyperlink" Target="https://hal.science/hal-04533769v1" TargetMode="External"/><Relationship Id="rId11" Type="http://schemas.openxmlformats.org/officeDocument/2006/relationships/hyperlink" Target="https://hal.science/hal-04429826v1" TargetMode="External"/><Relationship Id="rId12" Type="http://schemas.openxmlformats.org/officeDocument/2006/relationships/hyperlink" Target="https://hal.science/hal-04429790v1" TargetMode="External"/><Relationship Id="rId13" Type="http://schemas.openxmlformats.org/officeDocument/2006/relationships/hyperlink" Target="https://hal.science/hal-04429950v1" TargetMode="External"/><Relationship Id="rId14" Type="http://schemas.openxmlformats.org/officeDocument/2006/relationships/hyperlink" Target="https://hal.science/hal-04429943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Aurélia Lamiroy</dc:title>
  <dc:description>CV</dc:description>
  <dc:subject/>
  <cp:keywords/>
  <cp:category/>
  <cp:lastModifiedBy/>
  <dcterms:created xsi:type="dcterms:W3CDTF">2026-03-15T13:53:50+01:00</dcterms:created>
  <dcterms:modified xsi:type="dcterms:W3CDTF">2026-03-15T13:53:50+01:00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