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Aurelie Prignon </w:t></w:r><w:r><w:rPr><w:color w:val="641e6e"/></w:rPr><w:t xml:space="preserve">Head of the Positronic Molecular Imaging Laboratory (Sorbonne University, UMS28 Phenotyping of small animal, Tenon Hospital, Paris, France)Radiation Safety Officer in sealed & unsealed Sources and X-ray generator (training in 2018, 2013 and 2009)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Modular One-Pot Strategy for the Synthesis of Heterobivalent Tracers</w:t></w:r></w:hyperlink></w:p><w:p><w:pPr/><w:hyperlink r:id="rId8" w:history="1"><w:r><w:rPr><w:color w:val="#410a8c"/><w:u w:val="single"/></w:rPr><w:t xml:space="preserve">Thibaud Bailly</w:t></w:r></w:hyperlink><w:r><w:rPr/><w:t xml:space="preserve">,</w:t></w:r><w:hyperlink r:id="rId9" w:history="1"><w:r><w:rPr><w:color w:val="#410a8c"/><w:u w:val="single"/></w:rPr><w:t xml:space="preserve">Sacha Bodin</w:t></w:r></w:hyperlink><w:r><w:rPr/><w:t xml:space="preserve">,</w:t></w:r><w:hyperlink r:id="rId10" w:history="1"><w:r><w:rPr><w:color w:val="#410a8c"/><w:u w:val="single"/></w:rPr><w:t xml:space="preserve">Victor Goncalves</w:t></w:r></w:hyperlink><w:r><w:rPr/><w:t xml:space="preserve">,</w:t></w:r><w:hyperlink r:id="rId11" w:history="1"><w:r><w:rPr><w:color w:val="#410a8c"/><w:u w:val="single"/></w:rPr><w:t xml:space="preserve">Franck Denat</w:t></w:r></w:hyperlink><w:r><w:rPr/><w:t xml:space="preserve">,</w:t></w:r><w:hyperlink r:id="rId12" w:history="1"><w:r><w:rPr><w:color w:val="#410a8c"/><w:u w:val="single"/></w:rPr><w:t xml:space="preserve">Clément Morgat</w:t></w:r></w:hyperlink><w:r><w:rPr/><w:t xml:space="preserve">et al.</w:t></w:r></w:p><w:p><w:pPr/><w:r><w:rPr><w:i w:val="1"/><w:iCs w:val="1"/></w:rPr><w:t xml:space="preserve">ACS Medicinal Chemistry Letters</w:t></w:r><w:r><w:rPr/><w:t xml:space="preserve">, In press, </w:t></w:r><w:hyperlink r:id="rId13" w:history="1"><w:r><w:rPr><w:color w:val="#410a8c"/><w:u w:val="single"/></w:rPr><w:t xml:space="preserve">⟨10.1021/acsmedchemlett.3c00057⟩</w:t></w:r></w:hyperlink></w:p><w:p><w:pPr/><w:r><w:rPr/><w:t xml:space="preserve">Article dans une revue</w:t></w:r></w:p><w:p><w:pPr/><w:hyperlink r:id="rId7" w:history="1"><w:r><w:rPr><w:color w:val="#410a8c"/><w:u w:val="single"/></w:rPr><w:t xml:space="preserve">hal-04087376v1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Positron Emission Tomography Imaging of Neurotensin Receptor-Positive Tumors with 68 Ga-Labeled Antagonists: The Chelate Makes the Difference Again</w:t></w:r></w:hyperlink></w:p><w:p><w:pPr/><w:hyperlink r:id="rId15" w:history="1"><w:r><w:rPr><w:color w:val="#410a8c"/><w:u w:val="single"/></w:rPr><w:t xml:space="preserve">Emma Renard</w:t></w:r></w:hyperlink><w:r><w:rPr/><w:t xml:space="preserve">,</w:t></w:r><w:hyperlink r:id="rId16" w:history="1"><w:r><w:rPr><w:color w:val="#410a8c"/><w:u w:val="single"/></w:rPr><w:t xml:space="preserve">Mathieu Moreau</w:t></w:r></w:hyperlink><w:r><w:rPr/><w:t xml:space="preserve">,</w:t></w:r><w:hyperlink r:id="rId17" w:history="1"><w:r><w:rPr><w:color w:val="#410a8c"/><w:u w:val="single"/></w:rPr><w:t xml:space="preserve">Pierre-Simon Bellaye</w:t></w:r></w:hyperlink><w:r><w:rPr/><w:t xml:space="preserve">,</w:t></w:r><w:hyperlink r:id="rId18" w:history="1"><w:r><w:rPr><w:color w:val="#410a8c"/><w:u w:val="single"/></w:rPr><w:t xml:space="preserve">Mélanie Guillemin</w:t></w:r></w:hyperlink><w:r><w:rPr/><w:t xml:space="preserve">,</w:t></w:r><w:hyperlink r:id="rId19" w:history="1"><w:r><w:rPr><w:color w:val="#410a8c"/><w:u w:val="single"/></w:rPr><w:t xml:space="preserve">Bertrand Collin</w:t></w:r></w:hyperlink><w:r><w:rPr/><w:t xml:space="preserve">et al.</w:t></w:r></w:p><w:p><w:pPr/><w:r><w:rPr><w:i w:val="1"/><w:iCs w:val="1"/></w:rPr><w:t xml:space="preserve">Journal of Medicinal Chemistry</w:t></w:r><w:r><w:rPr/><w:t xml:space="preserve">, 2021, 64 (12), pp.8564-8578. </w:t></w:r><w:hyperlink r:id="rId20" w:history="1"><w:r><w:rPr><w:color w:val="#410a8c"/><w:u w:val="single"/></w:rPr><w:t xml:space="preserve">⟨10.1021/acs.jmedchem.1c00523⟩</w:t></w:r></w:hyperlink></w:p><w:p><w:pPr/><w:r><w:rPr/><w:t xml:space="preserve">Article dans une revue</w:t></w:r></w:p><w:p><w:pPr/><w:hyperlink r:id="rId14" w:history="1"><w:r><w:rPr><w:color w:val="#410a8c"/><w:u w:val="single"/></w:rPr><w:t xml:space="preserve">hal-03470823v1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Positron Emission Tomography Imaging of Neurotensin Receptor-Positive Tumors with 68 Ga-Labeled Antagonists: The Chelate Makes the Difference Again</w:t></w:r></w:hyperlink></w:p><w:p><w:pPr/><w:hyperlink r:id="rId15" w:history="1"><w:r><w:rPr><w:color w:val="#410a8c"/><w:u w:val="single"/></w:rPr><w:t xml:space="preserve">Emma Renard</w:t></w:r></w:hyperlink><w:r><w:rPr/><w:t xml:space="preserve">,</w:t></w:r><w:hyperlink r:id="rId16" w:history="1"><w:r><w:rPr><w:color w:val="#410a8c"/><w:u w:val="single"/></w:rPr><w:t xml:space="preserve">Mathieu Moreau</w:t></w:r></w:hyperlink><w:r><w:rPr/><w:t xml:space="preserve">,</w:t></w:r><w:hyperlink r:id="rId17" w:history="1"><w:r><w:rPr><w:color w:val="#410a8c"/><w:u w:val="single"/></w:rPr><w:t xml:space="preserve">Pierre-Simon Bellaye</w:t></w:r></w:hyperlink><w:r><w:rPr/><w:t xml:space="preserve">,</w:t></w:r><w:hyperlink r:id="rId18" w:history="1"><w:r><w:rPr><w:color w:val="#410a8c"/><w:u w:val="single"/></w:rPr><w:t xml:space="preserve">Mélanie Guillemin</w:t></w:r></w:hyperlink><w:r><w:rPr/><w:t xml:space="preserve">,</w:t></w:r><w:hyperlink r:id="rId19" w:history="1"><w:r><w:rPr><w:color w:val="#410a8c"/><w:u w:val="single"/></w:rPr><w:t xml:space="preserve">Bertrand Collin</w:t></w:r></w:hyperlink><w:r><w:rPr/><w:t xml:space="preserve">et al.</w:t></w:r></w:p><w:p><w:pPr/><w:r><w:rPr><w:i w:val="1"/><w:iCs w:val="1"/></w:rPr><w:t xml:space="preserve">Journal of Medicinal Chemistry</w:t></w:r><w:r><w:rPr/><w:t xml:space="preserve">, 2021, 64 (12), pp.8564-8578. </w:t></w:r><w:hyperlink r:id="rId20" w:history="1"><w:r><w:rPr><w:color w:val="#410a8c"/><w:u w:val="single"/></w:rPr><w:t xml:space="preserve">⟨10.1021/acs.jmedchem.1c00523⟩</w:t></w:r></w:hyperlink></w:p><w:p><w:pPr/><w:r><w:rPr/><w:t xml:space="preserve">Article dans une revue</w:t></w:r><w:r><w:rPr/><w:t xml:space="preserve"> (article de synthèse)</w:t></w:r></w:p><w:p><w:pPr/><w:hyperlink r:id="rId21" w:history="1"><w:r><w:rPr><w:color w:val="#410a8c"/><w:u w:val="single"/></w:rPr><w:t xml:space="preserve">hal-04028618v1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Gout and pseudo-gout-related crystals promote GLUT1-mediated glycolysis that governs NLRP3 and interleukin-1β activation on macrophages</w:t></w:r></w:hyperlink></w:p><w:p><w:pPr/><w:hyperlink r:id="rId23" w:history="1"><w:r><w:rPr><w:color w:val="#410a8c"/><w:u w:val="single"/></w:rPr><w:t xml:space="preserve">Felix Renaudin</w:t></w:r></w:hyperlink><w:r><w:rPr/><w:t xml:space="preserve">,</w:t></w:r><w:hyperlink r:id="rId24" w:history="1"><w:r><w:rPr><w:color w:val="#410a8c"/><w:u w:val="single"/></w:rPr><w:t xml:space="preserve">Lucie Orliaguet</w:t></w:r></w:hyperlink><w:r><w:rPr/><w:t xml:space="preserve">,</w:t></w:r><w:hyperlink r:id="rId25" w:history="1"><w:r><w:rPr><w:color w:val="#410a8c"/><w:u w:val="single"/></w:rPr><w:t xml:space="preserve">Florence Castelli</w:t></w:r></w:hyperlink><w:r><w:rPr/><w:t xml:space="preserve">,</w:t></w:r><w:hyperlink r:id="rId26" w:history="1"><w:r><w:rPr><w:color w:val="#410a8c"/><w:u w:val="single"/></w:rPr><w:t xml:space="preserve">François Fenaille</w:t></w:r></w:hyperlink><w:r><w:rPr/><w:t xml:space="preserve">,</w:t></w:r><w:hyperlink r:id="rId27" w:history="1"><w:r><w:rPr><w:color w:val="#410a8c"/><w:u w:val="single"/></w:rPr><w:t xml:space="preserve">Aurelie Prignon</w:t></w:r></w:hyperlink><w:r><w:rPr/><w:t xml:space="preserve">et al.</w:t></w:r></w:p><w:p><w:pPr/><w:r><w:rPr><w:i w:val="1"/><w:iCs w:val="1"/></w:rPr><w:t xml:space="preserve">Annals of the Rheumatic Diseases</w:t></w:r><w:r><w:rPr/><w:t xml:space="preserve">, 2020, 79 (11), pp.1506-1514. </w:t></w:r><w:hyperlink r:id="rId28" w:history="1"><w:r><w:rPr><w:color w:val="#410a8c"/><w:u w:val="single"/></w:rPr><w:t xml:space="preserve">⟨10.1136/annrheumdis-2020-217342⟩</w:t></w:r></w:hyperlink></w:p><w:p><w:pPr/><w:r><w:rPr/><w:t xml:space="preserve">Article dans une revue</w:t></w:r></w:p><w:p><w:pPr/><w:hyperlink r:id="rId22" w:history="1"><w:r><w:rPr><w:color w:val="#410a8c"/><w:u w:val="single"/></w:rPr><w:t xml:space="preserve">hal-03203907v1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Design of Bimodal Ligands of Neurotensin Receptor 1 for Positron Emission Tomography Imaging and Fluorescence-Guided Surgery of Pancreatic Cancer</w:t></w:r></w:hyperlink></w:p><w:p><w:pPr/><w:hyperlink r:id="rId15" w:history="1"><w:r><w:rPr><w:color w:val="#410a8c"/><w:u w:val="single"/></w:rPr><w:t xml:space="preserve">Emma Renard</w:t></w:r></w:hyperlink><w:r><w:rPr/><w:t xml:space="preserve">,</w:t></w:r><w:hyperlink r:id="rId30" w:history="1"><w:r><w:rPr><w:color w:val="#410a8c"/><w:u w:val="single"/></w:rPr><w:t xml:space="preserve">Pierre-Alix Dancer</w:t></w:r></w:hyperlink><w:r><w:rPr/><w:t xml:space="preserve">,</w:t></w:r><w:hyperlink r:id="rId31" w:history="1"><w:r><w:rPr><w:color w:val="#410a8c"/><w:u w:val="single"/></w:rPr><w:t xml:space="preserve">Christophe Portal</w:t></w:r></w:hyperlink><w:r><w:rPr/><w:t xml:space="preserve">,</w:t></w:r><w:hyperlink r:id="rId11" w:history="1"><w:r><w:rPr><w:color w:val="#410a8c"/><w:u w:val="single"/></w:rPr><w:t xml:space="preserve">Franck Denat</w:t></w:r></w:hyperlink><w:r><w:rPr/><w:t xml:space="preserve">,</w:t></w:r><w:hyperlink r:id="rId32" w:history="1"><w:r><w:rPr><w:color w:val="#410a8c"/><w:u w:val="single"/></w:rPr><w:t xml:space="preserve">Aurélie Prignon</w:t></w:r></w:hyperlink><w:r><w:rPr/><w:t xml:space="preserve">et al.</w:t></w:r></w:p><w:p><w:pPr/><w:r><w:rPr><w:i w:val="1"/><w:iCs w:val="1"/></w:rPr><w:t xml:space="preserve">Journal of Medicinal Chemistry</w:t></w:r><w:r><w:rPr/><w:t xml:space="preserve">, 2020, 63 (5), pp.2426-2433. </w:t></w:r><w:hyperlink r:id="rId33" w:history="1"><w:r><w:rPr><w:color w:val="#410a8c"/><w:u w:val="single"/></w:rPr><w:t xml:space="preserve">⟨10.1021/acs.jmedchem.9b01407⟩</w:t></w:r></w:hyperlink></w:p><w:p><w:pPr/><w:r><w:rPr/><w:t xml:space="preserve">Article dans une revue</w:t></w:r></w:p><w:p><w:pPr/><w:hyperlink r:id="rId29" w:history="1"><w:r><w:rPr><w:color w:val="#410a8c"/><w:u w:val="single"/></w:rPr><w:t xml:space="preserve">hal-03470934v1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comparative study of peptide-based imaging agents [ 68 Ga]Ga-PSMA-11, [ 68 Ga]Ga- AMBA, [ 68 Ga]Ga-NODAGA-RGD and [ 68 Ga]Ga-DOTA-NT-20.3 in preclinical prostate tumour models</w:t></w:r></w:hyperlink></w:p><w:p><w:pPr/><w:hyperlink r:id="rId35" w:history="1"><w:r><w:rPr><w:color w:val="#410a8c"/><w:u w:val="single"/></w:rPr><w:t xml:space="preserve">Jules Zhang-Yin</w:t></w:r></w:hyperlink><w:r><w:rPr/><w:t xml:space="preserve">,</w:t></w:r><w:hyperlink r:id="rId36" w:history="1"><w:r><w:rPr><w:color w:val="#410a8c"/><w:u w:val="single"/></w:rPr><w:t xml:space="preserve">Claire Provost</w:t></w:r></w:hyperlink><w:r><w:rPr/><w:t xml:space="preserve">,</w:t></w:r><w:hyperlink r:id="rId37" w:history="1"><w:r><w:rPr><w:color w:val="#410a8c"/><w:u w:val="single"/></w:rPr><w:t xml:space="preserve">Geraldine Cancel-Tassin</w:t></w:r></w:hyperlink><w:r><w:rPr/><w:t xml:space="preserve">,</w:t></w:r><w:hyperlink r:id="rId38" w:history="1"><w:r><w:rPr><w:color w:val="#410a8c"/><w:u w:val="single"/></w:rPr><w:t xml:space="preserve">Timofei Rusu</w:t></w:r></w:hyperlink><w:r><w:rPr/><w:t xml:space="preserve">,</w:t></w:r><w:hyperlink r:id="rId39" w:history="1"><w:r><w:rPr><w:color w:val="#410a8c"/><w:u w:val="single"/></w:rPr><w:t xml:space="preserve">Mallaurie Penent</w:t></w:r></w:hyperlink><w:r><w:rPr/><w:t xml:space="preserve">et al.</w:t></w:r></w:p><w:p><w:pPr/><w:r><w:rPr><w:i w:val="1"/><w:iCs w:val="1"/></w:rPr><w:t xml:space="preserve">Nuclear Medicine and Biology</w:t></w:r><w:r><w:rPr/><w:t xml:space="preserve">, 2020, 84-85, pp.88-95. </w:t></w:r><w:hyperlink r:id="rId40" w:history="1"><w:r><w:rPr><w:color w:val="#410a8c"/><w:u w:val="single"/></w:rPr><w:t xml:space="preserve">⟨10.1016/j.nucmedbio.2020.03.005⟩</w:t></w:r></w:hyperlink></w:p><w:p><w:pPr/><w:r><w:rPr/><w:t xml:space="preserve">Article dans une revue</w:t></w:r></w:p><w:p><w:pPr/><w:hyperlink r:id="rId34" w:history="1"><w:r><w:rPr><w:color w:val="#410a8c"/><w:u w:val="single"/></w:rPr><w:t xml:space="preserve">hal-02879755v1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[68Ga]RGD Versus [18F]FDG PET Imaging in Monitoring Treatment Response of a Mouse Model of Human Glioblastoma Tumor with Bevacizumab and/or Temozolomide</w:t></w:r></w:hyperlink></w:p><w:p><w:pPr/><w:hyperlink r:id="rId36" w:history="1"><w:r><w:rPr><w:color w:val="#410a8c"/><w:u w:val="single"/></w:rPr><w:t xml:space="preserve">Claire Provost</w:t></w:r></w:hyperlink><w:r><w:rPr/><w:t xml:space="preserve">,</w:t></w:r><w:hyperlink r:id="rId42" w:history="1"><w:r><w:rPr><w:color w:val="#410a8c"/><w:u w:val="single"/></w:rPr><w:t xml:space="preserve">Laura Rozenblum-Beddok</w:t></w:r></w:hyperlink><w:r><w:rPr/><w:t xml:space="preserve">,</w:t></w:r><w:hyperlink r:id="rId43" w:history="1"><w:r><w:rPr><w:color w:val="#410a8c"/><w:u w:val="single"/></w:rPr><w:t xml:space="preserve">Valérie Nataf</w:t></w:r></w:hyperlink><w:r><w:rPr/><w:t xml:space="preserve">,</w:t></w:r><w:hyperlink r:id="rId44" w:history="1"><w:r><w:rPr><w:color w:val="#410a8c"/><w:u w:val="single"/></w:rPr><w:t xml:space="preserve">Fatiha Merabtene</w:t></w:r></w:hyperlink><w:r><w:rPr/><w:t xml:space="preserve">,</w:t></w:r><w:hyperlink r:id="rId32" w:history="1"><w:r><w:rPr><w:color w:val="#410a8c"/><w:u w:val="single"/></w:rPr><w:t xml:space="preserve">Aurélie Prignon</w:t></w:r></w:hyperlink><w:r><w:rPr/><w:t xml:space="preserve">et al.</w:t></w:r></w:p><w:p><w:pPr/><w:r><w:rPr><w:i w:val="1"/><w:iCs w:val="1"/></w:rPr><w:t xml:space="preserve">Molecular Imaging and Biology</w:t></w:r><w:r><w:rPr/><w:t xml:space="preserve">, 2019, 21 (2), pp.297-305. </w:t></w:r><w:hyperlink r:id="rId45" w:history="1"><w:r><w:rPr><w:color w:val="#410a8c"/><w:u w:val="single"/></w:rPr><w:t xml:space="preserve">⟨10.1007/s11307-018-1224-9⟩</w:t></w:r></w:hyperlink></w:p><w:p><w:pPr/><w:r><w:rPr/><w:t xml:space="preserve">Article dans une revue</w:t></w:r><w:r><w:rPr/><w:t xml:space="preserve"> (article de synthèse)</w:t></w:r></w:p><w:p><w:pPr/><w:hyperlink r:id="rId41" w:history="1"><w:r><w:rPr><w:color w:val="#410a8c"/><w:u w:val="single"/></w:rPr><w:t xml:space="preserve">hal-04028702v1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Hepatocellular Carcinomas With Mutational Activation of Beta-Catenin Require Choline and Can Be Detected by Positron Emission Tomography</w:t></w:r></w:hyperlink></w:p><w:p><w:pPr/><w:hyperlink r:id="rId47" w:history="1"><w:r><w:rPr><w:color w:val="#410a8c"/><w:u w:val="single"/></w:rPr><w:t xml:space="preserve">Angélique Gougelet</w:t></w:r></w:hyperlink><w:r><w:rPr/><w:t xml:space="preserve">,</w:t></w:r><w:hyperlink r:id="rId48" w:history="1"><w:r><w:rPr><w:color w:val="#410a8c"/><w:u w:val="single"/></w:rPr><w:t xml:space="preserve">Chiara Sartor</w:t></w:r></w:hyperlink><w:r><w:rPr/><w:t xml:space="preserve">,</w:t></w:r><w:hyperlink r:id="rId49" w:history="1"><w:r><w:rPr><w:color w:val="#410a8c"/><w:u w:val="single"/></w:rPr><w:t xml:space="preserve">Nadia Senni</w:t></w:r></w:hyperlink><w:r><w:rPr/><w:t xml:space="preserve">,</w:t></w:r><w:hyperlink r:id="rId50" w:history="1"><w:r><w:rPr><w:color w:val="#410a8c"/><w:u w:val="single"/></w:rPr><w:t xml:space="preserve">Julien Calderaro</w:t></w:r></w:hyperlink><w:r><w:rPr/><w:t xml:space="preserve">,</w:t></w:r><w:hyperlink r:id="rId51" w:history="1"><w:r><w:rPr><w:color w:val="#410a8c"/><w:u w:val="single"/></w:rPr><w:t xml:space="preserve">Laetitia Fartoux</w:t></w:r></w:hyperlink><w:r><w:rPr/><w:t xml:space="preserve">et al.</w:t></w:r></w:p><w:p><w:pPr/><w:r><w:rPr><w:i w:val="1"/><w:iCs w:val="1"/></w:rPr><w:t xml:space="preserve">Gastroenterology</w:t></w:r><w:r><w:rPr/><w:t xml:space="preserve">, 2019, 157 (3), pp.807-822. </w:t></w:r><w:hyperlink r:id="rId52" w:history="1"><w:r><w:rPr><w:color w:val="#410a8c"/><w:u w:val="single"/></w:rPr><w:t xml:space="preserve">⟨10.1053/j.gastro.2019.05.069⟩</w:t></w:r></w:hyperlink></w:p><w:p><w:pPr/><w:r><w:rPr/><w:t xml:space="preserve">Article dans une revue</w:t></w:r></w:p><w:p><w:pPr/><w:hyperlink r:id="rId46" w:history="1"><w:r><w:rPr><w:color w:val="#410a8c"/><w:u w:val="single"/></w:rPr><w:t xml:space="preserve">hal-02362960v1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Preclinical Evaluation of 68Ga-DOTA-NT-20.3: A Promising PET Imaging Probe To Discriminate Human Pancreatic Ductal Adenocarcinoma from Pancreatitis</w:t></w:r></w:hyperlink></w:p><w:p><w:pPr/><w:hyperlink r:id="rId32" w:history="1"><w:r><w:rPr><w:color w:val="#410a8c"/><w:u w:val="single"/></w:rPr><w:t xml:space="preserve">Aurélie Prignon</w:t></w:r></w:hyperlink><w:r><w:rPr/><w:t xml:space="preserve">,</w:t></w:r><w:hyperlink r:id="rId36" w:history="1"><w:r><w:rPr><w:color w:val="#410a8c"/><w:u w:val="single"/></w:rPr><w:t xml:space="preserve">Claire Provost</w:t></w:r></w:hyperlink><w:r><w:rPr/><w:t xml:space="preserve">,</w:t></w:r><w:hyperlink r:id="rId54" w:history="1"><w:r><w:rPr><w:color w:val="#410a8c"/><w:u w:val="single"/></w:rPr><w:t xml:space="preserve">Faisal Alshoukr</w:t></w:r></w:hyperlink><w:r><w:rPr/><w:t xml:space="preserve">,</w:t></w:r><w:hyperlink r:id="rId55" w:history="1"><w:r><w:rPr><w:color w:val="#410a8c"/><w:u w:val="single"/></w:rPr><w:t xml:space="preserve">Dominique Wendum</w:t></w:r></w:hyperlink><w:r><w:rPr/><w:t xml:space="preserve">,</w:t></w:r><w:hyperlink r:id="rId56" w:history="1"><w:r><w:rPr><w:color w:val="#410a8c"/><w:u w:val="single"/></w:rPr><w:t xml:space="preserve">Anne Couvelard</w:t></w:r></w:hyperlink><w:r><w:rPr/><w:t xml:space="preserve">et al.</w:t></w:r></w:p><w:p><w:pPr/><w:r><w:rPr><w:i w:val="1"/><w:iCs w:val="1"/></w:rPr><w:t xml:space="preserve">Molecular Pharmaceutics</w:t></w:r><w:r><w:rPr/><w:t xml:space="preserve">, 2019, 16 (6), pp.2776 - 2784. </w:t></w:r><w:hyperlink r:id="rId57" w:history="1"><w:r><w:rPr><w:color w:val="#410a8c"/><w:u w:val="single"/></w:rPr><w:t xml:space="preserve">⟨10.1021/acs.molpharmaceut.9b00283⟩</w:t></w:r></w:hyperlink></w:p><w:p><w:pPr/><w:r><w:rPr/><w:t xml:space="preserve">Article dans une revue</w:t></w:r></w:p><w:p><w:pPr/><w:hyperlink r:id="rId53" w:history="1"><w:r><w:rPr><w:color w:val="#410a8c"/><w:u w:val="single"/></w:rPr><w:t xml:space="preserve">hal-03046483v1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Liposomes for PET and MR imaging and for dual targeting (magnetic field/glucose moiety): synthesis, properties and in vivo studies</w:t></w:r></w:hyperlink></w:p><w:p><w:pPr/><w:hyperlink r:id="rId59" w:history="1"><w:r><w:rPr><w:color w:val="#410a8c"/><w:u w:val="single"/></w:rPr><w:t xml:space="preserve">Jeremy Malinge</w:t></w:r></w:hyperlink><w:r><w:rPr/><w:t xml:space="preserve">,</w:t></w:r><w:hyperlink r:id="rId60" w:history="1"><w:r><w:rPr><w:color w:val="#410a8c"/><w:u w:val="single"/></w:rPr><w:t xml:space="preserve">Bastien Géraudie</w:t></w:r></w:hyperlink><w:r><w:rPr/><w:t xml:space="preserve">,</w:t></w:r><w:hyperlink r:id="rId61" w:history="1"><w:r><w:rPr><w:color w:val="#410a8c"/><w:u w:val="single"/></w:rPr><w:t xml:space="preserve">Paul Savel</w:t></w:r></w:hyperlink><w:r><w:rPr/><w:t xml:space="preserve">,</w:t></w:r><w:hyperlink r:id="rId62" w:history="1"><w:r><w:rPr><w:color w:val="#410a8c"/><w:u w:val="single"/></w:rPr><w:t xml:space="preserve">Valerie Nataf</w:t></w:r></w:hyperlink><w:r><w:rPr/><w:t xml:space="preserve">,</w:t></w:r><w:hyperlink r:id="rId27" w:history="1"><w:r><w:rPr><w:color w:val="#410a8c"/><w:u w:val="single"/></w:rPr><w:t xml:space="preserve">Aurelie Prignon</w:t></w:r></w:hyperlink><w:r><w:rPr/><w:t xml:space="preserve">et al.</w:t></w:r></w:p><w:p><w:pPr/><w:r><w:rPr><w:i w:val="1"/><w:iCs w:val="1"/></w:rPr><w:t xml:space="preserve">Molecular Pharmaceutics</w:t></w:r><w:r><w:rPr/><w:t xml:space="preserve">, 2017, 14 (2), pp.406-414. </w:t></w:r><w:hyperlink r:id="rId63" w:history="1"><w:r><w:rPr><w:color w:val="#410a8c"/><w:u w:val="single"/></w:rPr><w:t xml:space="preserve">⟨10.1021/acs.molpharmaceut.6b00794⟩</w:t></w:r></w:hyperlink></w:p><w:p><w:pPr/><w:r><w:rPr/><w:t xml:space="preserve">Article dans une revue</w:t></w:r></w:p><w:p><w:pPr/><w:hyperlink r:id="rId58" w:history="1"><w:r><w:rPr><w:color w:val="#410a8c"/><w:u w:val="single"/></w:rPr><w:t xml:space="preserve">hal-01427809v1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Apoptosis induction by combination of drugs or a conjugated molecule associating non-steroidal anti-inflammatory and nitric oxide donor effects in medullary thyroid cancer models: implication of the tumor suppressor p73</w:t></w:r></w:hyperlink></w:p><w:p><w:pPr/><w:hyperlink r:id="rId65" w:history="1"><w:r><w:rPr><w:color w:val="#410a8c"/><w:u w:val="single"/></w:rPr><w:t xml:space="preserve">Thierry Ragot</w:t></w:r></w:hyperlink><w:r><w:rPr/><w:t xml:space="preserve">,</w:t></w:r><w:hyperlink r:id="rId36" w:history="1"><w:r><w:rPr><w:color w:val="#410a8c"/><w:u w:val="single"/></w:rPr><w:t xml:space="preserve">Claire Provost</w:t></w:r></w:hyperlink><w:r><w:rPr/><w:t xml:space="preserve">,</w:t></w:r><w:hyperlink r:id="rId32" w:history="1"><w:r><w:rPr><w:color w:val="#410a8c"/><w:u w:val="single"/></w:rPr><w:t xml:space="preserve">Aurélie Prignon</w:t></w:r></w:hyperlink><w:r><w:rPr/><w:t xml:space="preserve">,</w:t></w:r><w:hyperlink r:id="rId66" w:history="1"><w:r><w:rPr><w:color w:val="#410a8c"/><w:u w:val="single"/></w:rPr><w:t xml:space="preserve">Régis Cohen</w:t></w:r></w:hyperlink><w:r><w:rPr/><w:t xml:space="preserve">,</w:t></w:r><w:hyperlink r:id="rId67" w:history="1"><w:r><w:rPr><w:color w:val="#410a8c"/><w:u w:val="single"/></w:rPr><w:t xml:space="preserve">Michel Lepoivre</w:t></w:r></w:hyperlink><w:r><w:rPr/><w:t xml:space="preserve">et al.</w:t></w:r></w:p><w:p><w:pPr/><w:r><w:rPr><w:i w:val="1"/><w:iCs w:val="1"/></w:rPr><w:t xml:space="preserve">Thyroid Research</w:t></w:r><w:r><w:rPr/><w:t xml:space="preserve">, 2015, 8 (1), pp.13. </w:t></w:r><w:hyperlink r:id="rId68" w:history="1"><w:r><w:rPr><w:color w:val="#410a8c"/><w:u w:val="single"/></w:rPr><w:t xml:space="preserve">⟨10.1186/s13044-015-0025-3⟩</w:t></w:r></w:hyperlink></w:p><w:p><w:pPr/><w:r><w:rPr/><w:t xml:space="preserve">Article dans une revue</w:t></w:r></w:p><w:p><w:pPr/><w:hyperlink r:id="rId64" w:history="1"><w:r><w:rPr><w:color w:val="#410a8c"/><w:u w:val="single"/></w:rPr><w:t xml:space="preserve">hal-01188050v1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Hepatic myofibroblasts promote the progression of human cholangiocarcinoma through activation of epidermal growth factor receptor</w:t></w:r></w:hyperlink></w:p><w:p><w:pPr/><w:hyperlink r:id="rId70" w:history="1"><w:r><w:rPr><w:color w:val="#410a8c"/><w:u w:val="single"/></w:rPr><w:t xml:space="preserve">Audrey Clapéron</w:t></w:r></w:hyperlink><w:r><w:rPr/><w:t xml:space="preserve">,</w:t></w:r><w:hyperlink r:id="rId71" w:history="1"><w:r><w:rPr><w:color w:val="#410a8c"/><w:u w:val="single"/></w:rPr><w:t xml:space="preserve">Martine Mergey</w:t></w:r></w:hyperlink><w:r><w:rPr/><w:t xml:space="preserve">,</w:t></w:r><w:hyperlink r:id="rId72" w:history="1"><w:r><w:rPr><w:color w:val="#410a8c"/><w:u w:val="single"/></w:rPr><w:t xml:space="preserve">Lynda Aoudjehane</w:t></w:r></w:hyperlink><w:r><w:rPr/><w:t xml:space="preserve">,</w:t></w:r><w:hyperlink r:id="rId73" w:history="1"><w:r><w:rPr><w:color w:val="#410a8c"/><w:u w:val="single"/></w:rPr><w:t xml:space="preserve">Thanh Huong Nguyen Ho-Bouldoires</w:t></w:r></w:hyperlink><w:r><w:rPr/><w:t xml:space="preserve">,</w:t></w:r><w:hyperlink r:id="rId55" w:history="1"><w:r><w:rPr><w:color w:val="#410a8c"/><w:u w:val="single"/></w:rPr><w:t xml:space="preserve">Dominique Wendum</w:t></w:r></w:hyperlink><w:r><w:rPr/><w:t xml:space="preserve">et al.</w:t></w:r></w:p><w:p><w:pPr/><w:r><w:rPr><w:i w:val="1"/><w:iCs w:val="1"/></w:rPr><w:t xml:space="preserve">Hepatology</w:t></w:r><w:r><w:rPr/><w:t xml:space="preserve">, 2013, 58 (6), pp.2001-2011. </w:t></w:r><w:hyperlink r:id="rId74" w:history="1"><w:r><w:rPr><w:color w:val="#410a8c"/><w:u w:val="single"/></w:rPr><w:t xml:space="preserve">⟨10.1002/hep.26585⟩</w:t></w:r></w:hyperlink></w:p><w:p><w:pPr/><w:r><w:rPr/><w:t xml:space="preserve">Article dans une revue</w:t></w:r></w:p><w:p><w:pPr/><w:hyperlink r:id="rId69" w:history="1"><w:r><w:rPr><w:color w:val="#410a8c"/><w:u w:val="single"/></w:rPr><w:t xml:space="preserve">hal-03974607v1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Hepatic myofibroblasts promote the progression of human cholangiocarcinoma through activation of epidermal growth factor receptor</w:t></w:r></w:hyperlink></w:p><w:p><w:pPr/><w:hyperlink r:id="rId70" w:history="1"><w:r><w:rPr><w:color w:val="#410a8c"/><w:u w:val="single"/></w:rPr><w:t xml:space="preserve">Audrey Clapéron</w:t></w:r></w:hyperlink><w:r><w:rPr/><w:t xml:space="preserve">,</w:t></w:r><w:hyperlink r:id="rId71" w:history="1"><w:r><w:rPr><w:color w:val="#410a8c"/><w:u w:val="single"/></w:rPr><w:t xml:space="preserve">Martine Mergey</w:t></w:r></w:hyperlink><w:r><w:rPr/><w:t xml:space="preserve">,</w:t></w:r><w:hyperlink r:id="rId72" w:history="1"><w:r><w:rPr><w:color w:val="#410a8c"/><w:u w:val="single"/></w:rPr><w:t xml:space="preserve">Lynda Aoudjehane</w:t></w:r></w:hyperlink><w:r><w:rPr/><w:t xml:space="preserve">,</w:t></w:r><w:hyperlink r:id="rId73" w:history="1"><w:r><w:rPr><w:color w:val="#410a8c"/><w:u w:val="single"/></w:rPr><w:t xml:space="preserve">Thanh Huong Nguyen Ho-Bouldoires</w:t></w:r></w:hyperlink><w:r><w:rPr/><w:t xml:space="preserve">,</w:t></w:r><w:hyperlink r:id="rId55" w:history="1"><w:r><w:rPr><w:color w:val="#410a8c"/><w:u w:val="single"/></w:rPr><w:t xml:space="preserve">Dominique Wendum</w:t></w:r></w:hyperlink><w:r><w:rPr/><w:t xml:space="preserve">et al.</w:t></w:r></w:p><w:p><w:pPr/><w:r><w:rPr><w:i w:val="1"/><w:iCs w:val="1"/></w:rPr><w:t xml:space="preserve">Hepatology</w:t></w:r><w:r><w:rPr/><w:t xml:space="preserve">, 2013, 58 (6), pp.2001-2011. </w:t></w:r><w:hyperlink r:id="rId74" w:history="1"><w:r><w:rPr><w:color w:val="#410a8c"/><w:u w:val="single"/></w:rPr><w:t xml:space="preserve">⟨10.1002/hep.26585⟩</w:t></w:r></w:hyperlink></w:p><w:p><w:pPr/><w:r><w:rPr/><w:t xml:space="preserve">Article dans une revue</w:t></w:r></w:p><w:p><w:pPr/><w:hyperlink r:id="rId75" w:history="1"><w:r><w:rPr><w:color w:val="#410a8c"/><w:u w:val="single"/></w:rPr><w:t xml:space="preserve">hal-03979235v1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Monosodium Urate and Calcium Pyrophosphatecrystal-induced Interleukin 1 Production Depends on Glucose Uptake Through Glut1 Transporter</w:t></w:r></w:hyperlink></w:p><w:p><w:pPr/><w:hyperlink r:id="rId77" w:history="1"><w:r><w:rPr><w:color w:val="#410a8c"/><w:u w:val="single"/></w:rPr><w:t xml:space="preserve">Félix Renaudin</w:t></w:r></w:hyperlink><w:r><w:rPr/><w:t xml:space="preserve">,</w:t></w:r><w:hyperlink r:id="rId78" w:history="1"><w:r><w:rPr><w:color w:val="#410a8c"/><w:u w:val="single"/></w:rPr><w:t xml:space="preserve">Laure Campillo-Gimenez</w:t></w:r></w:hyperlink><w:r><w:rPr/><w:t xml:space="preserve">,</w:t></w:r><w:hyperlink r:id="rId25" w:history="1"><w:r><w:rPr><w:color w:val="#410a8c"/><w:u w:val="single"/></w:rPr><w:t xml:space="preserve">Florence Castelli</w:t></w:r></w:hyperlink><w:r><w:rPr/><w:t xml:space="preserve">,</w:t></w:r><w:hyperlink r:id="rId26" w:history="1"><w:r><w:rPr><w:color w:val="#410a8c"/><w:u w:val="single"/></w:rPr><w:t xml:space="preserve">François Fenaille</w:t></w:r></w:hyperlink><w:r><w:rPr/><w:t xml:space="preserve">,</w:t></w:r><w:hyperlink r:id="rId32" w:history="1"><w:r><w:rPr><w:color w:val="#410a8c"/><w:u w:val="single"/></w:rPr><w:t xml:space="preserve">Aurélie Prignon</w:t></w:r></w:hyperlink><w:r><w:rPr/><w:t xml:space="preserve">et al.</w:t></w:r></w:p><w:p><w:pPr/><w:r><w:rPr><w:i w:val="1"/><w:iCs w:val="1"/></w:rPr><w:t xml:space="preserve">2019 ACR/ARP Annual Meeting</w:t></w:r><w:r><w:rPr/><w:t xml:space="preserve">, Nov 2019, Atlanta (GA), United States. pp.233, </w:t></w:r><w:hyperlink r:id="rId79" w:history="1"><w:r><w:rPr><w:color w:val="#410a8c"/><w:u w:val="single"/></w:rPr><w:t xml:space="preserve">⟨10.1136/annrheumdis-2019-eular.4235⟩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hal-05010505v1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Analogues peptidiques marqués au gallium-68 pour l’imagerie TEP des récepteurs membranaires couplés aux protéines G</w:t></w:r></w:hyperlink></w:p><w:p><w:pPr/><w:hyperlink r:id="rId27" w:history="1"><w:r><w:rPr><w:color w:val="#410a8c"/><w:u w:val="single"/></w:rPr><w:t xml:space="preserve">Aurelie Prignon</w:t></w:r></w:hyperlink></w:p><w:p><w:pPr/><w:r><w:rPr/><w:t xml:space="preserve">Imagerie. Université Paris Saclay (COmUE), 2017. Français. </w:t></w:r><w:hyperlink r:id="rId81" w:history="1"><w:r><w:rPr><w:color w:val="#410a8c"/><w:u w:val="single"/></w:rPr><w:t xml:space="preserve">⟨NNT : 2017SACLS552⟩</w:t></w:r></w:hyperlink></w:p><w:p><w:pPr/><w:r><w:rPr/><w:t xml:space="preserve">Thèse</w:t></w:r></w:p><w:p><w:pPr/><w:hyperlink r:id="rId80" w:history="1"><w:r><w:rPr><w:color w:val="#410a8c"/><w:u w:val="single"/></w:rPr><w:t xml:space="preserve">tel-02156041v1</w:t></w:r></w:hyperlink></w:p></w:tc></w:tr></w:tbl><w:sectPr><w:footerReference w:type="default" r:id="rId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87376v1" TargetMode="External"/><Relationship Id="rId8" Type="http://schemas.openxmlformats.org/officeDocument/2006/relationships/hyperlink" Target="https://hal.science/search/index/?q=*&amp;authFullName_s=Thibaud Bailly" TargetMode="External"/><Relationship Id="rId9" Type="http://schemas.openxmlformats.org/officeDocument/2006/relationships/hyperlink" Target="https://hal.science/search/index/?q=*&amp;authFullName_s=Sacha Bodin" TargetMode="External"/><Relationship Id="rId10" Type="http://schemas.openxmlformats.org/officeDocument/2006/relationships/hyperlink" Target="https://hal.science/search/index/?q=*&amp;authFullName_s=Victor Goncalves" TargetMode="External"/><Relationship Id="rId11" Type="http://schemas.openxmlformats.org/officeDocument/2006/relationships/hyperlink" Target="https://hal.science/search/index/?q=*&amp;authFullName_s=Franck Denat" TargetMode="External"/><Relationship Id="rId12" Type="http://schemas.openxmlformats.org/officeDocument/2006/relationships/hyperlink" Target="https://hal.science/search/index/?q=*&amp;authFullName_s=Cl&#233;ment Morgat" TargetMode="External"/><Relationship Id="rId13" Type="http://schemas.openxmlformats.org/officeDocument/2006/relationships/hyperlink" Target="https://dx.doi.org/10.1021/acsmedchemlett.3c00057" TargetMode="External"/><Relationship Id="rId14" Type="http://schemas.openxmlformats.org/officeDocument/2006/relationships/hyperlink" Target="https://hal.science/hal-03470823v1" TargetMode="External"/><Relationship Id="rId15" Type="http://schemas.openxmlformats.org/officeDocument/2006/relationships/hyperlink" Target="https://hal.science/search/index/?q=*&amp;authFullName_s=Emma Renard" TargetMode="External"/><Relationship Id="rId16" Type="http://schemas.openxmlformats.org/officeDocument/2006/relationships/hyperlink" Target="https://hal.science/search/index/?q=*&amp;authFullName_s=Mathieu Moreau" TargetMode="External"/><Relationship Id="rId17" Type="http://schemas.openxmlformats.org/officeDocument/2006/relationships/hyperlink" Target="https://hal.science/search/index/?q=*&amp;authFullName_s=Pierre-Simon Bellaye" TargetMode="External"/><Relationship Id="rId18" Type="http://schemas.openxmlformats.org/officeDocument/2006/relationships/hyperlink" Target="https://hal.science/search/index/?q=*&amp;authFullName_s=M&#233;lanie Guillemin" TargetMode="External"/><Relationship Id="rId19" Type="http://schemas.openxmlformats.org/officeDocument/2006/relationships/hyperlink" Target="https://hal.science/search/index/?q=*&amp;authFullName_s=Bertrand Collin" TargetMode="External"/><Relationship Id="rId20" Type="http://schemas.openxmlformats.org/officeDocument/2006/relationships/hyperlink" Target="https://dx.doi.org/10.1021/acs.jmedchem.1c00523" TargetMode="External"/><Relationship Id="rId21" Type="http://schemas.openxmlformats.org/officeDocument/2006/relationships/hyperlink" Target="https://hal.science/hal-04028618v1" TargetMode="External"/><Relationship Id="rId22" Type="http://schemas.openxmlformats.org/officeDocument/2006/relationships/hyperlink" Target="https://hal.science/hal-03203907v1" TargetMode="External"/><Relationship Id="rId23" Type="http://schemas.openxmlformats.org/officeDocument/2006/relationships/hyperlink" Target="https://hal.science/search/index/?q=*&amp;authFullName_s=Felix Renaudin" TargetMode="External"/><Relationship Id="rId24" Type="http://schemas.openxmlformats.org/officeDocument/2006/relationships/hyperlink" Target="https://hal.science/search/index/?q=*&amp;authFullName_s=Lucie Orliaguet" TargetMode="External"/><Relationship Id="rId25" Type="http://schemas.openxmlformats.org/officeDocument/2006/relationships/hyperlink" Target="https://hal.science/search/index/?q=*&amp;authFullName_s=Florence Castelli" TargetMode="External"/><Relationship Id="rId26" Type="http://schemas.openxmlformats.org/officeDocument/2006/relationships/hyperlink" Target="https://hal.science/search/index/?q=*&amp;authFullName_s=Fran&#231;ois Fenaille" TargetMode="External"/><Relationship Id="rId27" Type="http://schemas.openxmlformats.org/officeDocument/2006/relationships/hyperlink" Target="https://hal.science/search/index/?q=*&amp;authFullName_s=Aurelie Prignon" TargetMode="External"/><Relationship Id="rId28" Type="http://schemas.openxmlformats.org/officeDocument/2006/relationships/hyperlink" Target="https://dx.doi.org/10.1136/annrheumdis-2020-217342" TargetMode="External"/><Relationship Id="rId29" Type="http://schemas.openxmlformats.org/officeDocument/2006/relationships/hyperlink" Target="https://hal.science/hal-03470934v1" TargetMode="External"/><Relationship Id="rId30" Type="http://schemas.openxmlformats.org/officeDocument/2006/relationships/hyperlink" Target="https://hal.science/search/index/?q=*&amp;authFullName_s=Pierre-Alix Dancer" TargetMode="External"/><Relationship Id="rId31" Type="http://schemas.openxmlformats.org/officeDocument/2006/relationships/hyperlink" Target="https://hal.science/search/index/?q=*&amp;authFullName_s=Christophe Portal" TargetMode="External"/><Relationship Id="rId32" Type="http://schemas.openxmlformats.org/officeDocument/2006/relationships/hyperlink" Target="https://hal.science/search/index/?q=*&amp;authFullName_s=Aur&#233;lie Prignon" TargetMode="External"/><Relationship Id="rId33" Type="http://schemas.openxmlformats.org/officeDocument/2006/relationships/hyperlink" Target="https://dx.doi.org/10.1021/acs.jmedchem.9b01407" TargetMode="External"/><Relationship Id="rId34" Type="http://schemas.openxmlformats.org/officeDocument/2006/relationships/hyperlink" Target="https://hal.sorbonne-universite.fr/hal-02879755v1" TargetMode="External"/><Relationship Id="rId35" Type="http://schemas.openxmlformats.org/officeDocument/2006/relationships/hyperlink" Target="https://hal.science/search/index/?q=*&amp;authFullName_s=Jules Zhang-Yin" TargetMode="External"/><Relationship Id="rId36" Type="http://schemas.openxmlformats.org/officeDocument/2006/relationships/hyperlink" Target="https://hal.science/search/index/?q=*&amp;authFullName_s=Claire Provost" TargetMode="External"/><Relationship Id="rId37" Type="http://schemas.openxmlformats.org/officeDocument/2006/relationships/hyperlink" Target="https://hal.science/search/index/?q=*&amp;authFullName_s=Geraldine Cancel-Tassin" TargetMode="External"/><Relationship Id="rId38" Type="http://schemas.openxmlformats.org/officeDocument/2006/relationships/hyperlink" Target="https://hal.science/search/index/?q=*&amp;authFullName_s=Timofei Rusu" TargetMode="External"/><Relationship Id="rId39" Type="http://schemas.openxmlformats.org/officeDocument/2006/relationships/hyperlink" Target="https://hal.science/search/index/?q=*&amp;authFullName_s=Mallaurie Penent" TargetMode="External"/><Relationship Id="rId40" Type="http://schemas.openxmlformats.org/officeDocument/2006/relationships/hyperlink" Target="https://dx.doi.org/10.1016/j.nucmedbio.2020.03.005" TargetMode="External"/><Relationship Id="rId41" Type="http://schemas.openxmlformats.org/officeDocument/2006/relationships/hyperlink" Target="https://hal.science/hal-04028702v1" TargetMode="External"/><Relationship Id="rId42" Type="http://schemas.openxmlformats.org/officeDocument/2006/relationships/hyperlink" Target="https://hal.science/search/index/?q=*&amp;authFullName_s=Laura Rozenblum-Beddok" TargetMode="External"/><Relationship Id="rId43" Type="http://schemas.openxmlformats.org/officeDocument/2006/relationships/hyperlink" Target="https://hal.science/search/index/?q=*&amp;authFullName_s=Val&#233;rie Nataf" TargetMode="External"/><Relationship Id="rId44" Type="http://schemas.openxmlformats.org/officeDocument/2006/relationships/hyperlink" Target="https://hal.science/search/index/?q=*&amp;authFullName_s=Fatiha Merabtene" TargetMode="External"/><Relationship Id="rId45" Type="http://schemas.openxmlformats.org/officeDocument/2006/relationships/hyperlink" Target="https://dx.doi.org/10.1007/s11307-018-1224-9" TargetMode="External"/><Relationship Id="rId46" Type="http://schemas.openxmlformats.org/officeDocument/2006/relationships/hyperlink" Target="https://hal.science/hal-02362960v1" TargetMode="External"/><Relationship Id="rId47" Type="http://schemas.openxmlformats.org/officeDocument/2006/relationships/hyperlink" Target="https://hal.science/search/index/?q=*&amp;authFullName_s=Ang&#233;lique Gougelet" TargetMode="External"/><Relationship Id="rId48" Type="http://schemas.openxmlformats.org/officeDocument/2006/relationships/hyperlink" Target="https://hal.science/search/index/?q=*&amp;authFullName_s=Chiara Sartor" TargetMode="External"/><Relationship Id="rId49" Type="http://schemas.openxmlformats.org/officeDocument/2006/relationships/hyperlink" Target="https://hal.science/search/index/?q=*&amp;authFullName_s=Nadia Senni" TargetMode="External"/><Relationship Id="rId50" Type="http://schemas.openxmlformats.org/officeDocument/2006/relationships/hyperlink" Target="https://hal.science/search/index/?q=*&amp;authFullName_s=Julien Calderaro" TargetMode="External"/><Relationship Id="rId51" Type="http://schemas.openxmlformats.org/officeDocument/2006/relationships/hyperlink" Target="https://hal.science/search/index/?q=*&amp;authFullName_s=Laetitia Fartoux" TargetMode="External"/><Relationship Id="rId52" Type="http://schemas.openxmlformats.org/officeDocument/2006/relationships/hyperlink" Target="https://dx.doi.org/10.1053/j.gastro.2019.05.069" TargetMode="External"/><Relationship Id="rId53" Type="http://schemas.openxmlformats.org/officeDocument/2006/relationships/hyperlink" Target="https://hal.sorbonne-universite.fr/hal-03046483v1" TargetMode="External"/><Relationship Id="rId54" Type="http://schemas.openxmlformats.org/officeDocument/2006/relationships/hyperlink" Target="https://hal.science/search/index/?q=*&amp;authFullName_s=Faisal Alshoukr" TargetMode="External"/><Relationship Id="rId55" Type="http://schemas.openxmlformats.org/officeDocument/2006/relationships/hyperlink" Target="https://hal.science/search/index/?q=*&amp;authFullName_s=Dominique Wendum" TargetMode="External"/><Relationship Id="rId56" Type="http://schemas.openxmlformats.org/officeDocument/2006/relationships/hyperlink" Target="https://hal.science/search/index/?q=*&amp;authFullName_s=Anne Couvelard" TargetMode="External"/><Relationship Id="rId57" Type="http://schemas.openxmlformats.org/officeDocument/2006/relationships/hyperlink" Target="https://dx.doi.org/10.1021/acs.molpharmaceut.9b00283" TargetMode="External"/><Relationship Id="rId58" Type="http://schemas.openxmlformats.org/officeDocument/2006/relationships/hyperlink" Target="https://hal.sorbonne-universite.fr/hal-01427809v1" TargetMode="External"/><Relationship Id="rId59" Type="http://schemas.openxmlformats.org/officeDocument/2006/relationships/hyperlink" Target="https://hal.science/search/index/?q=*&amp;authFullName_s=Jeremy Malinge" TargetMode="External"/><Relationship Id="rId60" Type="http://schemas.openxmlformats.org/officeDocument/2006/relationships/hyperlink" Target="https://hal.science/search/index/?q=*&amp;authFullName_s=Bastien G&#233;raudie" TargetMode="External"/><Relationship Id="rId61" Type="http://schemas.openxmlformats.org/officeDocument/2006/relationships/hyperlink" Target="https://hal.science/search/index/?q=*&amp;authFullName_s=Paul Savel" TargetMode="External"/><Relationship Id="rId62" Type="http://schemas.openxmlformats.org/officeDocument/2006/relationships/hyperlink" Target="https://hal.science/search/index/?q=*&amp;authFullName_s=Valerie Nataf" TargetMode="External"/><Relationship Id="rId63" Type="http://schemas.openxmlformats.org/officeDocument/2006/relationships/hyperlink" Target="https://dx.doi.org/10.1021/acs.molpharmaceut.6b00794" TargetMode="External"/><Relationship Id="rId64" Type="http://schemas.openxmlformats.org/officeDocument/2006/relationships/hyperlink" Target="https://hal.sorbonne-universite.fr/hal-01188050v1" TargetMode="External"/><Relationship Id="rId65" Type="http://schemas.openxmlformats.org/officeDocument/2006/relationships/hyperlink" Target="https://hal.science/search/index/?q=*&amp;authFullName_s=Thierry Ragot" TargetMode="External"/><Relationship Id="rId66" Type="http://schemas.openxmlformats.org/officeDocument/2006/relationships/hyperlink" Target="https://hal.science/search/index/?q=*&amp;authFullName_s=R&#233;gis Cohen" TargetMode="External"/><Relationship Id="rId67" Type="http://schemas.openxmlformats.org/officeDocument/2006/relationships/hyperlink" Target="https://hal.science/search/index/?q=*&amp;authFullName_s=Michel Lepoivre" TargetMode="External"/><Relationship Id="rId68" Type="http://schemas.openxmlformats.org/officeDocument/2006/relationships/hyperlink" Target="https://dx.doi.org/10.1186/s13044-015-0025-3" TargetMode="External"/><Relationship Id="rId69" Type="http://schemas.openxmlformats.org/officeDocument/2006/relationships/hyperlink" Target="https://hal.science/hal-03974607v1" TargetMode="External"/><Relationship Id="rId70" Type="http://schemas.openxmlformats.org/officeDocument/2006/relationships/hyperlink" Target="https://hal.science/search/index/?q=*&amp;authFullName_s=Audrey Clap&#233;ron" TargetMode="External"/><Relationship Id="rId71" Type="http://schemas.openxmlformats.org/officeDocument/2006/relationships/hyperlink" Target="https://hal.science/search/index/?q=*&amp;authFullName_s=Martine Mergey" TargetMode="External"/><Relationship Id="rId72" Type="http://schemas.openxmlformats.org/officeDocument/2006/relationships/hyperlink" Target="https://hal.science/search/index/?q=*&amp;authFullName_s=Lynda Aoudjehane" TargetMode="External"/><Relationship Id="rId73" Type="http://schemas.openxmlformats.org/officeDocument/2006/relationships/hyperlink" Target="https://hal.science/search/index/?q=*&amp;authFullName_s=Thanh Huong Nguyen Ho-Bouldoires" TargetMode="External"/><Relationship Id="rId74" Type="http://schemas.openxmlformats.org/officeDocument/2006/relationships/hyperlink" Target="https://dx.doi.org/10.1002/hep.26585" TargetMode="External"/><Relationship Id="rId75" Type="http://schemas.openxmlformats.org/officeDocument/2006/relationships/hyperlink" Target="https://hal.sorbonne-universite.fr/hal-03979235v1" TargetMode="External"/><Relationship Id="rId76" Type="http://schemas.openxmlformats.org/officeDocument/2006/relationships/hyperlink" Target="https://ut3-toulouseinp.hal.science/hal-05010505v1" TargetMode="External"/><Relationship Id="rId77" Type="http://schemas.openxmlformats.org/officeDocument/2006/relationships/hyperlink" Target="https://hal.science/search/index/?q=*&amp;authFullName_s=F&#233;lix Renaudin" TargetMode="External"/><Relationship Id="rId78" Type="http://schemas.openxmlformats.org/officeDocument/2006/relationships/hyperlink" Target="https://hal.science/search/index/?q=*&amp;authFullName_s=Laure Campillo-Gimenez" TargetMode="External"/><Relationship Id="rId79" Type="http://schemas.openxmlformats.org/officeDocument/2006/relationships/hyperlink" Target="https://dx.doi.org/10.1136/annrheumdis-2019-eular.4235" TargetMode="External"/><Relationship Id="rId80" Type="http://schemas.openxmlformats.org/officeDocument/2006/relationships/hyperlink" Target="https://theses.hal.science/tel-02156041v1" TargetMode="External"/><Relationship Id="rId81" Type="http://schemas.openxmlformats.org/officeDocument/2006/relationships/hyperlink" Target="https://www.theses.fr/2017SACLS552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 Prignon</dc:title>
  <dc:description>CV</dc:description>
  <dc:subject/>
  <cp:keywords/>
  <cp:category/>
  <cp:lastModifiedBy/>
  <dcterms:created xsi:type="dcterms:W3CDTF">2026-05-04T01:06:26+02:00</dcterms:created>
  <dcterms:modified xsi:type="dcterms:W3CDTF">2026-05-04T01:06:26+02:00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