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STEFFAN </w:t>
      </w:r>
      <w:r>
        <w:rPr>
          <w:color w:val="641e6e"/>
        </w:rPr>
        <w:t xml:space="preserve">Doctorante en droit public à DCS (UMR CNRS 6297)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aurelie-steffan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0000-0003-1927-6552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Steffan</w:t>
              </w:r>
            </w:hyperlink>
          </w:p>
          <w:p>
            <w:pPr/>
            <w:r>
              <w:rPr/>
              <w:t xml:space="preserve">IFJD, t. 191, 2024, Colloques &amp; Essais, 978-2-37032-404-7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verticales : le droit vient-il d'en haut ? Réflexions autour de Silo de Hugh Howey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Steffan</w:t>
              </w:r>
            </w:hyperlink>
          </w:p>
          <w:p>
            <w:pPr/>
            <w:r>
              <w:rPr/>
              <w:t xml:space="preserve">Émilie Gicquiaud.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 &amp; Martin, 2022, Droit &amp; littérature, 978-2-84934-638-9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responsabilité des ordonnateurs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la responsabilité</w:t>
            </w:r>
            <w:r>
              <w:rPr/>
              <w:t xml:space="preserve">, Antoine Delblond,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hal-04157786v1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steffan" TargetMode="External"/><Relationship Id="rId9" Type="http://schemas.openxmlformats.org/officeDocument/2006/relationships/hyperlink" Target="https://orcid.org/0000-0003-1927-6552" TargetMode="External"/><Relationship Id="rId10" Type="http://schemas.openxmlformats.org/officeDocument/2006/relationships/hyperlink" Target="https://hal.science/hal-04693658v1" TargetMode="External"/><Relationship Id="rId11" Type="http://schemas.openxmlformats.org/officeDocument/2006/relationships/hyperlink" Target="https://hal.science/search/index/?q=*&amp;authFullName_s=Sarah Hias" TargetMode="External"/><Relationship Id="rId12" Type="http://schemas.openxmlformats.org/officeDocument/2006/relationships/hyperlink" Target="https://hal.science/search/index/?q=*&amp;authFullName_s=Fran&#231;ois Lamarre" TargetMode="External"/><Relationship Id="rId13" Type="http://schemas.openxmlformats.org/officeDocument/2006/relationships/hyperlink" Target="https://hal.science/search/index/?q=*&amp;authFullName_s=Clarisse Le Roux" TargetMode="External"/><Relationship Id="rId14" Type="http://schemas.openxmlformats.org/officeDocument/2006/relationships/hyperlink" Target="https://hal.science/search/index/?q=*&amp;authFullName_s=Aur&#233;lie Steffan" TargetMode="External"/><Relationship Id="rId15" Type="http://schemas.openxmlformats.org/officeDocument/2006/relationships/hyperlink" Target="https://hal.science/hal-04157772v1" TargetMode="External"/><Relationship Id="rId16" Type="http://schemas.openxmlformats.org/officeDocument/2006/relationships/hyperlink" Target="https://hal.science/hal-0415778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STEFFAN</dc:title>
  <dc:description>CV</dc:description>
  <dc:subject/>
  <cp:keywords/>
  <cp:category/>
  <cp:lastModifiedBy/>
  <dcterms:created xsi:type="dcterms:W3CDTF">2026-03-05T15:33:21+01:00</dcterms:created>
  <dcterms:modified xsi:type="dcterms:W3CDTF">2026-03-05T15:33:21+01:00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