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Aurélien Berra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aurelien-berra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0000-0002-1695-8497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137493770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201203492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https://scholar.google.fr/citations?user=TrEl5fsAAAAJ&hl=en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0000000434889258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hyperlink r:id="rId13" w:history="1"><w:r><w:rPr><w:color w:val="#410a8c"/><w:u w:val="single"/></w:rPr><w:t xml:space="preserve">CV complet (PDF)</w:t></w:r></w:hyperlink><w:r><w:rPr/><w:t xml:space="preserve"> | </w:t></w:r><w:hyperlink r:id="rId14" w:history="1"><w:r><w:rPr><w:color w:val="#410a8c"/><w:u w:val="single"/></w:rPr><w:t xml:space="preserve">Site personnel</w:t></w:r></w:hyperlink></w:p><w:p><w:pPr><w:pStyle w:val="Heading2"/></w:pPr><w:r><w:rPr/><w:t xml:space="preserve">Domaines de recherche</w:t></w:r></w:p><w:p><w:pPr/><w:r><w:rPr/><w:t xml:space="preserve">Énigme et discours obscur dans l’Antiquité</w:t></w:r></w:p><w:p><w:pPr/><w:r><w:rPr/><w:t xml:space="preserve">Athénée, </w:t></w:r><w:r><w:rPr><w:i w:val="1"/><w:iCs w:val="1"/></w:rPr><w:t xml:space="preserve">Les Deipnosophistes</w:t></w:r><w:r><w:rPr/><w:t xml:space="preserve"> : édition, traduction et commentaire</w:t></w:r></w:p><w:p><w:pPr/><w:r><w:rPr/><w:t xml:space="preserve">Humanités numériques, philologie numérique</w:t></w:r></w:p><w:p><w:pPr><w:pStyle w:val="Heading2"/></w:pPr><w:r><w:rPr/><w:t xml:space="preserve">Diplômes et formation</w:t></w:r></w:p><w:p><w:pPr/><w:r><w:rPr/><w:t xml:space="preserve">2008 Doctorat, « Très honorable avec félicitations », École des hautes études en sciences sociales [EHESS] (</w:t></w:r><w:hyperlink r:id="rId15" w:history="1"><w:r><w:rPr><w:color w:val="#410a8c"/><w:u w:val="single"/></w:rPr><w:t xml:space="preserve">Théorie et pratique de l’énigme en Grèce ancienne</w:t></w:r></w:hyperlink><w:r><w:rPr/><w:t xml:space="preserve">, dir. Christian Jacob)</w:t></w:r></w:p><w:p><w:pPr/><w:r><w:rPr/><w:t xml:space="preserve">2003 Diplôme d’études approfondies, « Très bien », EHESS (</w:t></w:r><w:r><w:rPr><w:i w:val="1"/><w:iCs w:val="1"/></w:rPr><w:t xml:space="preserve">La Section sur les énigmes des Deipnosophistes d’Athénée de Naucratis</w:t></w:r><w:r><w:rPr/><w:t xml:space="preserve">)</w:t></w:r></w:p><w:p><w:pPr/><w:r><w:rPr/><w:t xml:space="preserve">2001-2002 Séjour d’étude, Scuola Normale Superiore, Pise</w:t></w:r></w:p><w:p><w:pPr/><w:r><w:rPr/><w:t xml:space="preserve">2000-2001 Séjour d’étude, Merton College, Oxford</w:t></w:r></w:p><w:p><w:pPr/><w:r><w:rPr/><w:t xml:space="preserve">2000 Agrégation de lettres classiques</w:t></w:r></w:p><w:p><w:pPr/><w:r><w:rPr/><w:t xml:space="preserve">1999 Maîtrise de lettres, université Paris-Sorbonne</w:t></w:r></w:p><w:p><w:pPr/><w:r><w:rPr/><w:t xml:space="preserve">1998 Licence de lettres classiques et licence d’anglais, université Paris-Sorbonne</w:t></w:r></w:p><w:p><w:pPr/><w:r><w:rPr/><w:t xml:space="preserve">1997-2003 Élève fonctionnaire stagiaire de l’École normale supérieure [ENS]</w:t></w:r></w:p><w:p><w:pPr/><w:r><w:rPr/><w:t xml:space="preserve">1994-1997 Classes préparatoires littéraires, lycée Henri-IV, Paris</w:t></w:r></w:p><w:p><w:pPr/><w:r><w:rPr/><w:t xml:space="preserve">1994 Baccalauréat en lettres et mathématiques, « Très bien », lycée Jean-Jaurès, Montreuil</w:t></w:r></w:p><w:p><w:pPr><w:pStyle w:val="Heading2"/></w:pPr><w:r><w:rPr/><w:t xml:space="preserve">Emploi actuel</w:t></w:r></w:p><w:p><w:pPr/><w:r><w:rPr/><w:t xml:space="preserve">2010- Maître de conférences, université Paris-Nanterre (antérieurement Paris-Ouest)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humanités numériques développent des interrogations nouvelles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Arabesques</w:t></w:r><w:r><w:rPr/><w:t xml:space="preserve">, 2022, 105, pp.19. </w:t></w:r><w:hyperlink r:id="rId18" w:history="1"><w:r><w:rPr><w:color w:val="#410a8c"/><w:u w:val="single"/></w:rPr><w:t xml:space="preserve">⟨10.35562/arabesques.2867⟩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halshs-03907386v1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Éditorial. Donner à lire les humanités numériques francophones (1)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20" w:history="1"><w:r><w:rPr><w:color w:val="#410a8c"/><w:u w:val="single"/></w:rPr><w:t xml:space="preserve">Emmanuel Château-Dutier</w:t></w:r></w:hyperlink><w:r><w:rPr/><w:t xml:space="preserve">,</w:t></w:r><w:hyperlink r:id="rId21" w:history="1"><w:r><w:rPr><w:color w:val="#410a8c"/><w:u w:val="single"/></w:rPr><w:t xml:space="preserve">Sébastien Poublanc</w:t></w:r></w:hyperlink><w:r><w:rPr/><w:t xml:space="preserve">,</w:t></w:r><w:hyperlink r:id="rId22" w:history="1"><w:r><w:rPr><w:color w:val="#410a8c"/><w:u w:val="single"/></w:rPr><w:t xml:space="preserve">Émilien Ruiz</w:t></w:r></w:hyperlink><w:r><w:rPr/><w:t xml:space="preserve">,</w:t></w:r><w:hyperlink r:id="rId23" w:history="1"><w:r><w:rPr><w:color w:val="#410a8c"/><w:u w:val="single"/></w:rPr><w:t xml:space="preserve">Nicolas Thély</w:t></w:r></w:hyperlink><w:r><w:rPr/><w:t xml:space="preserve">et al.</w:t></w:r></w:p><w:p><w:pPr/><w:r><w:rPr><w:i w:val="1"/><w:iCs w:val="1"/></w:rPr><w:t xml:space="preserve">Humanités numériques</w:t></w:r><w:r><w:rPr/><w:t xml:space="preserve">, 2020, 1, pp.1-5. </w:t></w:r><w:hyperlink r:id="rId24" w:history="1"><w:r><w:rPr><w:color w:val="#410a8c"/><w:u w:val="single"/></w:rPr><w:t xml:space="preserve">⟨10.4000/revuehn.508⟩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hal-02964098v1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Éditorial. Donner à lire les humanités numériques francophones (2)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20" w:history="1"><w:r><w:rPr><w:color w:val="#410a8c"/><w:u w:val="single"/></w:rPr><w:t xml:space="preserve">Emmanuel Château-Dutier</w:t></w:r></w:hyperlink><w:r><w:rPr/><w:t xml:space="preserve">,</w:t></w:r><w:hyperlink r:id="rId21" w:history="1"><w:r><w:rPr><w:color w:val="#410a8c"/><w:u w:val="single"/></w:rPr><w:t xml:space="preserve">Sébastien Poublanc</w:t></w:r></w:hyperlink><w:r><w:rPr/><w:t xml:space="preserve">,</w:t></w:r><w:hyperlink r:id="rId22" w:history="1"><w:r><w:rPr><w:color w:val="#410a8c"/><w:u w:val="single"/></w:rPr><w:t xml:space="preserve">Émilien Ruiz</w:t></w:r></w:hyperlink><w:r><w:rPr/><w:t xml:space="preserve">,</w:t></w:r><w:hyperlink r:id="rId23" w:history="1"><w:r><w:rPr><w:color w:val="#410a8c"/><w:u w:val="single"/></w:rPr><w:t xml:space="preserve">Nicolas Thély</w:t></w:r></w:hyperlink><w:r><w:rPr/><w:t xml:space="preserve">et al.</w:t></w:r></w:p><w:p><w:pPr/><w:r><w:rPr><w:i w:val="1"/><w:iCs w:val="1"/></w:rPr><w:t xml:space="preserve">Humanités numériques</w:t></w:r><w:r><w:rPr/><w:t xml:space="preserve">, 2020, 2, pp.1-4. </w:t></w:r><w:hyperlink r:id="rId26" w:history="1"><w:r><w:rPr><w:color w:val="#410a8c"/><w:u w:val="single"/></w:rPr><w:t xml:space="preserve">⟨10.4000/revuehn.507⟩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hal-02964099v1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28" w:history="1"><w:r><w:rPr><w:color w:val="#410a8c"/><w:u w:val="single"/></w:rPr><w:t xml:space="preserve">Claire Clivaz</w:t></w:r></w:hyperlink><w:r><w:rPr/><w:t xml:space="preserve">,</w:t></w:r><w:hyperlink r:id="rId29" w:history="1"><w:r><w:rPr><w:color w:val="#410a8c"/><w:u w:val="single"/></w:rPr><w:t xml:space="preserve">Sophie Marcotte</w:t></w:r></w:hyperlink><w:r><w:rPr/><w:t xml:space="preserve">,</w:t></w:r><w:hyperlink r:id="rId30" w:history="1"><w:r><w:rPr><w:color w:val="#410a8c"/><w:u w:val="single"/></w:rPr><w:t xml:space="preserve">Emmanuelle Morlock</w:t></w:r></w:hyperlink></w:p><w:p><w:pPr/><w:r><w:rPr><w:i w:val="1"/><w:iCs w:val="1"/></w:rPr><w:t xml:space="preserve">Digital Humanities Quarterly</w:t></w:r><w:r><w:rPr/><w:t xml:space="preserve">, 2018, French Language Special Issue, 12 (1), http://digitalhumanities.org/dhq/vol/12/1/. </w:t></w:r><w:hyperlink r:id="rId31" w:history="1"><w:r><w:rPr><w:color w:val="#410a8c"/><w:u w:val="single"/></w:rPr><w:t xml:space="preserve">⟨10.16995/dscn.41/⟩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halshs-01767078v1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une histoire des humanités numériques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Critique : revue générale des publications françaises et étrangères</w:t></w:r><w:r><w:rPr/><w:t xml:space="preserve">, 2015, Des chiffres et des lettres : les humanités numériques, 819-820, pp.613-626</w:t></w:r></w:p><w:p><w:pPr/><w:r><w:rPr/><w:t xml:space="preserve">Article dans une revue</w:t></w:r></w:p><w:p><w:pPr/><w:hyperlink r:id="rId32" w:history="1"><w:r><w:rPr><w:color w:val="#410a8c"/><w:u w:val="single"/></w:rPr><w:t xml:space="preserve">halshs-01182509v1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nom propre dans les énigmes grecques (Athénée, X et Anthologie, XIV)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Lalies [Langues et littérature : actes des sessions de linguistique et de littérature]</w:t></w:r><w:r><w:rPr/><w:t xml:space="preserve">, 2007, 27, pp.261-276</w:t></w:r></w:p><w:p><w:pPr/><w:r><w:rPr/><w:t xml:space="preserve">Article dans une revue</w:t></w:r></w:p><w:p><w:pPr/><w:hyperlink r:id="rId33" w:history="1"><w:r><w:rPr><w:color w:val="#410a8c"/><w:u w:val="single"/></w:rPr><w:t xml:space="preserve">halshs-00556429v1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Plutarque d'Athénée : masque, modèle et tradition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Pallas. Revue d'études antiques</w:t></w:r><w:r><w:rPr/><w:t xml:space="preserve">, 2005, 67, pp.139‑152</w:t></w:r></w:p><w:p><w:pPr/><w:r><w:rPr/><w:t xml:space="preserve">Article dans une revue</w:t></w:r></w:p><w:p><w:pPr/><w:hyperlink r:id="rId34" w:history="1"><w:r><w:rPr><w:color w:val="#410a8c"/><w:u w:val="single"/></w:rPr><w:t xml:space="preserve">halshs-00556422v1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Comment documenter le « moment » des humanités numériques francophones ?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36" w:history="1"><w:r><w:rPr><w:color w:val="#410a8c"/><w:u w:val="single"/></w:rPr><w:t xml:space="preserve">Martin Grandjean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35" w:history="1"><w:r><w:rPr><w:color w:val="#410a8c"/><w:u w:val="single"/></w:rPr><w:t xml:space="preserve">hal-04109213v1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Étudier aujourd’hui la pratique de citation d’un auteur antique : l’exemple des références à Aristophane chez Athénée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38" w:history="1"><w:r><w:rPr><w:color w:val="#410a8c"/><w:u w:val="single"/></w:rPr><w:t xml:space="preserve">Sarah Krauss</w:t></w:r></w:hyperlink></w:p><w:p><w:pPr/><w:r><w:rPr><w:i w:val="1"/><w:iCs w:val="1"/></w:rPr><w:t xml:space="preserve">Colloque Humanistica 2020</w:t></w:r><w:r><w:rPr/><w:t xml:space="preserve">, Humanistica, l’association francophone des humanités numériques, May 2020,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hal-02876794v1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40" w:history="1"><w:r><w:rPr><w:color w:val="#410a8c"/><w:u w:val="single"/></w:rPr><w:t xml:space="preserve">Adeline Joffres</w:t></w:r></w:hyperlink><w:r><w:rPr/><w:t xml:space="preserve">,</w:t></w:r><w:hyperlink r:id="rId41" w:history="1"><w:r><w:rPr><w:color w:val="#410a8c"/><w:u w:val="single"/></w:rPr><w:t xml:space="preserve">Mike Priddy</w:t></w:r></w:hyperlink><w:r><w:rPr/><w:t xml:space="preserve">,</w:t></w:r><w:hyperlink r:id="rId42" w:history="1"><w:r><w:rPr><w:color w:val="#410a8c"/><w:u w:val="single"/></w:rPr><w:t xml:space="preserve">Francesca Morselli</w:t></w:r></w:hyperlink><w:r><w:rPr/><w:t xml:space="preserve">,</w:t></w:r><w:hyperlink r:id="rId43" w:history="1"><w:r><w:rPr><w:color w:val="#410a8c"/><w:u w:val="single"/></w:rPr><w:t xml:space="preserve">Thomas Lebarbé</w:t></w:r></w:hyperlink><w:r><w:rPr/><w:t xml:space="preserve">,</w:t></w:r><w:hyperlink r:id="rId44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Scaling up Arts and Humanities: The DARIAH Approach to Data and Services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46" w:history="1"><w:r><w:rPr><w:color w:val="#410a8c"/><w:u w:val="single"/></w:rPr><w:t xml:space="preserve">Matej Durco</w:t></w:r></w:hyperlink><w:r><w:rPr/><w:t xml:space="preserve">,</w:t></w:r><w:hyperlink r:id="rId47" w:history="1"><w:r><w:rPr><w:color w:val="#410a8c"/><w:u w:val="single"/></w:rPr><w:t xml:space="preserve">Chad Gaffield</w:t></w:r></w:hyperlink><w:r><w:rPr/><w:t xml:space="preserve">,</w:t></w:r><w:hyperlink r:id="rId48" w:history="1"><w:r><w:rPr><w:color w:val="#410a8c"/><w:u w:val="single"/></w:rPr><w:t xml:space="preserve">Nicolas Larrousse</w:t></w:r></w:hyperlink><w:r><w:rPr/><w:t xml:space="preserve">,</w:t></w:r><w:hyperlink r:id="rId49" w:history="1"><w:r><w:rPr><w:color w:val="#410a8c"/><w:u w:val="single"/></w:rPr><w:t xml:space="preserve">Paulin Ribbe</w:t></w:r></w:hyperlink><w:r><w:rPr/><w:t xml:space="preserve">et al.</w:t></w:r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5" w:history="1"><w:r><w:rPr><w:color w:val="#410a8c"/><w:u w:val="single"/></w:rPr><w:t xml:space="preserve">hal-02152986v1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Humanités numériques : quelle(s) critique(s) ?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51" w:history="1"><w:r><w:rPr><w:color w:val="#410a8c"/><w:u w:val="single"/></w:rPr><w:t xml:space="preserve">Pierre Mounier</w:t></w:r></w:hyperlink></w:p><w:p><w:pPr/><w:r><w:rPr><w:i w:val="1"/><w:iCs w:val="1"/></w:rPr><w:t xml:space="preserve">DHNord 2016 : Humanités numériques : théories, débats, approches critiques</w:t></w:r><w:r><w:rPr/><w:t xml:space="preserve">, Maison Européenne des Sciences de l'Homme et de la Société (MESHS), Nov 2016,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hal-03351670v1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Connaître aujourd’hui. L’épistémologie problématique des humanités numériques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DHNord 2014 : Humanités numériques : des outils, des méthodes, une culture</w:t></w:r><w:r><w:rPr/><w:t xml:space="preserve">, Maison Européenne des Sciences de l'Homme et de la Société (MESHS), May 2014,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hal-03351654v1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s'apprennent les Digital Humanities ?</w:t></w:r></w:hyperlink></w:p><w:p><w:pPr/><w:hyperlink r:id="rId28" w:history="1"><w:r><w:rPr><w:color w:val="#410a8c"/><w:u w:val="single"/></w:rPr><w:t xml:space="preserve">Claire Clivaz</w:t></w:r></w:hyperlink><w:r><w:rPr/><w:t xml:space="preserve">,</w:t></w:r><w:hyperlink r:id="rId17" w:history="1"><w:r><w:rPr><w:color w:val="#410a8c"/><w:u w:val="single"/></w:rPr><w:t xml:space="preserve">Aurélien Berra</w:t></w:r></w:hyperlink></w:p><w:p><w:pPr/><w:r><w:rPr><w:i w:val="1"/><w:iCs w:val="1"/></w:rPr><w:t xml:space="preserve">Pédagogie universitaire: entre recherche et enseignement</w:t></w:r><w:r><w:rPr/><w:t xml:space="preserve">, May 2014, Mons, Belgique. http://hosting.umons.ac.be/php/aipu2014/C9TEST/select_depot2.php?q=177</w:t></w:r></w:p><w:p><w:pPr/><w:r><w:rPr/><w:t xml:space="preserve">Communication dans un congrès</w:t></w:r></w:p><w:p><w:pPr/><w:hyperlink r:id="rId53" w:history="1"><w:r><w:rPr><w:color w:val="#410a8c"/><w:u w:val="single"/></w:rPr><w:t xml:space="preserve">hal-02530249v1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Athénée et le style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Les Noms du style dans l'Antiquité gréco-romaine (2)</w:t></w:r><w:r><w:rPr/><w:t xml:space="preserve">, May 2005, Paris et Créteil, France. pp.253-278</w:t></w:r></w:p><w:p><w:pPr/><w:r><w:rPr/><w:t xml:space="preserve">Communication dans un congrès</w:t></w:r></w:p><w:p><w:pPr/><w:hyperlink r:id="rId54" w:history="1"><w:r><w:rPr><w:color w:val="#410a8c"/><w:u w:val="single"/></w:rPr><w:t xml:space="preserve">halshs-00556435v1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Obscuritas Lycophronea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Lycophron : éclats d'obscurité</w:t></w:r><w:r><w:rPr/><w:t xml:space="preserve">, Jan 2007, Lyon et Saint-Étienne, France. pp.259-318</w:t></w:r></w:p><w:p><w:pPr/><w:r><w:rPr/><w:t xml:space="preserve">Communication dans un congrès</w:t></w:r></w:p><w:p><w:pPr/><w:hyperlink r:id="rId55" w:history="1"><w:r><w:rPr><w:color w:val="#410a8c"/><w:u w:val="single"/></w:rPr><w:t xml:space="preserve">halshs-00556433v1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Pythagoras' Riddles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Constructing Textual Authority</w:t></w:r><w:r><w:rPr/><w:t xml:space="preserve">, Oct 2004, Cracovie, Poland. pp.259‑272</w:t></w:r></w:p><w:p><w:pPr/><w:r><w:rPr/><w:t xml:space="preserve">Communication dans un congrès</w:t></w:r></w:p><w:p><w:pPr/><w:hyperlink r:id="rId56" w:history="1"><w:r><w:rPr><w:color w:val="#410a8c"/><w:u w:val="single"/></w:rPr><w:t xml:space="preserve">halshs-00556425v1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Embedding Digital Humanities in a Classics Master Programme</w:t></w:r></w:hyperlink></w:p><w:p><w:pPr/><w:hyperlink r:id="rId17" w:history="1"><w:r><w:rPr><w:color w:val="#410a8c"/><w:u w:val="single"/></w:rPr><w:t xml:space="preserve">Aurélien Berra</w:t></w:r></w:hyperlink></w:p><w:p><w:pPr/><w:r><w:rPr><w:i w:val="1"/><w:iCs w:val="1"/></w:rPr><w:t xml:space="preserve">Digital Humanities 2017</w:t></w:r><w:r><w:rPr/><w:t xml:space="preserve">, Aug 2017, Montréal, Canada. , 2017</w:t></w:r></w:p><w:p><w:pPr/><w:r><w:rPr/><w:t xml:space="preserve">Poster de conférence</w:t></w:r></w:p><w:p><w:pPr/><w:hyperlink r:id="rId57" w:history="1"><w:r><w:rPr><w:color w:val="#410a8c"/><w:u w:val="single"/></w:rPr><w:t xml:space="preserve">halshs-01578679v1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Digital Humanities Quarterly 12.1 (2018) : Special French Language Issue (with the Spanish Language Special issue)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28" w:history="1"><w:r><w:rPr><w:color w:val="#410a8c"/><w:u w:val="single"/></w:rPr><w:t xml:space="preserve">Claire Clivaz</w:t></w:r></w:hyperlink><w:r><w:rPr/><w:t xml:space="preserve">,</w:t></w:r><w:hyperlink r:id="rId29" w:history="1"><w:r><w:rPr><w:color w:val="#410a8c"/><w:u w:val="single"/></w:rPr><w:t xml:space="preserve">Sophie Marcotte</w:t></w:r></w:hyperlink><w:r><w:rPr/><w:t xml:space="preserve">,</w:t></w:r><w:hyperlink r:id="rId30" w:history="1"><w:r><w:rPr><w:color w:val="#410a8c"/><w:u w:val="single"/></w:rPr><w:t xml:space="preserve">Emmanuelle Morlock</w:t></w:r></w:hyperlink></w:p><w:p><w:pPr/><w:hyperlink r:id="rId59" w:history="1"><w:r><w:rPr><w:color w:val="#410a8c"/><w:u w:val="single"/></w:rPr><w:t xml:space="preserve">Digital Humanities Quarterly</w:t></w:r></w:hyperlink><w:r><w:rPr/><w:t xml:space="preserve">, 12 (1), 2018</w:t></w:r></w:p><w:p><w:pPr/><w:r><w:rPr/><w:t xml:space="preserve">Ouvrages</w:t></w:r></w:p><w:p><w:pPr/><w:hyperlink r:id="rId58" w:history="1"><w:r><w:rPr><w:color w:val="#410a8c"/><w:u w:val="single"/></w:rPr><w:t xml:space="preserve">hal-02519345v1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Médée. Versions et interprétations d’un mythe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61" w:history="1"><w:r><w:rPr><w:color w:val="#410a8c"/><w:u w:val="single"/></w:rPr><w:t xml:space="preserve">Blandine Cuny-Le Callet</w:t></w:r></w:hyperlink><w:r><w:rPr/><w:t xml:space="preserve">,</w:t></w:r><w:hyperlink r:id="rId62" w:history="1"><w:r><w:rPr><w:color w:val="#410a8c"/><w:u w:val="single"/></w:rPr><w:t xml:space="preserve">Charles Guérin</w:t></w:r></w:hyperlink></w:p><w:p><w:pPr/><w:r><w:rPr/><w:t xml:space="preserve">Aurélien Berra; Cuny-Le Callet Blandine; Guérin Charles. </w:t></w:r><w:hyperlink r:id="rId63" w:history="1"><w:r><w:rPr><w:color w:val="#410a8c"/><w:u w:val="single"/></w:rPr><w:t xml:space="preserve">Presses universitaires de Franche-Comté</w:t></w:r></w:hyperlink><w:r><w:rPr/><w:t xml:space="preserve">, 2016</w:t></w:r></w:p><w:p><w:pPr/><w:r><w:rPr/><w:t xml:space="preserve">Ouvrages</w:t></w:r></w:p><w:p><w:pPr/><w:hyperlink r:id="rId60" w:history="1"><w:r><w:rPr><w:color w:val="#410a8c"/><w:u w:val="single"/></w:rPr><w:t xml:space="preserve">halshs-01310868v1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Dixit. L'art de la parole dans l'Antiquité</w:t></w:r></w:hyperlink></w:p><w:p><w:pPr/><w:hyperlink r:id="rId17" w:history="1"><w:r><w:rPr><w:color w:val="#410a8c"/><w:u w:val="single"/></w:rPr><w:t xml:space="preserve">Aurélien Berra</w:t></w:r></w:hyperlink><w:r><w:rPr/><w:t xml:space="preserve">,</w:t></w:r><w:hyperlink r:id="rId65" w:history="1"><w:r><w:rPr><w:color w:val="#410a8c"/><w:u w:val="single"/></w:rPr><w:t xml:space="preserve">Sophie Malick-Prunier</w:t></w:r></w:hyperlink><w:r><w:rPr/><w:t xml:space="preserve">,</w:t></w:r><w:hyperlink r:id="rId66" w:history="1"><w:r><w:rPr><w:color w:val="#410a8c"/><w:u w:val="single"/></w:rPr><w:t xml:space="preserve">Jean-Pierre de Giorgio</w:t></w:r></w:hyperlink></w:p><w:p><w:pPr/><w:r><w:rPr/><w:t xml:space="preserve">Les Belles Lettres, pp.336, 2009, Signets</w:t></w:r></w:p><w:p><w:pPr/><w:r><w:rPr/><w:t xml:space="preserve">Ouvrages</w:t></w:r></w:p><w:p><w:pPr/><w:hyperlink r:id="rId64" w:history="1"><w:r><w:rPr><w:color w:val="#410a8c"/><w:u w:val="single"/></w:rPr><w:t xml:space="preserve">halshs-00556421v1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Faire des humanités numériques</w:t></w:r></w:hyperlink></w:p><w:p><w:pPr/><w:hyperlink r:id="rId17" w:history="1"><w:r><w:rPr><w:color w:val="#410a8c"/><w:u w:val="single"/></w:rPr><w:t xml:space="preserve">Aurélien Berra</w:t></w:r></w:hyperlink></w:p><w:p><w:pPr/><w:r><w:rPr/><w:t xml:space="preserve">Pierre Mounier. </w:t></w:r><w:r><w:rPr><w:i w:val="1"/><w:iCs w:val="1"/></w:rPr><w:t xml:space="preserve">Read/Write Book 2. Une introduction aux humanités numériques</w:t></w:r><w:r><w:rPr/><w:t xml:space="preserve">, OpenEdition Press, pp.25-43, 2012, Read/Write Book</w:t></w:r></w:p><w:p><w:pPr/><w:r><w:rPr/><w:t xml:space="preserve">Chapitre d'ouvrage</w:t></w:r></w:p><w:p><w:pPr/><w:hyperlink r:id="rId67" w:history="1"><w:r><w:rPr><w:color w:val="#410a8c"/><w:u w:val="single"/></w:rPr><w:t xml:space="preserve">halshs-00850826v1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Manier le thésaurus grec</w:t></w:r></w:hyperlink></w:p><w:p><w:pPr/><w:hyperlink r:id="rId17" w:history="1"><w:r><w:rPr><w:color w:val="#410a8c"/><w:u w:val="single"/></w:rPr><w:t xml:space="preserve">Aurélien Berra</w:t></w:r></w:hyperlink></w:p><w:p><w:pPr/><w:r><w:rPr/><w:t xml:space="preserve">Christian Jacob. </w:t></w:r><w:r><w:rPr><w:i w:val="1"/><w:iCs w:val="1"/></w:rPr><w:t xml:space="preserve">Lieux de savoir. II. Les mains de l'intellect</w:t></w:r><w:r><w:rPr/><w:t xml:space="preserve">, Albin Michel, pp.555-578, 2011</w:t></w:r></w:p><w:p><w:pPr/><w:r><w:rPr/><w:t xml:space="preserve">Chapitre d'ouvrage</w:t></w:r></w:p><w:p><w:pPr/><w:hyperlink r:id="rId68" w:history="1"><w:r><w:rPr><w:color w:val="#410a8c"/><w:u w:val="single"/></w:rPr><w:t xml:space="preserve">halshs-00556437v1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Rapport technique : projet « Carte des philosophes antiques »</w:t></w:r></w:hyperlink></w:p><w:p><w:pPr/><w:hyperlink r:id="rId70" w:history="1"><w:r><w:rPr><w:color w:val="#410a8c"/><w:u w:val="single"/></w:rPr><w:t xml:space="preserve">Julie Giovacchini</w:t></w:r></w:hyperlink><w:r><w:rPr/><w:t xml:space="preserve">,</w:t></w:r><w:hyperlink r:id="rId17" w:history="1"><w:r><w:rPr><w:color w:val="#410a8c"/><w:u w:val="single"/></w:rPr><w:t xml:space="preserve">Aurélien Berra</w:t></w:r></w:hyperlink><w:r><w:rPr/><w:t xml:space="preserve">,</w:t></w:r><w:hyperlink r:id="rId71" w:history="1"><w:r><w:rPr><w:color w:val="#410a8c"/><w:u w:val="single"/></w:rPr><w:t xml:space="preserve">Laurent Capron</w:t></w:r></w:hyperlink><w:r><w:rPr/><w:t xml:space="preserve">,</w:t></w:r><w:hyperlink r:id="rId72" w:history="1"><w:r><w:rPr><w:color w:val="#410a8c"/><w:u w:val="single"/></w:rPr><w:t xml:space="preserve">Catherine Psilakis</w:t></w:r></w:hyperlink><w:r><w:rPr/><w:t xml:space="preserve">,</w:t></w:r><w:hyperlink r:id="rId73" w:history="1"><w:r><w:rPr><w:color w:val="#410a8c"/><w:u w:val="single"/></w:rPr><w:t xml:space="preserve">Bernard Weiss</w:t></w:r></w:hyperlink><w:r><w:rPr/><w:t xml:space="preserve">et al.</w:t></w:r></w:p><w:p><w:pPr/><w:r><w:rPr/><w:t xml:space="preserve">[Rapport de recherche] Labex HaStec. 2020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hal-03065915v1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Théorie et pratique de l'énigme en Grèce ancienne</w:t></w:r></w:hyperlink></w:p><w:p><w:pPr/><w:hyperlink r:id="rId17" w:history="1"><w:r><w:rPr><w:color w:val="#410a8c"/><w:u w:val="single"/></w:rPr><w:t xml:space="preserve">Aurélien Berra</w:t></w:r></w:hyperlink></w:p><w:p><w:pPr/><w:r><w:rPr/><w:t xml:space="preserve">Etudes classiques. Ecole des Hautes Etudes en Sciences Sociales (EHESS), 2008.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tel-00674183v1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1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rra" TargetMode="External"/><Relationship Id="rId8" Type="http://schemas.openxmlformats.org/officeDocument/2006/relationships/hyperlink" Target="https://orcid.org/0000-0002-1695-8497" TargetMode="External"/><Relationship Id="rId9" Type="http://schemas.openxmlformats.org/officeDocument/2006/relationships/hyperlink" Target="https://www.idref.fr/137493770" TargetMode="External"/><Relationship Id="rId10" Type="http://schemas.openxmlformats.org/officeDocument/2006/relationships/hyperlink" Target="https://viaf.org/viaf/201203492" TargetMode="External"/><Relationship Id="rId11" Type="http://schemas.openxmlformats.org/officeDocument/2006/relationships/hyperlink" Target="https://scholar.google.com/citations?user=https://scholar.google.fr/citations?user=TrEl5fsAAAAJ&amp;hl=en" TargetMode="External"/><Relationship Id="rId12" Type="http://schemas.openxmlformats.org/officeDocument/2006/relationships/hyperlink" Target="http://isni.org/isni/0000000434889258" TargetMode="External"/><Relationship Id="rId13" Type="http://schemas.openxmlformats.org/officeDocument/2006/relationships/hyperlink" Target="https://aurelienberra.org/cv/aurelien_berra_cv.pdf" TargetMode="External"/><Relationship Id="rId14" Type="http://schemas.openxmlformats.org/officeDocument/2006/relationships/hyperlink" Target="https://aurelienberra.org/" TargetMode="External"/><Relationship Id="rId15" Type="http://schemas.openxmlformats.org/officeDocument/2006/relationships/hyperlink" Target="https://tel.archives-ouvertes.fr/tel-00674183" TargetMode="External"/><Relationship Id="rId16" Type="http://schemas.openxmlformats.org/officeDocument/2006/relationships/hyperlink" Target="https://shs.hal.science/halshs-03907386v1" TargetMode="External"/><Relationship Id="rId17" Type="http://schemas.openxmlformats.org/officeDocument/2006/relationships/hyperlink" Target="https://hal.science/search/index/?q=*&amp;authFullName_s=Aur&#233;lien Berra" TargetMode="External"/><Relationship Id="rId18" Type="http://schemas.openxmlformats.org/officeDocument/2006/relationships/hyperlink" Target="https://dx.doi.org/10.35562/arabesques.2867" TargetMode="External"/><Relationship Id="rId19" Type="http://schemas.openxmlformats.org/officeDocument/2006/relationships/hyperlink" Target="https://sciencespo.hal.science/hal-02964098v1" TargetMode="External"/><Relationship Id="rId20" Type="http://schemas.openxmlformats.org/officeDocument/2006/relationships/hyperlink" Target="https://hal.science/search/index/?q=*&amp;authFullName_s=Emmanuel Ch&#226;teau-Dutier" TargetMode="External"/><Relationship Id="rId21" Type="http://schemas.openxmlformats.org/officeDocument/2006/relationships/hyperlink" Target="https://hal.science/search/index/?q=*&amp;authFullName_s=S&#233;bastien Poublanc" TargetMode="External"/><Relationship Id="rId22" Type="http://schemas.openxmlformats.org/officeDocument/2006/relationships/hyperlink" Target="https://hal.science/search/index/?q=*&amp;authFullName_s=&#201;milien Ruiz" TargetMode="External"/><Relationship Id="rId23" Type="http://schemas.openxmlformats.org/officeDocument/2006/relationships/hyperlink" Target="https://hal.science/search/index/?q=*&amp;authFullName_s=Nicolas Th&#233;ly" TargetMode="External"/><Relationship Id="rId24" Type="http://schemas.openxmlformats.org/officeDocument/2006/relationships/hyperlink" Target="https://dx.doi.org/10.4000/revuehn.508" TargetMode="External"/><Relationship Id="rId25" Type="http://schemas.openxmlformats.org/officeDocument/2006/relationships/hyperlink" Target="https://sciencespo.hal.science/hal-02964099v1" TargetMode="External"/><Relationship Id="rId26" Type="http://schemas.openxmlformats.org/officeDocument/2006/relationships/hyperlink" Target="https://dx.doi.org/10.4000/revuehn.507" TargetMode="External"/><Relationship Id="rId27" Type="http://schemas.openxmlformats.org/officeDocument/2006/relationships/hyperlink" Target="https://shs.hal.science/halshs-01767078v1" TargetMode="External"/><Relationship Id="rId28" Type="http://schemas.openxmlformats.org/officeDocument/2006/relationships/hyperlink" Target="https://hal.science/search/index/?q=*&amp;authFullName_s=Claire Clivaz" TargetMode="External"/><Relationship Id="rId29" Type="http://schemas.openxmlformats.org/officeDocument/2006/relationships/hyperlink" Target="https://hal.science/search/index/?q=*&amp;authFullName_s=Sophie Marcotte" TargetMode="External"/><Relationship Id="rId30" Type="http://schemas.openxmlformats.org/officeDocument/2006/relationships/hyperlink" Target="https://hal.science/search/index/?q=*&amp;authFullName_s=Emmanuelle Morlock" TargetMode="External"/><Relationship Id="rId31" Type="http://schemas.openxmlformats.org/officeDocument/2006/relationships/hyperlink" Target="https://dx.doi.org/10.16995/dscn.41/" TargetMode="External"/><Relationship Id="rId32" Type="http://schemas.openxmlformats.org/officeDocument/2006/relationships/hyperlink" Target="https://shs.hal.science/halshs-01182509v1" TargetMode="External"/><Relationship Id="rId33" Type="http://schemas.openxmlformats.org/officeDocument/2006/relationships/hyperlink" Target="https://shs.hal.science/halshs-00556429v1" TargetMode="External"/><Relationship Id="rId34" Type="http://schemas.openxmlformats.org/officeDocument/2006/relationships/hyperlink" Target="https://shs.hal.science/halshs-00556422v1" TargetMode="External"/><Relationship Id="rId35" Type="http://schemas.openxmlformats.org/officeDocument/2006/relationships/hyperlink" Target="https://hal.science/hal-04109213v1" TargetMode="External"/><Relationship Id="rId36" Type="http://schemas.openxmlformats.org/officeDocument/2006/relationships/hyperlink" Target="https://hal.science/search/index/?q=*&amp;authFullName_s=Martin Grandjean" TargetMode="External"/><Relationship Id="rId37" Type="http://schemas.openxmlformats.org/officeDocument/2006/relationships/hyperlink" Target="https://hal.science/hal-02876794v1" TargetMode="External"/><Relationship Id="rId38" Type="http://schemas.openxmlformats.org/officeDocument/2006/relationships/hyperlink" Target="https://hal.science/search/index/?q=*&amp;authFullName_s=Sarah Krauss" TargetMode="External"/><Relationship Id="rId39" Type="http://schemas.openxmlformats.org/officeDocument/2006/relationships/hyperlink" Target="https://shs.hal.science/halshs-02182752v1" TargetMode="External"/><Relationship Id="rId40" Type="http://schemas.openxmlformats.org/officeDocument/2006/relationships/hyperlink" Target="https://hal.science/search/index/?q=*&amp;authFullName_s=Adeline Joffres" TargetMode="External"/><Relationship Id="rId41" Type="http://schemas.openxmlformats.org/officeDocument/2006/relationships/hyperlink" Target="https://hal.science/search/index/?q=*&amp;authFullName_s=Mike Priddy" TargetMode="External"/><Relationship Id="rId42" Type="http://schemas.openxmlformats.org/officeDocument/2006/relationships/hyperlink" Target="https://hal.science/search/index/?q=*&amp;authFullName_s=Francesca Morselli" TargetMode="External"/><Relationship Id="rId43" Type="http://schemas.openxmlformats.org/officeDocument/2006/relationships/hyperlink" Target="https://hal.science/search/index/?q=*&amp;authFullName_s=Thomas Lebarb&#233;" TargetMode="External"/><Relationship Id="rId44" Type="http://schemas.openxmlformats.org/officeDocument/2006/relationships/hyperlink" Target="https://hal.science/search/index/?q=*&amp;authFullName_s=Xavier Granier" TargetMode="External"/><Relationship Id="rId45" Type="http://schemas.openxmlformats.org/officeDocument/2006/relationships/hyperlink" Target="https://hal.science/hal-02152986v1" TargetMode="External"/><Relationship Id="rId46" Type="http://schemas.openxmlformats.org/officeDocument/2006/relationships/hyperlink" Target="https://hal.science/search/index/?q=*&amp;authFullName_s=Matej Durco" TargetMode="External"/><Relationship Id="rId47" Type="http://schemas.openxmlformats.org/officeDocument/2006/relationships/hyperlink" Target="https://hal.science/search/index/?q=*&amp;authFullName_s=Chad Gaffield" TargetMode="External"/><Relationship Id="rId48" Type="http://schemas.openxmlformats.org/officeDocument/2006/relationships/hyperlink" Target="https://hal.science/search/index/?q=*&amp;authFullName_s=Nicolas Larrousse" TargetMode="External"/><Relationship Id="rId49" Type="http://schemas.openxmlformats.org/officeDocument/2006/relationships/hyperlink" Target="https://hal.science/search/index/?q=*&amp;authFullName_s=Paulin Ribbe" TargetMode="External"/><Relationship Id="rId50" Type="http://schemas.openxmlformats.org/officeDocument/2006/relationships/hyperlink" Target="https://hal.science/hal-03351670v1" TargetMode="External"/><Relationship Id="rId51" Type="http://schemas.openxmlformats.org/officeDocument/2006/relationships/hyperlink" Target="https://hal.science/search/index/?q=*&amp;authFullName_s=Pierre Mounier" TargetMode="External"/><Relationship Id="rId52" Type="http://schemas.openxmlformats.org/officeDocument/2006/relationships/hyperlink" Target="https://hal.science/hal-03351654v1" TargetMode="External"/><Relationship Id="rId53" Type="http://schemas.openxmlformats.org/officeDocument/2006/relationships/hyperlink" Target="https://hal.science/hal-02530249v1" TargetMode="External"/><Relationship Id="rId54" Type="http://schemas.openxmlformats.org/officeDocument/2006/relationships/hyperlink" Target="https://shs.hal.science/halshs-00556435v1" TargetMode="External"/><Relationship Id="rId55" Type="http://schemas.openxmlformats.org/officeDocument/2006/relationships/hyperlink" Target="https://shs.hal.science/halshs-00556433v1" TargetMode="External"/><Relationship Id="rId56" Type="http://schemas.openxmlformats.org/officeDocument/2006/relationships/hyperlink" Target="https://shs.hal.science/halshs-00556425v1" TargetMode="External"/><Relationship Id="rId57" Type="http://schemas.openxmlformats.org/officeDocument/2006/relationships/hyperlink" Target="https://shs.hal.science/halshs-01578679v1" TargetMode="External"/><Relationship Id="rId58" Type="http://schemas.openxmlformats.org/officeDocument/2006/relationships/hyperlink" Target="https://hal.science/hal-02519345v1" TargetMode="External"/><Relationship Id="rId59" Type="http://schemas.openxmlformats.org/officeDocument/2006/relationships/hyperlink" Target="http://www.digitalhumanities.org/dhq/vol/12/1" TargetMode="External"/><Relationship Id="rId60" Type="http://schemas.openxmlformats.org/officeDocument/2006/relationships/hyperlink" Target="https://shs.hal.science/halshs-01310868v1" TargetMode="External"/><Relationship Id="rId61" Type="http://schemas.openxmlformats.org/officeDocument/2006/relationships/hyperlink" Target="https://hal.science/search/index/?q=*&amp;authFullName_s=Blandine Cuny-Le Callet" TargetMode="External"/><Relationship Id="rId62" Type="http://schemas.openxmlformats.org/officeDocument/2006/relationships/hyperlink" Target="https://hal.science/search/index/?q=*&amp;authFullName_s=Charles Gu&#233;rin" TargetMode="External"/><Relationship Id="rId63" Type="http://schemas.openxmlformats.org/officeDocument/2006/relationships/hyperlink" Target="http://pufc.univ-fcomte.fr/cahiers-du-theatre-antique-n-2-cahiers-du-gita-n-20.html" TargetMode="External"/><Relationship Id="rId64" Type="http://schemas.openxmlformats.org/officeDocument/2006/relationships/hyperlink" Target="https://shs.hal.science/halshs-00556421v1" TargetMode="External"/><Relationship Id="rId65" Type="http://schemas.openxmlformats.org/officeDocument/2006/relationships/hyperlink" Target="https://hal.science/search/index/?q=*&amp;authFullName_s=Sophie Malick-Prunier" TargetMode="External"/><Relationship Id="rId66" Type="http://schemas.openxmlformats.org/officeDocument/2006/relationships/hyperlink" Target="https://hal.science/search/index/?q=*&amp;authFullName_s=Jean-Pierre de Giorgio" TargetMode="External"/><Relationship Id="rId67" Type="http://schemas.openxmlformats.org/officeDocument/2006/relationships/hyperlink" Target="https://shs.hal.science/halshs-00850826v1" TargetMode="External"/><Relationship Id="rId68" Type="http://schemas.openxmlformats.org/officeDocument/2006/relationships/hyperlink" Target="https://shs.hal.science/halshs-00556437v1" TargetMode="External"/><Relationship Id="rId69" Type="http://schemas.openxmlformats.org/officeDocument/2006/relationships/hyperlink" Target="https://hal.science/hal-03065915v1" TargetMode="External"/><Relationship Id="rId70" Type="http://schemas.openxmlformats.org/officeDocument/2006/relationships/hyperlink" Target="https://hal.science/search/index/?q=*&amp;authFullName_s=Julie Giovacchini" TargetMode="External"/><Relationship Id="rId71" Type="http://schemas.openxmlformats.org/officeDocument/2006/relationships/hyperlink" Target="https://hal.science/search/index/?q=*&amp;authFullName_s=Laurent Capron" TargetMode="External"/><Relationship Id="rId72" Type="http://schemas.openxmlformats.org/officeDocument/2006/relationships/hyperlink" Target="https://hal.science/search/index/?q=*&amp;authFullName_s=Catherine Psilakis" TargetMode="External"/><Relationship Id="rId73" Type="http://schemas.openxmlformats.org/officeDocument/2006/relationships/hyperlink" Target="https://hal.science/search/index/?q=*&amp;authFullName_s=Bernard Weiss" TargetMode="External"/><Relationship Id="rId74" Type="http://schemas.openxmlformats.org/officeDocument/2006/relationships/hyperlink" Target="https://theses.hal.science/tel-00674183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Berra</dc:title>
  <dc:description>CV</dc:description>
  <dc:subject/>
  <cp:keywords/>
  <cp:category/>
  <cp:lastModifiedBy/>
  <dcterms:created xsi:type="dcterms:W3CDTF">2026-05-23T13:48:48+02:00</dcterms:created>
  <dcterms:modified xsi:type="dcterms:W3CDTF">2026-05-23T13:48:48+02:00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