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Aymeric POTTEAU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constitutionnel et des droits fondamentaux : Annoté, commenté en ligne (édition 2025)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Aurelien Baudu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Lascombe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Vandendriessche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Christelle de Gaudemont</w:t>
              </w:r>
            </w:hyperlink>
          </w:p>
          <w:p>
            <w:pPr/>
            <w:r>
              <w:rPr/>
              <w:t xml:space="preserve">Dalloz, pp.3104, 2024, 978-2-247-23011-2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hal-05033175v1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constitutionnel et des droits fondamentaux 2024 annoté et commenté en ligne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Lascombe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Aurelien Baudu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Vandendriessche</w:t>
              </w:r>
            </w:hyperlink>
          </w:p>
          <w:p>
            <w:pPr/>
            <w:r>
              <w:rPr/>
              <w:t xml:space="preserve">Dalloz, pp.3120, 2023, 978-2-247-22286-5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hal-04433148v1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constitutionnel et des droits fondamentaux: annoté, commenté en ligne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Lascombe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Aurelien Baudu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Vandendriessche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De Gaudemont de la Montforière</w:t>
              </w:r>
            </w:hyperlink>
          </w:p>
          <w:p>
            <w:pPr/>
            <w:r>
              <w:rPr/>
              <w:t xml:space="preserve">Dalloz, pp.3042, 2022, 978-2-247-21418-1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hal-04356322v1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constitutionnel et des droits fondamentaux : annoté, commenté en ligne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Michel Lascombe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Xavier Vandendriessche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Christelle De Gaudemont de la Montforière</w:t>
              </w:r>
            </w:hyperlink>
          </w:p>
          <w:p>
            <w:pPr/>
            <w:r>
              <w:rPr/>
              <w:t xml:space="preserve">Dalloz, pp.2925, 2021, 978-2-247-20502-8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hal-04356331v1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Code constitutionnel et des droits fondamentaux 2020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Xavier Vandendriessche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Lascombe</w:t>
              </w:r>
            </w:hyperlink>
          </w:p>
          <w:p>
            <w:pPr/>
            <w:r>
              <w:rPr/>
              <w:t xml:space="preserve">Dalloz, pp.2517, 2019, 978-2-247-18682-2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hal-03213457v1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L'action extérieure des collectivités territoriales. Bilan et perspectives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Mondou</w:t>
              </w:r>
            </w:hyperlink>
          </w:p>
          <w:p>
            <w:pPr/>
            <w:r>
              <w:rPr/>
              <w:t xml:space="preserve">L'Harmattan, 2007, 978-2-296-04429-6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hal-02062040v1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Recherches sur l'autonomie financière de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/>
              <w:t xml:space="preserve">Dalloz, 2004, 2-247-05707-1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hal-02062010v1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Financing of the Common Security and Defence Policy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/>
              <w:t xml:space="preserve">Elsa Bernard, Quentin Loïez, Stéphane Rodrigues. </w:t>
            </w:r>
            <w:r>
              <w:rPr>
                <w:i w:val="1"/>
                <w:iCs w:val="1"/>
              </w:rPr>
              <w:t xml:space="preserve">The EU Defence Union - An Article-by-Article Commentary</w:t>
            </w:r>
            <w:r>
              <w:rPr/>
              <w:t xml:space="preserve">, Larcier-Intersentia, pp.175-208, 2026, European Union Law, 978-1-83970-575-5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hal-05618196v1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Article 41 TUE – Le financement de la politique de sécurité et de défense commune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/>
              <w:t xml:space="preserve">Bernard, Elsa; Loïez, Quentin; Rodrigues, Stéphane. </w:t>
            </w:r>
            <w:r>
              <w:rPr>
                <w:i w:val="1"/>
                <w:iCs w:val="1"/>
              </w:rPr>
              <w:t xml:space="preserve">L'Union européenne de la défense : Commentaire article par article</w:t>
            </w:r>
            <w:r>
              <w:rPr/>
              <w:t xml:space="preserve">, Larcier, pp.196-231, 2024, 978-2-8027-7277-4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hal-04844777v1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sous &amp;quot;Cour de justice, gde ch., 9 juillet 2020, République tchèque c/ Commission aff. C-575/18 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/>
              <w:t xml:space="preserve">Picod, Fabrice; Picod, Fabrice. </w:t>
            </w:r>
            <w:r>
              <w:rPr>
                <w:i w:val="1"/>
                <w:iCs w:val="1"/>
              </w:rPr>
              <w:t xml:space="preserve">Jurisprudence de la CJUE 2020: décisions et commentaires</w:t>
            </w:r>
            <w:r>
              <w:rPr/>
              <w:t xml:space="preserve">, Bruylant, pp.1103-1116, 2021, 978-2-8027-6947-7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hal-03659004v1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sous &amp;quot;Cour de justice, 3e ch., 16 juillet 2020, ADR Center SpA c/ Commission européenne aff. C-584/17 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/>
              <w:t xml:space="preserve">Picod, Fabrice. </w:t>
            </w:r>
            <w:r>
              <w:rPr>
                <w:i w:val="1"/>
                <w:iCs w:val="1"/>
              </w:rPr>
              <w:t xml:space="preserve">Jurisprudence de la CJUE 2020 : décisions et commentaires</w:t>
            </w:r>
            <w:r>
              <w:rPr/>
              <w:t xml:space="preserve">, Bruylant, pp.1117-1133, 2021, 978-2-8027-6947-7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hal-03658997v1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budget de l'Union européenne, test de la solidarité entre Etats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/>
              <w:t xml:space="preserve">Estelle Brosset; Rostane Mehdi; Nathalie Rubio. </w:t>
            </w:r>
            <w:r>
              <w:rPr>
                <w:i w:val="1"/>
                <w:iCs w:val="1"/>
              </w:rPr>
              <w:t xml:space="preserve">Solidarité et droit de l'Union européenne : un principe à l'épreuve.</w:t>
            </w:r>
            <w:r>
              <w:rPr/>
              <w:t xml:space="preserve">, OpenEdition Books, pp.167-198,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hal-04183481v1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dialectique de la discipline et de la flexibilité. Remarques à propos de l'encadrement financier pluriannuel de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Ecrits de droit public, financier et constitutionnel. Mélanges en l'honneur de Michel Lascombe</w:t>
            </w:r>
            <w:r>
              <w:rPr/>
              <w:t xml:space="preserve">, Dalloz, pp.267-282.,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hal-03045504v1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Finances et Budget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/>
              <w:t xml:space="preserve">Fabrice Picod. </w:t>
            </w:r>
            <w:r>
              <w:rPr>
                <w:i w:val="1"/>
                <w:iCs w:val="1"/>
              </w:rPr>
              <w:t xml:space="preserve">Jurisprudence de la CJUE 2019. Décisions et commentaires.</w:t>
            </w:r>
            <w:r>
              <w:rPr/>
              <w:t xml:space="preserve">, Bruylant, pp.1139-1165, 2020, 978-2-8027-6646-9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hal-03045569v1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Finances et Budget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/>
              <w:t xml:space="preserve">F. Picod. </w:t>
            </w:r>
            <w:r>
              <w:rPr>
                <w:i w:val="1"/>
                <w:iCs w:val="1"/>
              </w:rPr>
              <w:t xml:space="preserve">Jurisprudence de la CJUE 2018. Décisions et commentaires.</w:t>
            </w:r>
            <w:r>
              <w:rPr/>
              <w:t xml:space="preserve">, Bruylant, pp.975-1005.,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hal-02943363v1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financier : le contrôle financier interne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/>
              <w:t xml:space="preserve">Charléty, Véronique; Lafarge, François; Mangenot, Michel; Schirmann, Sylvain; Mestre, Christian. </w:t>
            </w:r>
            <w:r>
              <w:rPr>
                <w:i w:val="1"/>
                <w:iCs w:val="1"/>
              </w:rPr>
              <w:t xml:space="preserve">Dictionnaire encyclopédique de la gouvernance européenne</w:t>
            </w:r>
            <w:r>
              <w:rPr/>
              <w:t xml:space="preserve">, Larcier, pp.107-110, 2018, 978-2-8079-0330-2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hal-03526694v1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Finances et Budget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/>
              <w:t xml:space="preserve">Fabrice Picod. </w:t>
            </w:r>
            <w:r>
              <w:rPr>
                <w:i w:val="1"/>
                <w:iCs w:val="1"/>
              </w:rPr>
              <w:t xml:space="preserve">Jurisprudence de la CJUE 2017. Décisions et commentaires</w:t>
            </w:r>
            <w:r>
              <w:rPr/>
              <w:t xml:space="preserve">, Bruylant, pp.1013-1024, 2018, 978-2-8027-6073-3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hal-02065644v1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Parlement européen et le temps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/>
              <w:t xml:space="preserve">Gilles Toulemonde; Emmanuel Cartier. </w:t>
            </w:r>
            <w:r>
              <w:rPr>
                <w:i w:val="1"/>
                <w:iCs w:val="1"/>
              </w:rPr>
              <w:t xml:space="preserve">Le Parlement et le temps : approche comparée</w:t>
            </w:r>
            <w:r>
              <w:rPr/>
              <w:t xml:space="preserve">, Institut universitaire Varenne, pp.301-324, 2017, 978-2-37032-132-9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hal-02065659v1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L’appui financier de l’Union européenne dans le cadre de la crise migratoire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/>
              <w:t xml:space="preserve">Josiane Auvret-Finck; Anne-Sophie Millet-Devalle. </w:t>
            </w:r>
            <w:r>
              <w:rPr>
                <w:i w:val="1"/>
                <w:iCs w:val="1"/>
              </w:rPr>
              <w:t xml:space="preserve">Crise des réfugiés, crise de l’Union européenne ?</w:t>
            </w:r>
            <w:r>
              <w:rPr/>
              <w:t xml:space="preserve">, Pedone, pp.233-260, 2017, 978-2-233-00856-5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hal-02065654v1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Finances et Budget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/>
              <w:t xml:space="preserve">Fabrice Picod. </w:t>
            </w:r>
            <w:r>
              <w:rPr>
                <w:i w:val="1"/>
                <w:iCs w:val="1"/>
              </w:rPr>
              <w:t xml:space="preserve">Jurisprudence de la CJUE 2016. Décisions et commentaires</w:t>
            </w:r>
            <w:r>
              <w:rPr/>
              <w:t xml:space="preserve">, Bruylant, pp.819-834, 2017, 978-2-8027-5810-5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hal-02065647v1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L'élaboration et la gestion des instruments financiers de l'action extérieure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/>
              <w:t xml:space="preserve">Josiane Auvret-Finck. </w:t>
            </w:r>
            <w:r>
              <w:rPr>
                <w:i w:val="1"/>
                <w:iCs w:val="1"/>
              </w:rPr>
              <w:t xml:space="preserve">La Commission européenne en voie de redynamisation ?</w:t>
            </w:r>
            <w:r>
              <w:rPr/>
              <w:t xml:space="preserve">, Pedone, pp.341-360, 2017, 978-2-233-00819-0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hal-02065473v1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Finances et Budget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/>
              <w:t xml:space="preserve">Fabrice Picod. </w:t>
            </w:r>
            <w:r>
              <w:rPr>
                <w:i w:val="1"/>
                <w:iCs w:val="1"/>
              </w:rPr>
              <w:t xml:space="preserve">Jurisprudence de la CJUE 2015. Décisions et commentaires</w:t>
            </w:r>
            <w:r>
              <w:rPr/>
              <w:t xml:space="preserve">, Bruylant, pp.919-942, 2016, 978-2-8027-5376-6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hal-02065649v1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budget de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/>
              <w:t xml:space="preserve">Jean-Marie Monnier. </w:t>
            </w:r>
            <w:r>
              <w:rPr>
                <w:i w:val="1"/>
                <w:iCs w:val="1"/>
              </w:rPr>
              <w:t xml:space="preserve">Finances publiques</w:t>
            </w:r>
            <w:r>
              <w:rPr/>
              <w:t xml:space="preserve">, La documentation française, pp.327-338, 2015, 978-2-11-009717-0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hal-02064417v1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financement solidaire de la politique sécurité et de défense commune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/>
              <w:t xml:space="preserve">Josiane Auvret-Finck. </w:t>
            </w:r>
            <w:r>
              <w:rPr>
                <w:i w:val="1"/>
                <w:iCs w:val="1"/>
              </w:rPr>
              <w:t xml:space="preserve">Vers une relance de la politique de sécurité et de défense commune</w:t>
            </w:r>
            <w:r>
              <w:rPr/>
              <w:t xml:space="preserve">, Larcier, pp.155-170, 2014, 978-2-8044-6768-5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hal-02064405v1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finances de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/>
              <w:t xml:space="preserve">Renaud Dehousse. </w:t>
            </w:r>
            <w:r>
              <w:rPr>
                <w:i w:val="1"/>
                <w:iCs w:val="1"/>
              </w:rPr>
              <w:t xml:space="preserve">L'Union européenne</w:t>
            </w:r>
            <w:r>
              <w:rPr/>
              <w:t xml:space="preserve">, La documentation française, pp.97-107, 2014, 978-2-11-009767-5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hal-02064415v1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engagements internationaux contradictoires devant le juge interne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/>
              <w:t xml:space="preserve">Fabienne Péraldi-Leneuf; Sophie Schiller. </w:t>
            </w:r>
            <w:r>
              <w:rPr>
                <w:i w:val="1"/>
                <w:iCs w:val="1"/>
              </w:rPr>
              <w:t xml:space="preserve">Les conflits horizontaux de normes. Le traitement légistique et jurisprudentiel des conflits de normes de niveau équivalent.</w:t>
            </w:r>
            <w:r>
              <w:rPr/>
              <w:t xml:space="preserve">, Mare &amp; Martin, pp.97-122, 2014, 978-2-84934-166-7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hal-02064413v1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en oeuvre des nouvelles prérogatives budgétaires du Parlement européen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/>
              <w:t xml:space="preserve">Josiane Auvret-Finck. </w:t>
            </w:r>
            <w:r>
              <w:rPr>
                <w:i w:val="1"/>
                <w:iCs w:val="1"/>
              </w:rPr>
              <w:t xml:space="preserve">Le Parlement européen après l'entrée en vigueur du traité de Lisbonne</w:t>
            </w:r>
            <w:r>
              <w:rPr/>
              <w:t xml:space="preserve">, Larcier, pp.49-75, 2013, 978-2-8044-5770-9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hal-02064385v1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nouvel équilibre institutionnel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/>
              <w:t xml:space="preserve">Robert Hertzog; Christian Mestre; Yves Petit. </w:t>
            </w:r>
            <w:r>
              <w:rPr>
                <w:i w:val="1"/>
                <w:iCs w:val="1"/>
              </w:rPr>
              <w:t xml:space="preserve">La crise financière et budgétaire en Europe</w:t>
            </w:r>
            <w:r>
              <w:rPr/>
              <w:t xml:space="preserve">, Editions universitaires de Lorraine, pp.231-257, 2013, 978-2-8143-0168-9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hal-02064400v1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financier pluriannuel : instrument de bonne gouvernance et d' &amp;quot;intergouvernementalisation&amp;quot; de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/>
              <w:t xml:space="preserve">Fabienne PERALDI-LENEUF; Stéphane DE LA ROSA. </w:t>
            </w:r>
            <w:r>
              <w:rPr>
                <w:i w:val="1"/>
                <w:iCs w:val="1"/>
              </w:rPr>
              <w:t xml:space="preserve">L'Union européenne et l'idéal de la meilleure législation</w:t>
            </w:r>
            <w:r>
              <w:rPr/>
              <w:t xml:space="preserve">, Pedone, pp.149-171, 2013, 978-2-233-00683-7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hal-02064395v1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déclarations d'intérêts des responsables publics : réflexions à propos d'un dispositif promis à un bel avenir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du Professeur Joël Molinier</w:t>
            </w:r>
            <w:r>
              <w:rPr/>
              <w:t xml:space="preserve">, L.G.D.J, pp.529-550, 2012, 978-2-275-03716-5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hal-02064357v1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L'Union européenne et l'emprunt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/>
              <w:t xml:space="preserve">Vincent Dussart. </w:t>
            </w:r>
            <w:r>
              <w:rPr>
                <w:i w:val="1"/>
                <w:iCs w:val="1"/>
              </w:rPr>
              <w:t xml:space="preserve">Les finances communautaires à l'aube des perspectives financières 2007-2013</w:t>
            </w:r>
            <w:r>
              <w:rPr/>
              <w:t xml:space="preserve">, Presses de l'Université de Toulouse 1 Capitole, pp.193-232, 2011, 978-2-336170-008-9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hal-02064334v1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dimensions constitutionnelles de l'autonomie de l'ordre juridique communautaire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L'Union européenne: Union de droit, Union des droits. Mélanges en l'honneur de Philippe Manin</w:t>
            </w:r>
            <w:r>
              <w:rPr/>
              <w:t xml:space="preserve">, Pedone, pp.179-196, 2010, 978-2-233-00576-2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hal-02062218v1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échelons inter-collectivités dans l'UE ? La nouvelle formule du Groupement européen de coopération territoriale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/>
              <w:t xml:space="preserve">Jacques Fialaire; Pierre de Montalivet. </w:t>
            </w:r>
            <w:r>
              <w:rPr>
                <w:i w:val="1"/>
                <w:iCs w:val="1"/>
              </w:rPr>
              <w:t xml:space="preserve">Coopération locale et territoires</w:t>
            </w:r>
            <w:r>
              <w:rPr/>
              <w:t xml:space="preserve">, Litec, pp.93-102, 2008, 978-2-7110-0960-2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hal-02062190v1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développement d'une action extérieure protéiforme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/>
              <w:t xml:space="preserve">Aymeric Potteau; Christophe Mondou. </w:t>
            </w:r>
            <w:r>
              <w:rPr>
                <w:i w:val="1"/>
                <w:iCs w:val="1"/>
              </w:rPr>
              <w:t xml:space="preserve">L'action extérieure des collectivités territoriales. Bilan et perspectives</w:t>
            </w:r>
            <w:r>
              <w:rPr/>
              <w:t xml:space="preserve">, L'Harmattan, 2007, 978-2-296-04429-6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hal-02062167v1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redistributifs des finances publiques de l'UE : l'avenir de la solidarité sociale et territoriale en 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/>
              <w:t xml:space="preserve">Remi Pellet. </w:t>
            </w:r>
            <w:r>
              <w:rPr>
                <w:i w:val="1"/>
                <w:iCs w:val="1"/>
              </w:rPr>
              <w:t xml:space="preserve">Finances publiques et redistribution sociale</w:t>
            </w:r>
            <w:r>
              <w:rPr/>
              <w:t xml:space="preserve">, Economica, pp.289-311, 2006, 2-7178-5241-7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hal-02062136v1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ambivalente de la réglementation relative à la mise à disposition des ressources propres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2023, 1, pp.139-149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hal-04183484v1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Finances publiques de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2023, 1, pp.139-154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hal-04399165v1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dédoublement du contentieux relatif à la mise à disposition des ressources propres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2023, 1, pp.149-154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hal-04183485v1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 l’Union Européenne au « verdissement » des finances publiques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2022, 7 - Numéro spécial, pp.84-90.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⟨10.3166/gfp.2022.ns.015⟩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hal-03993828v1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Arrêt 'République tchèque c. Commission' : le recours en indemnité pour enrichissement sans cause au secours de la protection juridictionnelle effective des États membres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Droit Européen</w:t>
            </w:r>
            <w:r>
              <w:rPr/>
              <w:t xml:space="preserve">, 2021, 2021 (2), pp.53-56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hal-03167516v1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Finances publiques de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2021, 3, pp.739-760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hal-03418632v1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réponse de l’Union européenne aux défis économiques et financiers résultant de la crise sanitaire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2021, 2021 (154), pp.57-67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hal-03277321v1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budget de l'Union européenne à la croisée des chemins. Une crise sanitaire puis économique révélatrice et inspiratrice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2020, 2020 (3), pp.567-592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hal-02987100v1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réforme des ressources propres de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2020, 2020 (4), pp.103-108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hal-02943365v1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financier pluriannuel : clef de voûte des finances de l’Union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2020, 2020 (4), pp.63-71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hal-02943364v1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négociation du règlement financier du retrait du Royaume-Uni de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2020, 151, pp.143-157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hal-02943358v1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bases de négociation du cadre financier pluriannuel post-Brexit (2021-2027)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2019, 2019 (2), pp.527-535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hal-02192916v1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Chronique : Finances publiques de l'Union européenne - Le règlement financier du retrait ordonné du Royaume-Uni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2019, 2, pp.503-535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hal-03232073v1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rénovation périodique d'une réglementation financière de l'UE unifiée, rationalisée et convertie à la performance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2019, 2019 (2), pp.512-527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hal-02192898v1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contribution des lois de programmation des finances publiques au respect de la discipline budgétaire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2019, 2019 (1), pp.16-23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hal-02065516v1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règlement financier du retrait ordonné du Royaume-Uni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2019, 2019 (2), pp.503-512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hal-02192859v1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croisés sur le cas particulier du financement du Parlement européen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Danièle Lamarque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2018, 2018 (5), pp.33-39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hal-02065509v1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Comptes rendus d'ouvrages : BOUDET Jean-François, CABANNES Xavier (sous la dir. de ), Finances publiques citoyennes, LGDJ, 2017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Aurelien Baudu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Michel Lascombe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finances publiques</w:t>
            </w:r>
            <w:r>
              <w:rPr/>
              <w:t xml:space="preserve">, 2018, 141, pp.305-307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hal-03448671v1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Contractualisation en droit de l'Union européenne : un modèle de gouvernance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2018, 2018 (1), pp.28-34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hal-02065521v1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L’autonomie financière des assemblées parlementaires au sein des États fédéraux et de l’Union européenne (2e symposium international de finances publiques comparées 22-23 mars 2018)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Pauline Türk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Danièle Lamarque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Francis Delperee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Frédéric Janssens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2018, 5, pp.33-39.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⟨10.3166/gfp.2018.00074⟩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hal-03361502v1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flexibilité du cadre financier pluriannuel confortée par sa révision à mi-parcours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2017, 2017 (3), pp.569-574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hal-02065552v1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simplification d'une mise à disposition assouplie des ressources propres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2017, 2017 (3), pp.565-568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hal-02065549v1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multiplication des fonds extrabudgétaires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2017, 2017 (3), pp.574-579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hal-02065557v1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aspects financiers et budgétaires du Brexit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2016, 2016 (4), pp.639-649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hal-02065479v1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L'octroi de facilités de versement des ressources propres : un précédent menaçant l'automaticité de mise à disposition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2015, 2015 (3), pp.660-665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hal-02065575v1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Parlement européen dans sa relation avec les Parlements nationaux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2015, 2, pp.68-74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hal-02064449v1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actes codécidés par le Parlement européen et le Conseil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2015, 2015 (4), pp.599-613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hal-02065487v1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reconduction d'un système des ressources propres déliquescent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2015, 2015 (3), pp.653-660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hal-02065567v1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L'encadrement pluriannuel des crédits de paiement : controverses interinstitutionnelles à propos des instruments spéciaux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2015, 2015 (3), pp.665-669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hal-02065577v1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générale de récupération des fonds indûment versés ou mal employés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2015, 2015 (3), pp.670-673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hal-02065586v1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cadre financier pluriannuel 2014-2020 ou l'austérité mâtinée de flexibilité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2014, 2014 (3), pp.795-808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hal-02065615v1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double hybridité du budget de l'Union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2014, 2014 (3), pp.811-816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hal-02065618v1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capacité budgétaire propre pour la zone euro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2013, 2013 (3), pp.629-631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hal-02065619v1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significative réforme de la réglementation financière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2013, 2013 (3), pp.643-650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hal-02065628v1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mise à jour par la procédure budgétaire pour 2013 d'un significatif dérèglement budgétaire quant à l'autorisation des crédits de paiement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2013, 2013 (3), pp.632-635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hal-02065620v1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d'une controverse interinstitutionnelle : l'octroi de la décharge au Conseil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2013, 2013 (3), pp.636-641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hal-02065622v1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de la performance dans la procédure de décharge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2013, 2013 (3), pp.642-643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hal-02065624v1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Finances publiques de l'Union européenne 2011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2012, 2012 (2), pp.411-435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hal-02065632v1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L'incidence du droit de l'Union européenne sur la certification des comptes publics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G&amp;FP - Gestion &amp; finances publiques : la revue</w:t>
            </w:r>
            <w:r>
              <w:rPr/>
              <w:t xml:space="preserve">, 2012, Numéro spécial consacré à l'évolution des juridictions financières et dirigé par Stéphanie Flizot, pp.44-48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hal-02064377v1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régressivité de la procédure budgétaire introduite par le traité de Lisbonne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</w:t>
            </w:r>
            <w:r>
              <w:rPr/>
              <w:t xml:space="preserve">, 2011, 2011 (4), pp.5-10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hal-02062260v1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perspectives pour la citoyenneté européenne de l'adhésion de l'Union européenne à la Convention européenne des droits de l'homme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Affaires européennes/Law European &amp; Affairs</w:t>
            </w:r>
            <w:r>
              <w:rPr/>
              <w:t xml:space="preserve">, 2011, 2011, pp.107-122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hal-02062264v1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Finances publiques de l'Union européenne en 2010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2011, 2011 (2), pp.375-398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hal-02065634v1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adhésion de l'Union européenne à la Convention européenne des droits de l'homme pour quel niveau de protection des droits garantis et de l'autonomie de l'ordre juridique de l'Union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de droit international public</w:t>
            </w:r>
            <w:r>
              <w:rPr/>
              <w:t xml:space="preserve">, 2011, 2011 (1), pp.77-112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hal-02062273v1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finances publiques de l'Union européenne en 2008-2009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2010, 2010 (2), pp.347-388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hal-02065637v1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du refus de notifier une aide d'Etat à la Commission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Christophe Mondou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2009, pp.123-131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hal-02062195v1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finances publiques de l'Union européenne en 2007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2009, 2009 (1), pp.105-136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hal-02065638v1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propos d'un pis-aller : la responsabilité des Etats membres pour l'incompatibilité du droit de l'UE avec la Convention européenne des droits de l'Homme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2009, 2009 (4), pp.697-716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hal-02062203v1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finances publiques de l'Union européenne en 2006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2007, 2007 (4), pp.635-663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hal-02065639v1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finances publiques de l'Union européenne en 2005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2006, 2006 (3), pp.439-462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hal-02065642v1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jugement des comptes confronté aux droits processuels de la Convention européenne des droits de l'homme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2004, pp.378-388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hal-02062115v1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L'effet &amp;quot;diagonal&amp;quot; limité de la CEDH en droit administratif français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droit administratif</w:t>
            </w:r>
            <w:r>
              <w:rPr/>
              <w:t xml:space="preserve">, 2003, pp.961-971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hal-02062106v1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L'intégration du droit international coutumier dans l'ordre juridique communautaire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Édition générale</w:t>
            </w:r>
            <w:r>
              <w:rPr/>
              <w:t xml:space="preserve">, 1999, pp.278-281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hal-02062094v1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L'article 3 du premier Protocole additionnel à la Convention et l'obligation des Etats membres de l'Union européenne de reconnaître le droit de participer aux élections au Parlement européen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trimestrielle des droits de l'homme</w:t>
            </w:r>
            <w:r>
              <w:rPr/>
              <w:t xml:space="preserve">, 1999, 1999 (40), pp.873-900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hal-02062077v1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sur la cohérence du système de contrôle de la légalité des accords internationaux conclus par la Communauté européenne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Aymeric Potteau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Emmanuelle Leray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RTDEur. Revue trimestrielle de droit européen</w:t>
            </w:r>
            <w:r>
              <w:rPr/>
              <w:t xml:space="preserve">, 1998, 1998 (4), pp.535-571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hal-02062057v1</w:t>
              </w:r>
            </w:hyperlink>
          </w:p>
        </w:tc>
      </w:tr>
    </w:tbl>
    <w:sectPr>
      <w:footerReference w:type="default" r:id="rId1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lilloa.hal.science/hal-05033175v1" TargetMode="External"/><Relationship Id="rId8" Type="http://schemas.openxmlformats.org/officeDocument/2006/relationships/hyperlink" Target="https://hal.science/search/index/?q=*&amp;authFullName_s=Aurelien Baudu" TargetMode="External"/><Relationship Id="rId9" Type="http://schemas.openxmlformats.org/officeDocument/2006/relationships/hyperlink" Target="https://hal.science/search/index/?q=*&amp;authFullName_s=Aymeric Potteau" TargetMode="External"/><Relationship Id="rId10" Type="http://schemas.openxmlformats.org/officeDocument/2006/relationships/hyperlink" Target="https://hal.science/search/index/?q=*&amp;authFullName_s=Michel Lascombe" TargetMode="External"/><Relationship Id="rId11" Type="http://schemas.openxmlformats.org/officeDocument/2006/relationships/hyperlink" Target="https://hal.science/search/index/?q=*&amp;authFullName_s=Xavier Vandendriessche" TargetMode="External"/><Relationship Id="rId12" Type="http://schemas.openxmlformats.org/officeDocument/2006/relationships/hyperlink" Target="https://hal.science/search/index/?q=*&amp;authFullName_s=Christelle de Gaudemont" TargetMode="External"/><Relationship Id="rId13" Type="http://schemas.openxmlformats.org/officeDocument/2006/relationships/hyperlink" Target="https://lilloa.hal.science/hal-04433148v1" TargetMode="External"/><Relationship Id="rId14" Type="http://schemas.openxmlformats.org/officeDocument/2006/relationships/hyperlink" Target="https://lilloa.hal.science/hal-04356322v1" TargetMode="External"/><Relationship Id="rId15" Type="http://schemas.openxmlformats.org/officeDocument/2006/relationships/hyperlink" Target="https://hal.science/search/index/?q=*&amp;authFullName_s=Christelle De Gaudemont de la Montfori&#232;re" TargetMode="External"/><Relationship Id="rId16" Type="http://schemas.openxmlformats.org/officeDocument/2006/relationships/hyperlink" Target="https://lilloa.hal.science/hal-04356331v1" TargetMode="External"/><Relationship Id="rId17" Type="http://schemas.openxmlformats.org/officeDocument/2006/relationships/hyperlink" Target="https://lilloa.hal.science/hal-03213457v1" TargetMode="External"/><Relationship Id="rId18" Type="http://schemas.openxmlformats.org/officeDocument/2006/relationships/hyperlink" Target="https://hal.science/hal-02062040v1" TargetMode="External"/><Relationship Id="rId19" Type="http://schemas.openxmlformats.org/officeDocument/2006/relationships/hyperlink" Target="https://hal.science/search/index/?q=*&amp;authFullName_s=Christophe Mondou" TargetMode="External"/><Relationship Id="rId20" Type="http://schemas.openxmlformats.org/officeDocument/2006/relationships/hyperlink" Target="https://hal.science/hal-02062010v1" TargetMode="External"/><Relationship Id="rId21" Type="http://schemas.openxmlformats.org/officeDocument/2006/relationships/hyperlink" Target="https://hal.science/hal-05618196v1" TargetMode="External"/><Relationship Id="rId22" Type="http://schemas.openxmlformats.org/officeDocument/2006/relationships/hyperlink" Target="https://lilloa.hal.science/hal-04844777v1" TargetMode="External"/><Relationship Id="rId23" Type="http://schemas.openxmlformats.org/officeDocument/2006/relationships/hyperlink" Target="https://lilloa.hal.science/hal-03659004v1" TargetMode="External"/><Relationship Id="rId24" Type="http://schemas.openxmlformats.org/officeDocument/2006/relationships/hyperlink" Target="https://lilloa.hal.science/hal-03658997v1" TargetMode="External"/><Relationship Id="rId25" Type="http://schemas.openxmlformats.org/officeDocument/2006/relationships/hyperlink" Target="https://hal.science/hal-04183481v1" TargetMode="External"/><Relationship Id="rId26" Type="http://schemas.openxmlformats.org/officeDocument/2006/relationships/hyperlink" Target="https://hal.science/hal-03045504v1" TargetMode="External"/><Relationship Id="rId27" Type="http://schemas.openxmlformats.org/officeDocument/2006/relationships/hyperlink" Target="https://hal.science/hal-03045569v1" TargetMode="External"/><Relationship Id="rId28" Type="http://schemas.openxmlformats.org/officeDocument/2006/relationships/hyperlink" Target="https://hal.science/hal-02943363v1" TargetMode="External"/><Relationship Id="rId29" Type="http://schemas.openxmlformats.org/officeDocument/2006/relationships/hyperlink" Target="https://lilloa.hal.science/hal-03526694v1" TargetMode="External"/><Relationship Id="rId30" Type="http://schemas.openxmlformats.org/officeDocument/2006/relationships/hyperlink" Target="https://hal.science/hal-02065644v1" TargetMode="External"/><Relationship Id="rId31" Type="http://schemas.openxmlformats.org/officeDocument/2006/relationships/hyperlink" Target="https://hal.science/hal-02065659v1" TargetMode="External"/><Relationship Id="rId32" Type="http://schemas.openxmlformats.org/officeDocument/2006/relationships/hyperlink" Target="https://hal.science/hal-02065654v1" TargetMode="External"/><Relationship Id="rId33" Type="http://schemas.openxmlformats.org/officeDocument/2006/relationships/hyperlink" Target="https://hal.science/hal-02065647v1" TargetMode="External"/><Relationship Id="rId34" Type="http://schemas.openxmlformats.org/officeDocument/2006/relationships/hyperlink" Target="https://hal.science/hal-02065473v1" TargetMode="External"/><Relationship Id="rId35" Type="http://schemas.openxmlformats.org/officeDocument/2006/relationships/hyperlink" Target="https://hal.science/hal-02065649v1" TargetMode="External"/><Relationship Id="rId36" Type="http://schemas.openxmlformats.org/officeDocument/2006/relationships/hyperlink" Target="https://hal.science/hal-02064417v1" TargetMode="External"/><Relationship Id="rId37" Type="http://schemas.openxmlformats.org/officeDocument/2006/relationships/hyperlink" Target="https://hal.science/hal-02064405v1" TargetMode="External"/><Relationship Id="rId38" Type="http://schemas.openxmlformats.org/officeDocument/2006/relationships/hyperlink" Target="https://hal.science/hal-02064415v1" TargetMode="External"/><Relationship Id="rId39" Type="http://schemas.openxmlformats.org/officeDocument/2006/relationships/hyperlink" Target="https://hal.science/hal-02064413v1" TargetMode="External"/><Relationship Id="rId40" Type="http://schemas.openxmlformats.org/officeDocument/2006/relationships/hyperlink" Target="https://hal.science/hal-02064385v1" TargetMode="External"/><Relationship Id="rId41" Type="http://schemas.openxmlformats.org/officeDocument/2006/relationships/hyperlink" Target="https://hal.science/hal-02064400v1" TargetMode="External"/><Relationship Id="rId42" Type="http://schemas.openxmlformats.org/officeDocument/2006/relationships/hyperlink" Target="https://hal.science/hal-02064395v1" TargetMode="External"/><Relationship Id="rId43" Type="http://schemas.openxmlformats.org/officeDocument/2006/relationships/hyperlink" Target="https://hal.science/hal-02064357v1" TargetMode="External"/><Relationship Id="rId44" Type="http://schemas.openxmlformats.org/officeDocument/2006/relationships/hyperlink" Target="https://hal.science/hal-02064334v1" TargetMode="External"/><Relationship Id="rId45" Type="http://schemas.openxmlformats.org/officeDocument/2006/relationships/hyperlink" Target="https://hal.science/hal-02062218v1" TargetMode="External"/><Relationship Id="rId46" Type="http://schemas.openxmlformats.org/officeDocument/2006/relationships/hyperlink" Target="https://hal.science/hal-02062190v1" TargetMode="External"/><Relationship Id="rId47" Type="http://schemas.openxmlformats.org/officeDocument/2006/relationships/hyperlink" Target="https://hal.science/hal-02062167v1" TargetMode="External"/><Relationship Id="rId48" Type="http://schemas.openxmlformats.org/officeDocument/2006/relationships/hyperlink" Target="https://hal.science/hal-02062136v1" TargetMode="External"/><Relationship Id="rId49" Type="http://schemas.openxmlformats.org/officeDocument/2006/relationships/hyperlink" Target="https://hal.science/hal-04183484v1" TargetMode="External"/><Relationship Id="rId50" Type="http://schemas.openxmlformats.org/officeDocument/2006/relationships/hyperlink" Target="https://lilloa.hal.science/hal-04399165v1" TargetMode="External"/><Relationship Id="rId51" Type="http://schemas.openxmlformats.org/officeDocument/2006/relationships/hyperlink" Target="https://hal.science/hal-04183485v1" TargetMode="External"/><Relationship Id="rId52" Type="http://schemas.openxmlformats.org/officeDocument/2006/relationships/hyperlink" Target="https://lilloa.hal.science/hal-03993828v1" TargetMode="External"/><Relationship Id="rId53" Type="http://schemas.openxmlformats.org/officeDocument/2006/relationships/hyperlink" Target="https://dx.doi.org/10.3166/gfp.2022.ns.015" TargetMode="External"/><Relationship Id="rId54" Type="http://schemas.openxmlformats.org/officeDocument/2006/relationships/hyperlink" Target="https://hal.science/hal-03167516v1" TargetMode="External"/><Relationship Id="rId55" Type="http://schemas.openxmlformats.org/officeDocument/2006/relationships/hyperlink" Target="https://lilloa.hal.science/hal-03418632v1" TargetMode="External"/><Relationship Id="rId56" Type="http://schemas.openxmlformats.org/officeDocument/2006/relationships/hyperlink" Target="https://hal.science/hal-03277321v1" TargetMode="External"/><Relationship Id="rId57" Type="http://schemas.openxmlformats.org/officeDocument/2006/relationships/hyperlink" Target="https://hal.science/hal-02987100v1" TargetMode="External"/><Relationship Id="rId58" Type="http://schemas.openxmlformats.org/officeDocument/2006/relationships/hyperlink" Target="https://hal.science/hal-02943365v1" TargetMode="External"/><Relationship Id="rId59" Type="http://schemas.openxmlformats.org/officeDocument/2006/relationships/hyperlink" Target="https://hal.science/hal-02943364v1" TargetMode="External"/><Relationship Id="rId60" Type="http://schemas.openxmlformats.org/officeDocument/2006/relationships/hyperlink" Target="https://hal.science/hal-02943358v1" TargetMode="External"/><Relationship Id="rId61" Type="http://schemas.openxmlformats.org/officeDocument/2006/relationships/hyperlink" Target="https://hal.science/hal-02192916v1" TargetMode="External"/><Relationship Id="rId62" Type="http://schemas.openxmlformats.org/officeDocument/2006/relationships/hyperlink" Target="https://lilloa.hal.science/hal-03232073v1" TargetMode="External"/><Relationship Id="rId63" Type="http://schemas.openxmlformats.org/officeDocument/2006/relationships/hyperlink" Target="https://hal.science/hal-02192898v1" TargetMode="External"/><Relationship Id="rId64" Type="http://schemas.openxmlformats.org/officeDocument/2006/relationships/hyperlink" Target="https://hal.science/hal-02065516v1" TargetMode="External"/><Relationship Id="rId65" Type="http://schemas.openxmlformats.org/officeDocument/2006/relationships/hyperlink" Target="https://hal.science/hal-02192859v1" TargetMode="External"/><Relationship Id="rId66" Type="http://schemas.openxmlformats.org/officeDocument/2006/relationships/hyperlink" Target="https://hal.science/hal-02065509v1" TargetMode="External"/><Relationship Id="rId67" Type="http://schemas.openxmlformats.org/officeDocument/2006/relationships/hyperlink" Target="https://hal.science/search/index/?q=*&amp;authFullName_s=Dani&#232;le Lamarque" TargetMode="External"/><Relationship Id="rId68" Type="http://schemas.openxmlformats.org/officeDocument/2006/relationships/hyperlink" Target="https://lilloa.hal.science/hal-03448671v1" TargetMode="External"/><Relationship Id="rId69" Type="http://schemas.openxmlformats.org/officeDocument/2006/relationships/hyperlink" Target="https://hal.science/hal-02065521v1" TargetMode="External"/><Relationship Id="rId70" Type="http://schemas.openxmlformats.org/officeDocument/2006/relationships/hyperlink" Target="https://lilloa.hal.science/hal-03361502v1" TargetMode="External"/><Relationship Id="rId71" Type="http://schemas.openxmlformats.org/officeDocument/2006/relationships/hyperlink" Target="https://hal.science/search/index/?q=*&amp;authFullName_s=Pauline T&#252;rk" TargetMode="External"/><Relationship Id="rId72" Type="http://schemas.openxmlformats.org/officeDocument/2006/relationships/hyperlink" Target="https://hal.science/search/index/?q=*&amp;authFullName_s=Francis Delperee" TargetMode="External"/><Relationship Id="rId73" Type="http://schemas.openxmlformats.org/officeDocument/2006/relationships/hyperlink" Target="https://hal.science/search/index/?q=*&amp;authFullName_s=Fr&#233;d&#233;ric Janssens" TargetMode="External"/><Relationship Id="rId74" Type="http://schemas.openxmlformats.org/officeDocument/2006/relationships/hyperlink" Target="https://dx.doi.org/10.3166/gfp.2018.00074" TargetMode="External"/><Relationship Id="rId75" Type="http://schemas.openxmlformats.org/officeDocument/2006/relationships/hyperlink" Target="https://hal.science/hal-02065552v1" TargetMode="External"/><Relationship Id="rId76" Type="http://schemas.openxmlformats.org/officeDocument/2006/relationships/hyperlink" Target="https://hal.science/hal-02065549v1" TargetMode="External"/><Relationship Id="rId77" Type="http://schemas.openxmlformats.org/officeDocument/2006/relationships/hyperlink" Target="https://hal.science/hal-02065557v1" TargetMode="External"/><Relationship Id="rId78" Type="http://schemas.openxmlformats.org/officeDocument/2006/relationships/hyperlink" Target="https://hal.science/hal-02065479v1" TargetMode="External"/><Relationship Id="rId79" Type="http://schemas.openxmlformats.org/officeDocument/2006/relationships/hyperlink" Target="https://hal.science/hal-02065575v1" TargetMode="External"/><Relationship Id="rId80" Type="http://schemas.openxmlformats.org/officeDocument/2006/relationships/hyperlink" Target="https://hal.science/hal-02064449v1" TargetMode="External"/><Relationship Id="rId81" Type="http://schemas.openxmlformats.org/officeDocument/2006/relationships/hyperlink" Target="https://hal.science/hal-02065487v1" TargetMode="External"/><Relationship Id="rId82" Type="http://schemas.openxmlformats.org/officeDocument/2006/relationships/hyperlink" Target="https://hal.science/hal-02065567v1" TargetMode="External"/><Relationship Id="rId83" Type="http://schemas.openxmlformats.org/officeDocument/2006/relationships/hyperlink" Target="https://hal.science/hal-02065577v1" TargetMode="External"/><Relationship Id="rId84" Type="http://schemas.openxmlformats.org/officeDocument/2006/relationships/hyperlink" Target="https://hal.science/hal-02065586v1" TargetMode="External"/><Relationship Id="rId85" Type="http://schemas.openxmlformats.org/officeDocument/2006/relationships/hyperlink" Target="https://hal.science/hal-02065615v1" TargetMode="External"/><Relationship Id="rId86" Type="http://schemas.openxmlformats.org/officeDocument/2006/relationships/hyperlink" Target="https://hal.science/hal-02065618v1" TargetMode="External"/><Relationship Id="rId87" Type="http://schemas.openxmlformats.org/officeDocument/2006/relationships/hyperlink" Target="https://hal.science/hal-02065619v1" TargetMode="External"/><Relationship Id="rId88" Type="http://schemas.openxmlformats.org/officeDocument/2006/relationships/hyperlink" Target="https://hal.science/hal-02065628v1" TargetMode="External"/><Relationship Id="rId89" Type="http://schemas.openxmlformats.org/officeDocument/2006/relationships/hyperlink" Target="https://hal.science/hal-02065620v1" TargetMode="External"/><Relationship Id="rId90" Type="http://schemas.openxmlformats.org/officeDocument/2006/relationships/hyperlink" Target="https://hal.science/hal-02065622v1" TargetMode="External"/><Relationship Id="rId91" Type="http://schemas.openxmlformats.org/officeDocument/2006/relationships/hyperlink" Target="https://hal.science/hal-02065624v1" TargetMode="External"/><Relationship Id="rId92" Type="http://schemas.openxmlformats.org/officeDocument/2006/relationships/hyperlink" Target="https://hal.science/hal-02065632v1" TargetMode="External"/><Relationship Id="rId93" Type="http://schemas.openxmlformats.org/officeDocument/2006/relationships/hyperlink" Target="https://hal.science/hal-02064377v1" TargetMode="External"/><Relationship Id="rId94" Type="http://schemas.openxmlformats.org/officeDocument/2006/relationships/hyperlink" Target="https://hal.science/hal-02062260v1" TargetMode="External"/><Relationship Id="rId95" Type="http://schemas.openxmlformats.org/officeDocument/2006/relationships/hyperlink" Target="https://hal.science/hal-02062264v1" TargetMode="External"/><Relationship Id="rId96" Type="http://schemas.openxmlformats.org/officeDocument/2006/relationships/hyperlink" Target="https://hal.science/hal-02065634v1" TargetMode="External"/><Relationship Id="rId97" Type="http://schemas.openxmlformats.org/officeDocument/2006/relationships/hyperlink" Target="https://hal.science/hal-02062273v1" TargetMode="External"/><Relationship Id="rId98" Type="http://schemas.openxmlformats.org/officeDocument/2006/relationships/hyperlink" Target="https://hal.science/hal-02065637v1" TargetMode="External"/><Relationship Id="rId99" Type="http://schemas.openxmlformats.org/officeDocument/2006/relationships/hyperlink" Target="https://hal.science/hal-02062195v1" TargetMode="External"/><Relationship Id="rId100" Type="http://schemas.openxmlformats.org/officeDocument/2006/relationships/hyperlink" Target="https://hal.science/hal-02065638v1" TargetMode="External"/><Relationship Id="rId101" Type="http://schemas.openxmlformats.org/officeDocument/2006/relationships/hyperlink" Target="https://hal.science/hal-02062203v1" TargetMode="External"/><Relationship Id="rId102" Type="http://schemas.openxmlformats.org/officeDocument/2006/relationships/hyperlink" Target="https://hal.science/hal-02065639v1" TargetMode="External"/><Relationship Id="rId103" Type="http://schemas.openxmlformats.org/officeDocument/2006/relationships/hyperlink" Target="https://hal.science/hal-02065642v1" TargetMode="External"/><Relationship Id="rId104" Type="http://schemas.openxmlformats.org/officeDocument/2006/relationships/hyperlink" Target="https://hal.science/hal-02062115v1" TargetMode="External"/><Relationship Id="rId105" Type="http://schemas.openxmlformats.org/officeDocument/2006/relationships/hyperlink" Target="https://hal.science/hal-02062106v1" TargetMode="External"/><Relationship Id="rId106" Type="http://schemas.openxmlformats.org/officeDocument/2006/relationships/hyperlink" Target="https://hal.science/hal-02062094v1" TargetMode="External"/><Relationship Id="rId107" Type="http://schemas.openxmlformats.org/officeDocument/2006/relationships/hyperlink" Target="https://hal.science/search/index/?q=*&amp;authFullName_s=Emmanuelle Leray" TargetMode="External"/><Relationship Id="rId108" Type="http://schemas.openxmlformats.org/officeDocument/2006/relationships/hyperlink" Target="https://hal.science/hal-02062077v1" TargetMode="External"/><Relationship Id="rId109" Type="http://schemas.openxmlformats.org/officeDocument/2006/relationships/hyperlink" Target="https://hal.science/hal-02062057v1" TargetMode="External"/><Relationship Id="rId1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Aymeric POTTEAU</dc:title>
  <dc:description>CV</dc:description>
  <dc:subject/>
  <cp:keywords/>
  <cp:category/>
  <cp:lastModifiedBy/>
  <dcterms:created xsi:type="dcterms:W3CDTF">2026-05-23T19:29:06+02:00</dcterms:created>
  <dcterms:modified xsi:type="dcterms:W3CDTF">2026-05-23T19:29:06+02:00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