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Baptiste LEBOT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Alerter, prévenir et gérer en contexte après-mine.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Alerter la population : enjeux scientifiques et opérationnels</w:t>
            </w:r>
            <w:r>
              <w:rPr/>
              <w:t xml:space="preserve">, Mar 2025, Avignon, France</w:t>
            </w:r>
          </w:p>
          <w:p>
            <w:pPr/>
            <w:r>
              <w:rPr/>
              <w:t xml:space="preserve">Communication dans un congrès</w:t>
            </w:r>
          </w:p>
          <w:p>
            <w:pPr/>
            <w:hyperlink r:id="rId7" w:history="1">
              <w:r>
                <w:rPr>
                  <w:color w:val="#410a8c"/>
                  <w:u w:val="single"/>
                </w:rPr>
                <w:t xml:space="preserve">hal-05479985v1</w:t>
              </w:r>
            </w:hyperlink>
          </w:p>
        </w:tc>
      </w:tr>
      <w:tr>
        <w:trPr/>
        <w:tc>
          <w:tcPr>
            <w:noWrap/>
          </w:tcPr>
          <w:p>
            <w:pPr>
              <w:spacing w:after="200"/>
            </w:pPr>
            <w:hyperlink r:id="rId11" w:history="1">
              <w:r>
                <w:rPr>
                  <w:color w:val="1e198e"/>
                  <w:b w:val="1"/>
                  <w:bCs w:val="1"/>
                  <w:u w:val="single"/>
                </w:rPr>
                <w:t xml:space="preserve">Étude des dynamiques de participation citoyenne pour la gestion du risque en Territoires Post-Extraction Minière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5e Rencontres Nationales de Recherche sur les Sites et Sols Pollués (RNR SSP 2025 ADEME)</w:t>
            </w:r>
            <w:r>
              <w:rPr/>
              <w:t xml:space="preserve">, ADEME, Feb 2025, Paris, France</w:t>
            </w:r>
          </w:p>
          <w:p>
            <w:pPr/>
            <w:r>
              <w:rPr/>
              <w:t xml:space="preserve">Communication dans un congrès</w:t>
            </w:r>
          </w:p>
          <w:p>
            <w:pPr/>
            <w:hyperlink r:id="rId11" w:history="1">
              <w:r>
                <w:rPr>
                  <w:color w:val="#410a8c"/>
                  <w:u w:val="single"/>
                </w:rPr>
                <w:t xml:space="preserve">hal-05479999v1</w:t>
              </w:r>
            </w:hyperlink>
          </w:p>
        </w:tc>
      </w:tr>
      <w:tr>
        <w:trPr/>
        <w:tc>
          <w:tcPr>
            <w:noWrap/>
          </w:tcPr>
          <w:p>
            <w:pPr>
              <w:spacing w:after="200"/>
            </w:pPr>
            <w:hyperlink r:id="rId12" w:history="1">
              <w:r>
                <w:rPr>
                  <w:color w:val="1e198e"/>
                  <w:b w:val="1"/>
                  <w:bCs w:val="1"/>
                  <w:u w:val="single"/>
                </w:rPr>
                <w:t xml:space="preserve">Evaluating the Role of Knowledge Co-Production in Addressing Post-Mining Risks</w:t>
              </w:r>
            </w:hyperlink>
          </w:p>
          <w:p>
            <w:pPr/>
            <w:hyperlink r:id="rId8" w:history="1">
              <w:r>
                <w:rPr>
                  <w:color w:val="#410a8c"/>
                  <w:u w:val="single"/>
                </w:rPr>
                <w:t xml:space="preserve">Baptiste Lebot</w:t>
              </w:r>
            </w:hyperlink>
            <w:r>
              <w:rPr/>
              <w:t xml:space="preserve">,</w:t>
            </w:r>
            <w:hyperlink r:id="rId10" w:history="1">
              <w:r>
                <w:rPr>
                  <w:color w:val="#410a8c"/>
                  <w:u w:val="single"/>
                </w:rPr>
                <w:t xml:space="preserve">Fenintsoa Andriamasinoro</w:t>
              </w:r>
            </w:hyperlink>
          </w:p>
          <w:p>
            <w:pPr/>
            <w:r>
              <w:rPr>
                <w:i w:val="1"/>
                <w:iCs w:val="1"/>
              </w:rPr>
              <w:t xml:space="preserve">19th Annual International Conference on Sociology</w:t>
            </w:r>
            <w:r>
              <w:rPr/>
              <w:t xml:space="preserve">, May 2025, Athènes, Greece</w:t>
            </w:r>
          </w:p>
          <w:p>
            <w:pPr/>
            <w:r>
              <w:rPr/>
              <w:t xml:space="preserve">Communication dans un congrès</w:t>
            </w:r>
          </w:p>
          <w:p>
            <w:pPr/>
            <w:hyperlink r:id="rId12" w:history="1">
              <w:r>
                <w:rPr>
                  <w:color w:val="#410a8c"/>
                  <w:u w:val="single"/>
                </w:rPr>
                <w:t xml:space="preserve">hal-04960482v1</w:t>
              </w:r>
            </w:hyperlink>
          </w:p>
        </w:tc>
      </w:tr>
      <w:tr>
        <w:trPr/>
        <w:tc>
          <w:tcPr>
            <w:noWrap/>
          </w:tcPr>
          <w:p>
            <w:pPr>
              <w:spacing w:after="200"/>
            </w:pPr>
            <w:hyperlink r:id="rId13" w:history="1">
              <w:r>
                <w:rPr>
                  <w:color w:val="1e198e"/>
                  <w:b w:val="1"/>
                  <w:bCs w:val="1"/>
                  <w:u w:val="single"/>
                </w:rPr>
                <w:t xml:space="preserve">What environmental issues do to scientific and technical professions: expertise, boundary work, and reflexivity.</w:t>
              </w:r>
            </w:hyperlink>
          </w:p>
          <w:p>
            <w:pPr/>
            <w:hyperlink r:id="rId14" w:history="1">
              <w:r>
                <w:rPr>
                  <w:color w:val="#410a8c"/>
                  <w:u w:val="single"/>
                </w:rPr>
                <w:t xml:space="preserve">Capucine Nouvel</w:t>
              </w:r>
            </w:hyperlink>
            <w:r>
              <w:rPr/>
              <w:t xml:space="preserve">,</w:t>
            </w:r>
            <w:hyperlink r:id="rId8" w:history="1">
              <w:r>
                <w:rPr>
                  <w:color w:val="#410a8c"/>
                  <w:u w:val="single"/>
                </w:rPr>
                <w:t xml:space="preserve">Baptiste Lebot</w:t>
              </w:r>
            </w:hyperlink>
          </w:p>
          <w:p>
            <w:pPr/>
            <w:r>
              <w:rPr>
                <w:i w:val="1"/>
                <w:iCs w:val="1"/>
              </w:rPr>
              <w:t xml:space="preserve">11e congrès de l'AFS Toulouse</w:t>
            </w:r>
            <w:r>
              <w:rPr/>
              <w:t xml:space="preserve">, Association française de sociologie (AFS), Jul 2025, Toulouse, France</w:t>
            </w:r>
          </w:p>
          <w:p>
            <w:pPr/>
            <w:r>
              <w:rPr/>
              <w:t xml:space="preserve">Communication dans un congrès</w:t>
            </w:r>
          </w:p>
          <w:p>
            <w:pPr/>
            <w:hyperlink r:id="rId13" w:history="1">
              <w:r>
                <w:rPr>
                  <w:color w:val="#410a8c"/>
                  <w:u w:val="single"/>
                </w:rPr>
                <w:t xml:space="preserve">hal-05050701v1</w:t>
              </w:r>
            </w:hyperlink>
          </w:p>
        </w:tc>
      </w:tr>
      <w:tr>
        <w:trPr/>
        <w:tc>
          <w:tcPr>
            <w:noWrap/>
          </w:tcPr>
          <w:p>
            <w:pPr>
              <w:spacing w:after="200"/>
            </w:pPr>
            <w:hyperlink r:id="rId15" w:history="1">
              <w:r>
                <w:rPr>
                  <w:color w:val="1e198e"/>
                  <w:b w:val="1"/>
                  <w:bCs w:val="1"/>
                  <w:u w:val="single"/>
                </w:rPr>
                <w:t xml:space="preserve">La gestion des déchets miniers à l'épreuve des différences de perceptions</w:t>
              </w:r>
            </w:hyperlink>
          </w:p>
          <w:p>
            <w:pPr/>
            <w:hyperlink r:id="rId8" w:history="1">
              <w:r>
                <w:rPr>
                  <w:color w:val="#410a8c"/>
                  <w:u w:val="single"/>
                </w:rPr>
                <w:t xml:space="preserve">Baptiste Lebot</w:t>
              </w:r>
            </w:hyperlink>
            <w:r>
              <w:rPr/>
              <w:t xml:space="preserve">,</w:t>
            </w:r>
            <w:hyperlink r:id="rId16" w:history="1">
              <w:r>
                <w:rPr>
                  <w:color w:val="#410a8c"/>
                  <w:u w:val="single"/>
                </w:rPr>
                <w:t xml:space="preserve">Florian Leprovost</w:t>
              </w:r>
            </w:hyperlink>
          </w:p>
          <w:p>
            <w:pPr/>
            <w:r>
              <w:rPr>
                <w:i w:val="1"/>
                <w:iCs w:val="1"/>
              </w:rPr>
              <w:t xml:space="preserve">« Quand les déchets résistent. Les déchets à l’épreuve de leurs acteurs, des systèmes et des matières »</w:t>
            </w:r>
            <w:r>
              <w:rPr/>
              <w:t xml:space="preserve">, Réseau thématique pluridisciplinaire Déchets, Valeurs et Sociétés (DVS) du CNRS et de l'INSHS, Nov 2024, Tours, France</w:t>
            </w:r>
          </w:p>
          <w:p>
            <w:pPr/>
            <w:r>
              <w:rPr/>
              <w:t xml:space="preserve">Communication dans un congrès</w:t>
            </w:r>
          </w:p>
          <w:p>
            <w:pPr/>
            <w:hyperlink r:id="rId15" w:history="1">
              <w:r>
                <w:rPr>
                  <w:color w:val="#410a8c"/>
                  <w:u w:val="single"/>
                </w:rPr>
                <w:t xml:space="preserve">hal-04982564v1</w:t>
              </w:r>
            </w:hyperlink>
          </w:p>
        </w:tc>
      </w:tr>
      <w:tr>
        <w:trPr/>
        <w:tc>
          <w:tcPr>
            <w:noWrap/>
          </w:tcPr>
          <w:p>
            <w:pPr>
              <w:spacing w:after="200"/>
            </w:pPr>
            <w:hyperlink r:id="rId17" w:history="1">
              <w:r>
                <w:rPr>
                  <w:color w:val="1e198e"/>
                  <w:b w:val="1"/>
                  <w:bCs w:val="1"/>
                  <w:u w:val="single"/>
                </w:rPr>
                <w:t xml:space="preserve">Fabrique et modifications des savoirs dans la gestion des Territoires Post-Extraction Minière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Sciences, Savoirs et Sociétés</w:t>
            </w:r>
            <w:r>
              <w:rPr/>
              <w:t xml:space="preserve">, Association Internationale des Sociologues de Langue Française (AISLF), Jul 2024, Ottawa, Canada</w:t>
            </w:r>
          </w:p>
          <w:p>
            <w:pPr/>
            <w:r>
              <w:rPr/>
              <w:t xml:space="preserve">Communication dans un congrès</w:t>
            </w:r>
          </w:p>
          <w:p>
            <w:pPr/>
            <w:hyperlink r:id="rId17" w:history="1">
              <w:r>
                <w:rPr>
                  <w:color w:val="#410a8c"/>
                  <w:u w:val="single"/>
                </w:rPr>
                <w:t xml:space="preserve">hal-04982530v1</w:t>
              </w:r>
            </w:hyperlink>
          </w:p>
        </w:tc>
      </w:tr>
      <w:tr>
        <w:trPr/>
        <w:tc>
          <w:tcPr>
            <w:noWrap/>
          </w:tcPr>
          <w:p>
            <w:pPr>
              <w:spacing w:after="200"/>
            </w:pPr>
            <w:hyperlink r:id="rId18" w:history="1">
              <w:r>
                <w:rPr>
                  <w:color w:val="1e198e"/>
                  <w:b w:val="1"/>
                  <w:bCs w:val="1"/>
                  <w:u w:val="single"/>
                </w:rPr>
                <w:t xml:space="preserve">Vers une co-gestion des risques santé-environnement sur les territoires post-extraction minière ?</w:t>
              </w:r>
            </w:hyperlink>
          </w:p>
          <w:p>
            <w:pPr/>
            <w:hyperlink r:id="rId8" w:history="1">
              <w:r>
                <w:rPr>
                  <w:color w:val="#410a8c"/>
                  <w:u w:val="single"/>
                </w:rPr>
                <w:t xml:space="preserve">Baptiste Lebot</w:t>
              </w:r>
            </w:hyperlink>
          </w:p>
          <w:p>
            <w:pPr/>
            <w:r>
              <w:rPr>
                <w:i w:val="1"/>
                <w:iCs w:val="1"/>
              </w:rPr>
              <w:t xml:space="preserve">Les sciences sociales en temps de crise - Session 1, Sociologie de l’environnement et crises contemporaines</w:t>
            </w:r>
            <w:r>
              <w:rPr/>
              <w:t xml:space="preserve">, Association Internationale des Sociologues de Langue Française (AISLF), Mar 2024, Toulouse, France</w:t>
            </w:r>
          </w:p>
          <w:p>
            <w:pPr/>
            <w:r>
              <w:rPr/>
              <w:t xml:space="preserve">Communication dans un congrès</w:t>
            </w:r>
          </w:p>
          <w:p>
            <w:pPr/>
            <w:hyperlink r:id="rId18" w:history="1">
              <w:r>
                <w:rPr>
                  <w:color w:val="#410a8c"/>
                  <w:u w:val="single"/>
                </w:rPr>
                <w:t xml:space="preserve">hal-04982608v1</w:t>
              </w:r>
            </w:hyperlink>
          </w:p>
        </w:tc>
      </w:tr>
      <w:tr>
        <w:trPr/>
        <w:tc>
          <w:tcPr>
            <w:noWrap/>
          </w:tcPr>
          <w:p>
            <w:pPr>
              <w:spacing w:after="200"/>
            </w:pPr>
            <w:hyperlink r:id="rId19" w:history="1">
              <w:r>
                <w:rPr>
                  <w:color w:val="1e198e"/>
                  <w:b w:val="1"/>
                  <w:bCs w:val="1"/>
                  <w:u w:val="single"/>
                </w:rPr>
                <w:t xml:space="preserve">Contribution à la fabrique et gestion collectives des risques environnementaux et sanitaires sur des territoires miniers, pour co-construire de nouveaux usages favorables à la résilience et à la santé globale.</w:t>
              </w:r>
            </w:hyperlink>
          </w:p>
          <w:p>
            <w:pPr/>
            <w:hyperlink r:id="rId8" w:history="1">
              <w:r>
                <w:rPr>
                  <w:color w:val="#410a8c"/>
                  <w:u w:val="single"/>
                </w:rPr>
                <w:t xml:space="preserve">Baptiste Lebot</w:t>
              </w:r>
            </w:hyperlink>
            <w:r>
              <w:rPr/>
              <w:t xml:space="preserve">,</w:t>
            </w:r>
            <w:hyperlink r:id="rId9" w:history="1">
              <w:r>
                <w:rPr>
                  <w:color w:val="#410a8c"/>
                  <w:u w:val="single"/>
                </w:rPr>
                <w:t xml:space="preserve">Camille Dumat</w:t>
              </w:r>
            </w:hyperlink>
            <w:r>
              <w:rPr/>
              <w:t xml:space="preserve">,</w:t>
            </w:r>
            <w:hyperlink r:id="rId10" w:history="1">
              <w:r>
                <w:rPr>
                  <w:color w:val="#410a8c"/>
                  <w:u w:val="single"/>
                </w:rPr>
                <w:t xml:space="preserve">Fenintsoa Andriamasinoro</w:t>
              </w:r>
            </w:hyperlink>
          </w:p>
          <w:p>
            <w:pPr/>
            <w:r>
              <w:rPr>
                <w:i w:val="1"/>
                <w:iCs w:val="1"/>
              </w:rPr>
              <w:t xml:space="preserve">18ème Congrès du RIODD. Changer ou s'effondrer?</w:t>
            </w:r>
            <w:r>
              <w:rPr/>
              <w:t xml:space="preserve">, RIODD – Réseau International de Recherche sur les Organisations et le Développement Durable, Oct 2023, Lille, France</w:t>
            </w:r>
          </w:p>
          <w:p>
            <w:pPr/>
            <w:r>
              <w:rPr/>
              <w:t xml:space="preserve">Communication dans un congrès</w:t>
            </w:r>
          </w:p>
          <w:p>
            <w:pPr/>
            <w:hyperlink r:id="rId19" w:history="1">
              <w:r>
                <w:rPr>
                  <w:color w:val="#410a8c"/>
                  <w:u w:val="single"/>
                </w:rPr>
                <w:t xml:space="preserve">hal-04982550v1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Vers une gestion plus participative du risque ? Expérimentation d’un jeu sérieux sur l’après-mine (Poster)</w:t>
              </w:r>
            </w:hyperlink>
          </w:p>
          <w:p>
            <w:pPr/>
            <w:hyperlink r:id="rId8" w:history="1">
              <w:r>
                <w:rPr>
                  <w:color w:val="#410a8c"/>
                  <w:u w:val="single"/>
                </w:rPr>
                <w:t xml:space="preserve">Baptiste Lebot</w:t>
              </w:r>
            </w:hyperlink>
          </w:p>
          <w:p>
            <w:pPr/>
            <w:r>
              <w:rPr>
                <w:i w:val="1"/>
                <w:iCs w:val="1"/>
              </w:rPr>
              <w:t xml:space="preserve">5e Rencontres Nationales de Recherche sur les Sites et Sols Pollués (RNR SSP 2025)</w:t>
            </w:r>
            <w:r>
              <w:rPr/>
              <w:t xml:space="preserve">, Feb 2025, Palais des congrès - Paris, France</w:t>
            </w:r>
          </w:p>
          <w:p>
            <w:pPr/>
            <w:r>
              <w:rPr/>
              <w:t xml:space="preserve">Poster de conférence</w:t>
            </w:r>
          </w:p>
          <w:p>
            <w:pPr/>
            <w:hyperlink r:id="rId20" w:history="1">
              <w:r>
                <w:rPr>
                  <w:color w:val="#410a8c"/>
                  <w:u w:val="single"/>
                </w:rPr>
                <w:t xml:space="preserve">hal-04982598v1</w:t>
              </w:r>
            </w:hyperlink>
          </w:p>
        </w:tc>
      </w:tr>
      <w:tr>
        <w:trPr/>
        <w:tc>
          <w:tcPr>
            <w:noWrap/>
          </w:tcPr>
          <w:p>
            <w:pPr>
              <w:spacing w:after="200"/>
            </w:pPr>
            <w:hyperlink r:id="rId21" w:history="1">
              <w:r>
                <w:rPr>
                  <w:color w:val="1e198e"/>
                  <w:b w:val="1"/>
                  <w:bCs w:val="1"/>
                  <w:u w:val="single"/>
                </w:rPr>
                <w:t xml:space="preserve">Contribution à la fabrique et gestion collectives des risques Santé-Environnement sur des TPEM, pour co-construire de nouveaux usages favorables à la résilience et à la santé globale (poster)</w:t>
              </w:r>
            </w:hyperlink>
          </w:p>
          <w:p>
            <w:pPr/>
            <w:hyperlink r:id="rId8" w:history="1">
              <w:r>
                <w:rPr>
                  <w:color w:val="#410a8c"/>
                  <w:u w:val="single"/>
                </w:rPr>
                <w:t xml:space="preserve">Baptiste Lebot</w:t>
              </w:r>
            </w:hyperlink>
          </w:p>
          <w:p>
            <w:pPr/>
            <w:r>
              <w:rPr>
                <w:i w:val="1"/>
                <w:iCs w:val="1"/>
              </w:rPr>
              <w:t xml:space="preserve">GIS Démocratie et Participation, Axe Démocratie et Savoirs</w:t>
            </w:r>
            <w:r>
              <w:rPr/>
              <w:t xml:space="preserve">, Nov 2023, EHESS (Paris), France</w:t>
            </w:r>
          </w:p>
          <w:p>
            <w:pPr/>
            <w:r>
              <w:rPr/>
              <w:t xml:space="preserve">Poster de conférence</w:t>
            </w:r>
          </w:p>
          <w:p>
            <w:pPr/>
            <w:hyperlink r:id="rId21" w:history="1">
              <w:r>
                <w:rPr>
                  <w:color w:val="#410a8c"/>
                  <w:u w:val="single"/>
                </w:rPr>
                <w:t xml:space="preserve">hal-04982500v1</w:t>
              </w:r>
            </w:hyperlink>
          </w:p>
        </w:tc>
      </w:tr>
      <w:tr>
        <w:trPr/>
        <w:tc>
          <w:tcPr>
            <w:noWrap/>
          </w:tcPr>
          <w:p>
            <w:pPr>
              <w:spacing w:after="200"/>
            </w:pPr>
            <w:hyperlink r:id="rId22" w:history="1">
              <w:r>
                <w:rPr>
                  <w:color w:val="1e198e"/>
                  <w:b w:val="1"/>
                  <w:bCs w:val="1"/>
                  <w:u w:val="single"/>
                </w:rPr>
                <w:t xml:space="preserve">Co-construire de nouveaux usages sur des Territoires Post-Extraction Minières grâce à la gestion collective des risques sanitaires et environnementaux (Poster)</w:t>
              </w:r>
            </w:hyperlink>
          </w:p>
          <w:p>
            <w:pPr/>
            <w:hyperlink r:id="rId8" w:history="1">
              <w:r>
                <w:rPr>
                  <w:color w:val="#410a8c"/>
                  <w:u w:val="single"/>
                </w:rPr>
                <w:t xml:space="preserve">Baptiste Lebot</w:t>
              </w:r>
            </w:hyperlink>
          </w:p>
          <w:p>
            <w:pPr/>
            <w:r>
              <w:rPr>
                <w:i w:val="1"/>
                <w:iCs w:val="1"/>
              </w:rPr>
              <w:t xml:space="preserve">Journées des Doctorant.e.s Ademe</w:t>
            </w:r>
            <w:r>
              <w:rPr/>
              <w:t xml:space="preserve">, Mar 2023, Angers (France), France</w:t>
            </w:r>
          </w:p>
          <w:p>
            <w:pPr/>
            <w:r>
              <w:rPr/>
              <w:t xml:space="preserve">Poster de conférence</w:t>
            </w:r>
          </w:p>
          <w:p>
            <w:pPr/>
            <w:hyperlink r:id="rId22" w:history="1">
              <w:r>
                <w:rPr>
                  <w:color w:val="#410a8c"/>
                  <w:u w:val="single"/>
                </w:rPr>
                <w:t xml:space="preserve">hal-04982475v1</w:t>
              </w:r>
            </w:hyperlink>
          </w:p>
        </w:tc>
      </w:tr>
      <w:tr>
        <w:trPr/>
        <w:tc>
          <w:tcPr>
            <w:noWrap/>
          </w:tcPr>
          <w:p>
            <w:pPr>
              <w:spacing w:after="200"/>
            </w:pPr>
            <w:hyperlink r:id="rId23" w:history="1">
              <w:r>
                <w:rPr>
                  <w:color w:val="1e198e"/>
                  <w:b w:val="1"/>
                  <w:bCs w:val="1"/>
                  <w:u w:val="single"/>
                </w:rPr>
                <w:t xml:space="preserve">La perception de l’après-mine par les acteurs des territoires post-extraction minière (poster)</w:t>
              </w:r>
            </w:hyperlink>
          </w:p>
          <w:p>
            <w:pPr/>
            <w:hyperlink r:id="rId8" w:history="1">
              <w:r>
                <w:rPr>
                  <w:color w:val="#410a8c"/>
                  <w:u w:val="single"/>
                </w:rPr>
                <w:t xml:space="preserve">Baptiste Lebot</w:t>
              </w:r>
            </w:hyperlink>
            <w:r>
              <w:rPr/>
              <w:t xml:space="preserve">,</w:t>
            </w:r>
            <w:hyperlink r:id="rId24" w:history="1">
              <w:r>
                <w:rPr>
                  <w:color w:val="#410a8c"/>
                  <w:u w:val="single"/>
                </w:rPr>
                <w:t xml:space="preserve">Sami Berry</w:t>
              </w:r>
            </w:hyperlink>
          </w:p>
          <w:p>
            <w:pPr/>
            <w:r>
              <w:rPr>
                <w:i w:val="1"/>
                <w:iCs w:val="1"/>
              </w:rPr>
              <w:t xml:space="preserve">Transitons 2021 - Les transitions écologiques en transactions et actions</w:t>
            </w:r>
            <w:r>
              <w:rPr/>
              <w:t xml:space="preserve">, Jun 2021, Toulouse, France. Dumat C., Busca D., Sobanska S., Loudiyi S., Aubry C., Feidt C., Bessiere J., Annes A., Rault M., Bories O., Boukharaeva L., Lena JY., Schreck E., Tortosa A., Shahid M., Mombo S., Savy A.C., Kessari M., Xiong T., Giacche G., Consales JN., Granchamp L., Fournier A., Crivellari P., Christiansen G., Andriamasinoro F., Jules W. &amp; Souvestre M. 2021. Actes de Colloque International et Interdisciplinaire de Recherche « Transitions Ecologiques en transactions et actions, T2021 ». Université Toulouse J. Jaurès, du 21-25 juin 2021., pp.hal-03478540 version 3, 2023</w:t>
            </w:r>
          </w:p>
          <w:p>
            <w:pPr/>
            <w:r>
              <w:rPr/>
              <w:t xml:space="preserve">Poster de conférence</w:t>
            </w:r>
          </w:p>
          <w:p>
            <w:pPr/>
            <w:hyperlink r:id="rId23" w:history="1">
              <w:r>
                <w:rPr>
                  <w:color w:val="#410a8c"/>
                  <w:u w:val="single"/>
                </w:rPr>
                <w:t xml:space="preserve">hal-04982591v1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Ecologisation de la gestion des sites post-mines : Co-construction des connaissances et usages. Du décloisonnement de l'expertise à la dimension relationnelle des activités techniques</w:t>
              </w:r>
            </w:hyperlink>
          </w:p>
          <w:p>
            <w:pPr/>
            <w:hyperlink r:id="rId26" w:history="1">
              <w:r>
                <w:rPr>
                  <w:color w:val="#410a8c"/>
                  <w:u w:val="single"/>
                </w:rPr>
                <w:t xml:space="preserve">T Mottis</w:t>
              </w:r>
            </w:hyperlink>
            <w:r>
              <w:rPr/>
              <w:t xml:space="preserve">,</w:t>
            </w:r>
            <w:hyperlink r:id="rId9" w:history="1">
              <w:r>
                <w:rPr>
                  <w:color w:val="#410a8c"/>
                  <w:u w:val="single"/>
                </w:rPr>
                <w:t xml:space="preserve">Camille Dumat</w:t>
              </w:r>
            </w:hyperlink>
            <w:r>
              <w:rPr/>
              <w:t xml:space="preserve">,</w:t>
            </w:r>
            <w:hyperlink r:id="rId27" w:history="1">
              <w:r>
                <w:rPr>
                  <w:color w:val="#410a8c"/>
                  <w:u w:val="single"/>
                </w:rPr>
                <w:t xml:space="preserve">S Berry</w:t>
              </w:r>
            </w:hyperlink>
            <w:r>
              <w:rPr/>
              <w:t xml:space="preserve">,</w:t>
            </w:r>
            <w:hyperlink r:id="rId8" w:history="1">
              <w:r>
                <w:rPr>
                  <w:color w:val="#410a8c"/>
                  <w:u w:val="single"/>
                </w:rPr>
                <w:t xml:space="preserve">Baptiste Lebot</w:t>
              </w:r>
            </w:hyperlink>
            <w:r>
              <w:rPr/>
              <w:t xml:space="preserve">,</w:t>
            </w:r>
            <w:hyperlink r:id="rId28" w:history="1">
              <w:r>
                <w:rPr>
                  <w:color w:val="#410a8c"/>
                  <w:u w:val="single"/>
                </w:rPr>
                <w:t xml:space="preserve">Audrey Baills</w:t>
              </w:r>
            </w:hyperlink>
            <w:r>
              <w:rPr/>
              <w:t xml:space="preserve">et al.</w:t>
            </w:r>
          </w:p>
          <w:p>
            <w:pPr/>
            <w:r>
              <w:rPr>
                <w:i w:val="1"/>
                <w:iCs w:val="1"/>
              </w:rPr>
              <w:t xml:space="preserve">Pour. La revue du Groupe Ruralités, Éducation et Politiques</w:t>
            </w:r>
            <w:r>
              <w:rPr/>
              <w:t xml:space="preserve">, 2022, 244, pp.111-122. </w:t>
            </w:r>
            <w:hyperlink r:id="rId29" w:history="1">
              <w:r>
                <w:rPr>
                  <w:color w:val="#410a8c"/>
                  <w:u w:val="single"/>
                </w:rPr>
                <w:t xml:space="preserve">⟨10.3917/pour.244.0111⟩</w:t>
              </w:r>
            </w:hyperlink>
          </w:p>
          <w:p>
            <w:pPr/>
            <w:r>
              <w:rPr/>
              <w:t xml:space="preserve">Article dans une revue</w:t>
            </w:r>
          </w:p>
          <w:p>
            <w:pPr/>
            <w:hyperlink r:id="rId25" w:history="1">
              <w:r>
                <w:rPr>
                  <w:color w:val="#410a8c"/>
                  <w:u w:val="single"/>
                </w:rPr>
                <w:t xml:space="preserve">hal-03969722v1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9985v1" TargetMode="External"/><Relationship Id="rId8" Type="http://schemas.openxmlformats.org/officeDocument/2006/relationships/hyperlink" Target="https://hal.science/search/index/?q=*&amp;authFullName_s=Baptiste Lebot" TargetMode="External"/><Relationship Id="rId9" Type="http://schemas.openxmlformats.org/officeDocument/2006/relationships/hyperlink" Target="https://hal.science/search/index/?q=*&amp;authFullName_s=Camille Dumat" TargetMode="External"/><Relationship Id="rId10" Type="http://schemas.openxmlformats.org/officeDocument/2006/relationships/hyperlink" Target="https://hal.science/search/index/?q=*&amp;authFullName_s=Fenintsoa Andriamasinoro" TargetMode="External"/><Relationship Id="rId11" Type="http://schemas.openxmlformats.org/officeDocument/2006/relationships/hyperlink" Target="https://hal.science/hal-05479999v1" TargetMode="External"/><Relationship Id="rId12" Type="http://schemas.openxmlformats.org/officeDocument/2006/relationships/hyperlink" Target="https://brgm.hal.science/hal-04960482v1" TargetMode="External"/><Relationship Id="rId13" Type="http://schemas.openxmlformats.org/officeDocument/2006/relationships/hyperlink" Target="https://brgm.hal.science/hal-05050701v1" TargetMode="External"/><Relationship Id="rId14" Type="http://schemas.openxmlformats.org/officeDocument/2006/relationships/hyperlink" Target="https://hal.science/search/index/?q=*&amp;authFullName_s=Capucine Nouvel" TargetMode="External"/><Relationship Id="rId15" Type="http://schemas.openxmlformats.org/officeDocument/2006/relationships/hyperlink" Target="https://hal.science/hal-04982564v1" TargetMode="External"/><Relationship Id="rId16" Type="http://schemas.openxmlformats.org/officeDocument/2006/relationships/hyperlink" Target="https://hal.science/search/index/?q=*&amp;authFullName_s=Florian Leprovost" TargetMode="External"/><Relationship Id="rId17" Type="http://schemas.openxmlformats.org/officeDocument/2006/relationships/hyperlink" Target="https://hal.science/hal-04982530v1" TargetMode="External"/><Relationship Id="rId18" Type="http://schemas.openxmlformats.org/officeDocument/2006/relationships/hyperlink" Target="https://hal.science/hal-04982608v1" TargetMode="External"/><Relationship Id="rId19" Type="http://schemas.openxmlformats.org/officeDocument/2006/relationships/hyperlink" Target="https://hal.science/hal-04982550v1" TargetMode="External"/><Relationship Id="rId20" Type="http://schemas.openxmlformats.org/officeDocument/2006/relationships/hyperlink" Target="https://hal.science/hal-04982598v1" TargetMode="External"/><Relationship Id="rId21" Type="http://schemas.openxmlformats.org/officeDocument/2006/relationships/hyperlink" Target="https://hal.science/hal-04982500v1" TargetMode="External"/><Relationship Id="rId22" Type="http://schemas.openxmlformats.org/officeDocument/2006/relationships/hyperlink" Target="https://hal.science/hal-04982475v1" TargetMode="External"/><Relationship Id="rId23" Type="http://schemas.openxmlformats.org/officeDocument/2006/relationships/hyperlink" Target="https://hal.science/hal-04982591v1" TargetMode="External"/><Relationship Id="rId24" Type="http://schemas.openxmlformats.org/officeDocument/2006/relationships/hyperlink" Target="https://hal.science/search/index/?q=*&amp;authFullName_s=Sami Berry" TargetMode="External"/><Relationship Id="rId25" Type="http://schemas.openxmlformats.org/officeDocument/2006/relationships/hyperlink" Target="https://brgm.hal.science/hal-03969722v1" TargetMode="External"/><Relationship Id="rId26" Type="http://schemas.openxmlformats.org/officeDocument/2006/relationships/hyperlink" Target="https://hal.science/search/index/?q=*&amp;authFullName_s=T Mottis" TargetMode="External"/><Relationship Id="rId27" Type="http://schemas.openxmlformats.org/officeDocument/2006/relationships/hyperlink" Target="https://hal.science/search/index/?q=*&amp;authFullName_s=S Berry" TargetMode="External"/><Relationship Id="rId28" Type="http://schemas.openxmlformats.org/officeDocument/2006/relationships/hyperlink" Target="https://hal.science/search/index/?q=*&amp;authFullName_s=Audrey Baills" TargetMode="External"/><Relationship Id="rId29" Type="http://schemas.openxmlformats.org/officeDocument/2006/relationships/hyperlink" Target="https://dx.doi.org/10.3917/pour.244.01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LEBOT</dc:title>
  <dc:description>CV</dc:description>
  <dc:subject/>
  <cp:keywords/>
  <cp:category/>
  <cp:lastModifiedBy/>
  <dcterms:created xsi:type="dcterms:W3CDTF">2026-04-05T18:19:21+02:00</dcterms:created>
  <dcterms:modified xsi:type="dcterms:W3CDTF">2026-04-05T18:19:21+02:00</dcterms:modified>
</cp:coreProperties>
</file>

<file path=docProps/custom.xml><?xml version="1.0" encoding="utf-8"?>
<Properties xmlns="http://schemas.openxmlformats.org/officeDocument/2006/custom-properties" xmlns:vt="http://schemas.openxmlformats.org/officeDocument/2006/docPropsVTypes"/>
</file>